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4F0DE" w14:textId="77777777" w:rsidR="008834D1" w:rsidRDefault="008834D1" w:rsidP="008834D1">
      <w:pPr>
        <w:snapToGrid w:val="0"/>
        <w:spacing w:line="240" w:lineRule="atLeast"/>
        <w:jc w:val="left"/>
        <w:rPr>
          <w:sz w:val="20"/>
        </w:rPr>
      </w:pPr>
      <w:r>
        <w:rPr>
          <w:rFonts w:hint="eastAsia"/>
          <w:sz w:val="20"/>
        </w:rPr>
        <w:t>前回の課題文章につけられた吹き出しコメントを読んだ。→</w:t>
      </w:r>
      <w:r w:rsidRPr="009C0332">
        <w:rPr>
          <w:rFonts w:hint="eastAsia"/>
          <w:sz w:val="20"/>
          <w:highlight w:val="yellow"/>
        </w:rPr>
        <w:t>はい</w:t>
      </w:r>
      <w:r w:rsidRPr="00BA034F">
        <w:rPr>
          <w:rFonts w:hint="eastAsia"/>
          <w:sz w:val="20"/>
        </w:rPr>
        <w:t xml:space="preserve">　いいえ</w:t>
      </w:r>
      <w:r>
        <w:rPr>
          <w:rFonts w:hint="eastAsia"/>
          <w:sz w:val="20"/>
        </w:rPr>
        <w:t xml:space="preserve">　未返却　読めない</w:t>
      </w:r>
      <w:r w:rsidRPr="007902A0">
        <w:rPr>
          <w:rFonts w:hint="eastAsia"/>
          <w:color w:val="FF0000"/>
          <w:sz w:val="20"/>
        </w:rPr>
        <w:t>*</w:t>
      </w:r>
    </w:p>
    <w:p w14:paraId="4C112B90" w14:textId="0F58D4E0" w:rsidR="008834D1" w:rsidRDefault="008834D1" w:rsidP="008834D1">
      <w:pPr>
        <w:snapToGrid w:val="0"/>
        <w:spacing w:line="240" w:lineRule="atLeast"/>
        <w:jc w:val="left"/>
        <w:rPr>
          <w:rFonts w:ascii="ＭＳ 明朝" w:hAnsi="ＭＳ 明朝"/>
          <w:color w:val="FF0000"/>
          <w:sz w:val="14"/>
          <w:szCs w:val="20"/>
        </w:rPr>
      </w:pPr>
      <w:r>
        <w:rPr>
          <w:rFonts w:ascii="ＭＳ 明朝" w:hAnsi="ＭＳ 明朝"/>
          <w:color w:val="FF0000"/>
          <w:sz w:val="14"/>
          <w:szCs w:val="20"/>
        </w:rPr>
        <w:t xml:space="preserve">   </w:t>
      </w:r>
      <w:r w:rsidRPr="007902A0">
        <w:rPr>
          <w:rFonts w:ascii="ＭＳ 明朝" w:hAnsi="ＭＳ 明朝" w:hint="eastAsia"/>
          <w:color w:val="FF0000"/>
          <w:sz w:val="14"/>
          <w:szCs w:val="20"/>
        </w:rPr>
        <w:t>＊スマートフォンやタブレットでは、吹き出しコメントが表示されない場合があります。その場合はパソコンで確認してください。</w:t>
      </w:r>
    </w:p>
    <w:p w14:paraId="703A6644" w14:textId="288FCB43" w:rsidR="00267A31" w:rsidRDefault="008834D1" w:rsidP="008834D1">
      <w:pPr>
        <w:snapToGrid w:val="0"/>
        <w:spacing w:line="240" w:lineRule="atLeast"/>
        <w:jc w:val="left"/>
        <w:rPr>
          <w:sz w:val="20"/>
        </w:rPr>
      </w:pPr>
      <w:r>
        <w:rPr>
          <w:rFonts w:hint="eastAsia"/>
          <w:sz w:val="20"/>
        </w:rPr>
        <w:t>前回の模範文章を読んだ。→</w:t>
      </w:r>
      <w:r w:rsidR="00267A31" w:rsidRPr="009C0332">
        <w:rPr>
          <w:rFonts w:hint="eastAsia"/>
          <w:sz w:val="20"/>
          <w:highlight w:val="yellow"/>
        </w:rPr>
        <w:t>はい</w:t>
      </w:r>
      <w:r w:rsidR="00267A31">
        <w:rPr>
          <w:rFonts w:hint="eastAsia"/>
          <w:sz w:val="20"/>
        </w:rPr>
        <w:t xml:space="preserve">　いいえ　</w:t>
      </w:r>
    </w:p>
    <w:p w14:paraId="34F32959" w14:textId="728D57A1" w:rsidR="002A1263" w:rsidRPr="00831AAE" w:rsidRDefault="000875C0" w:rsidP="00831AAE">
      <w:pPr>
        <w:snapToGrid w:val="0"/>
        <w:spacing w:line="240" w:lineRule="atLeast"/>
        <w:jc w:val="left"/>
        <w:rPr>
          <w:color w:val="0070C0"/>
          <w:sz w:val="20"/>
        </w:rPr>
      </w:pPr>
      <w:r>
        <w:rPr>
          <w:rFonts w:hint="eastAsia"/>
          <w:color w:val="0070C0"/>
          <w:sz w:val="20"/>
        </w:rPr>
        <w:t>（当てはまる回答だけを残してください。評価には含めません。指導の参考にします。）</w:t>
      </w:r>
    </w:p>
    <w:p w14:paraId="0BBA6DB9" w14:textId="77777777" w:rsidR="001F407F" w:rsidRDefault="001F407F" w:rsidP="00785AF9">
      <w:pPr>
        <w:rPr>
          <w:rFonts w:ascii="ＭＳ 明朝" w:hAnsi="ＭＳ 明朝"/>
          <w:color w:val="3366FF"/>
        </w:rPr>
      </w:pPr>
    </w:p>
    <w:p w14:paraId="6F860968" w14:textId="77777777" w:rsidR="00785AF9" w:rsidRPr="00790EF7" w:rsidRDefault="00785AF9" w:rsidP="00785AF9">
      <w:pPr>
        <w:rPr>
          <w:rFonts w:ascii="ＭＳ 明朝" w:hAnsi="ＭＳ 明朝"/>
          <w:color w:val="3366FF"/>
        </w:rPr>
      </w:pPr>
      <w:r w:rsidRPr="00790EF7">
        <w:rPr>
          <w:rFonts w:ascii="ＭＳ 明朝" w:hAnsi="ＭＳ 明朝" w:hint="eastAsia"/>
          <w:color w:val="3366FF"/>
        </w:rPr>
        <w:t>【第</w:t>
      </w:r>
      <w:r w:rsidR="00061CDC">
        <w:rPr>
          <w:rFonts w:ascii="ＭＳ 明朝" w:hAnsi="ＭＳ 明朝" w:hint="eastAsia"/>
          <w:color w:val="3366FF"/>
        </w:rPr>
        <w:t>５</w:t>
      </w:r>
      <w:r>
        <w:rPr>
          <w:rFonts w:ascii="ＭＳ 明朝" w:hAnsi="ＭＳ 明朝" w:hint="eastAsia"/>
          <w:color w:val="3366FF"/>
        </w:rPr>
        <w:t>回</w:t>
      </w:r>
      <w:r w:rsidRPr="00790EF7">
        <w:rPr>
          <w:rFonts w:ascii="ＭＳ 明朝" w:hAnsi="ＭＳ 明朝" w:hint="eastAsia"/>
          <w:color w:val="3366FF"/>
        </w:rPr>
        <w:t>】</w:t>
      </w:r>
    </w:p>
    <w:p w14:paraId="0423BEF7" w14:textId="6C899748" w:rsidR="00F60D93" w:rsidRDefault="009C0332" w:rsidP="00785AF9">
      <w:pPr>
        <w:jc w:val="center"/>
      </w:pPr>
      <w:r>
        <w:rPr>
          <w:rFonts w:hint="eastAsia"/>
        </w:rPr>
        <w:t>歯科医院はカフェではない</w:t>
      </w:r>
    </w:p>
    <w:p w14:paraId="757D99AB" w14:textId="330F3C82" w:rsidR="009C0332" w:rsidRDefault="009C0332" w:rsidP="00785AF9">
      <w:pPr>
        <w:jc w:val="center"/>
      </w:pPr>
      <w:r>
        <w:rPr>
          <w:rFonts w:hint="eastAsia"/>
        </w:rPr>
        <w:t>－カフェと歯科医院の根本的な違いを論じる－</w:t>
      </w:r>
    </w:p>
    <w:p w14:paraId="6A61B7A9" w14:textId="7FB0DEC8" w:rsidR="00785AF9" w:rsidRDefault="00AE55BF" w:rsidP="00785AF9">
      <w:pPr>
        <w:jc w:val="right"/>
      </w:pPr>
      <w:r>
        <w:rPr>
          <w:rFonts w:hint="eastAsia"/>
        </w:rPr>
        <w:t>1</w:t>
      </w:r>
      <w:r>
        <w:t>A193008</w:t>
      </w:r>
    </w:p>
    <w:p w14:paraId="41CFB57F" w14:textId="5D5AD618" w:rsidR="00785AF9" w:rsidRDefault="00AE55BF" w:rsidP="00785AF9">
      <w:pPr>
        <w:jc w:val="right"/>
      </w:pPr>
      <w:r>
        <w:rPr>
          <w:rFonts w:hint="eastAsia"/>
        </w:rPr>
        <w:t>アンダーランド　ジェイク</w:t>
      </w:r>
    </w:p>
    <w:p w14:paraId="5872A094" w14:textId="5B7AFE65" w:rsidR="00785AF9" w:rsidRPr="009C0332" w:rsidRDefault="00AE55BF" w:rsidP="00AE55BF">
      <w:pPr>
        <w:jc w:val="left"/>
        <w:rPr>
          <w:u w:val="single"/>
        </w:rPr>
      </w:pPr>
      <w:r>
        <w:rPr>
          <w:rFonts w:hint="eastAsia"/>
        </w:rPr>
        <w:t xml:space="preserve">　</w:t>
      </w:r>
      <w:r w:rsidR="00495863">
        <w:t>(1)</w:t>
      </w:r>
      <w:r>
        <w:rPr>
          <w:rFonts w:hint="eastAsia"/>
        </w:rPr>
        <w:t>「カフェに行く気分で歯科医院に行きませんか。」という</w:t>
      </w:r>
      <w:commentRangeStart w:id="0"/>
      <w:r>
        <w:rPr>
          <w:rFonts w:hint="eastAsia"/>
        </w:rPr>
        <w:t>宣伝は効果的ではない</w:t>
      </w:r>
      <w:commentRangeEnd w:id="0"/>
      <w:r w:rsidR="007F7E4F">
        <w:rPr>
          <w:rStyle w:val="a7"/>
        </w:rPr>
        <w:commentReference w:id="0"/>
      </w:r>
      <w:r>
        <w:rPr>
          <w:rFonts w:hint="eastAsia"/>
        </w:rPr>
        <w:t>。</w:t>
      </w:r>
      <w:r w:rsidR="00495863">
        <w:rPr>
          <w:rFonts w:hint="eastAsia"/>
        </w:rPr>
        <w:t>カフェと歯科医院は根本的に異なる施設であり、その両者を結びつけることは困難である。</w:t>
      </w:r>
      <w:r w:rsidR="00495863" w:rsidRPr="007F7E4F">
        <w:rPr>
          <w:rFonts w:hint="eastAsia"/>
          <w:highlight w:val="yellow"/>
          <w:u w:val="single"/>
        </w:rPr>
        <w:t>以下、その理由を二つ述べる。</w:t>
      </w:r>
    </w:p>
    <w:p w14:paraId="408726A2" w14:textId="59FFD9F2" w:rsidR="00785AF9" w:rsidRDefault="005E7925" w:rsidP="00785AF9">
      <w:pPr>
        <w:jc w:val="left"/>
      </w:pPr>
      <w:r>
        <w:rPr>
          <w:rFonts w:hint="eastAsia"/>
        </w:rPr>
        <w:t xml:space="preserve">　</w:t>
      </w:r>
      <w:r w:rsidR="00495863">
        <w:t>(2)</w:t>
      </w:r>
      <w:r w:rsidR="00495863" w:rsidRPr="007F7E4F">
        <w:rPr>
          <w:rFonts w:hint="eastAsia"/>
          <w:highlight w:val="yellow"/>
        </w:rPr>
        <w:t>第一に</w:t>
      </w:r>
      <w:r w:rsidR="00495863">
        <w:rPr>
          <w:rFonts w:hint="eastAsia"/>
        </w:rPr>
        <w:t>、カフェと歯科医院は</w:t>
      </w:r>
      <w:r w:rsidR="00495863" w:rsidRPr="007F7E4F">
        <w:rPr>
          <w:rFonts w:hint="eastAsia"/>
          <w:highlight w:val="cyan"/>
        </w:rPr>
        <w:t>訪問の目的が大いに違</w:t>
      </w:r>
      <w:commentRangeStart w:id="1"/>
      <w:r w:rsidR="00495863" w:rsidRPr="007F7E4F">
        <w:rPr>
          <w:rFonts w:hint="eastAsia"/>
          <w:highlight w:val="cyan"/>
        </w:rPr>
        <w:t>う</w:t>
      </w:r>
      <w:commentRangeEnd w:id="1"/>
      <w:r w:rsidR="007F7E4F">
        <w:rPr>
          <w:rStyle w:val="a7"/>
        </w:rPr>
        <w:commentReference w:id="1"/>
      </w:r>
      <w:r w:rsidR="00495863">
        <w:rPr>
          <w:rFonts w:hint="eastAsia"/>
        </w:rPr>
        <w:t>。</w:t>
      </w:r>
      <w:r w:rsidR="00495863">
        <w:t>(3)</w:t>
      </w:r>
      <w:r w:rsidR="00495863">
        <w:rPr>
          <w:rFonts w:hint="eastAsia"/>
        </w:rPr>
        <w:t>カフェを訪れる人は、</w:t>
      </w:r>
      <w:r w:rsidR="00CD76AA">
        <w:rPr>
          <w:rFonts w:hint="eastAsia"/>
        </w:rPr>
        <w:t>たいていカフェで飲料や軽食をたしなみながら静かなひとときを過ごしたいのである。</w:t>
      </w:r>
      <w:r w:rsidR="00495863">
        <w:rPr>
          <w:rFonts w:hint="eastAsia"/>
        </w:rPr>
        <w:t>彼らは</w:t>
      </w:r>
      <w:r w:rsidR="00CD76AA">
        <w:rPr>
          <w:rFonts w:hint="eastAsia"/>
        </w:rPr>
        <w:t>、</w:t>
      </w:r>
      <w:r w:rsidR="00495863">
        <w:rPr>
          <w:rFonts w:hint="eastAsia"/>
        </w:rPr>
        <w:t>カフェで何かを成し遂げようという明確な目的は</w:t>
      </w:r>
      <w:r w:rsidR="00CD76AA">
        <w:rPr>
          <w:rFonts w:hint="eastAsia"/>
        </w:rPr>
        <w:t>持っていない</w:t>
      </w:r>
      <w:r w:rsidR="00495863">
        <w:rPr>
          <w:rFonts w:hint="eastAsia"/>
        </w:rPr>
        <w:t>。対して、歯科医院に行く人は、</w:t>
      </w:r>
      <w:r w:rsidR="00CA5E6F">
        <w:rPr>
          <w:rFonts w:hint="eastAsia"/>
        </w:rPr>
        <w:t>歯科医院を訪れる明確な目的を持っている。たとえば虫歯を治す</w:t>
      </w:r>
      <w:r w:rsidR="00CD76AA">
        <w:rPr>
          <w:rFonts w:hint="eastAsia"/>
        </w:rPr>
        <w:t>、</w:t>
      </w:r>
      <w:r w:rsidR="00CA5E6F">
        <w:rPr>
          <w:rFonts w:hint="eastAsia"/>
        </w:rPr>
        <w:t>歯の健康状態を確認する</w:t>
      </w:r>
      <w:r w:rsidR="00CD76AA">
        <w:rPr>
          <w:rFonts w:hint="eastAsia"/>
        </w:rPr>
        <w:t>など</w:t>
      </w:r>
      <w:r w:rsidR="00CA5E6F">
        <w:rPr>
          <w:rFonts w:hint="eastAsia"/>
        </w:rPr>
        <w:t>目的は様々である</w:t>
      </w:r>
      <w:r w:rsidR="00CD76AA">
        <w:rPr>
          <w:rFonts w:hint="eastAsia"/>
        </w:rPr>
        <w:t>が、カフェのように目的もなく歯科医院に行く者はい</w:t>
      </w:r>
      <w:commentRangeStart w:id="2"/>
      <w:r w:rsidR="00CD76AA">
        <w:rPr>
          <w:rFonts w:hint="eastAsia"/>
        </w:rPr>
        <w:t>ない</w:t>
      </w:r>
      <w:commentRangeEnd w:id="2"/>
      <w:r w:rsidR="007F7E4F">
        <w:rPr>
          <w:rStyle w:val="a7"/>
        </w:rPr>
        <w:commentReference w:id="2"/>
      </w:r>
      <w:r w:rsidR="00CD76AA">
        <w:rPr>
          <w:rFonts w:hint="eastAsia"/>
        </w:rPr>
        <w:t>。</w:t>
      </w:r>
    </w:p>
    <w:p w14:paraId="1F5B0888" w14:textId="4758EDE2" w:rsidR="00CA5E6F" w:rsidRDefault="005E7925" w:rsidP="00785AF9">
      <w:pPr>
        <w:jc w:val="left"/>
      </w:pPr>
      <w:r>
        <w:rPr>
          <w:rFonts w:hint="eastAsia"/>
        </w:rPr>
        <w:t xml:space="preserve">　</w:t>
      </w:r>
      <w:r w:rsidR="00CA5E6F">
        <w:t>(2)</w:t>
      </w:r>
      <w:r w:rsidRPr="007F7E4F">
        <w:rPr>
          <w:rFonts w:hint="eastAsia"/>
          <w:highlight w:val="yellow"/>
        </w:rPr>
        <w:t>第二に</w:t>
      </w:r>
      <w:r>
        <w:rPr>
          <w:rFonts w:hint="eastAsia"/>
        </w:rPr>
        <w:t>、</w:t>
      </w:r>
      <w:r w:rsidRPr="007F7E4F">
        <w:rPr>
          <w:rFonts w:hint="eastAsia"/>
          <w:highlight w:val="cyan"/>
        </w:rPr>
        <w:t>カフェの体験と歯科医院の体験は大きく異な</w:t>
      </w:r>
      <w:commentRangeStart w:id="3"/>
      <w:r w:rsidRPr="007F7E4F">
        <w:rPr>
          <w:rFonts w:hint="eastAsia"/>
          <w:highlight w:val="cyan"/>
        </w:rPr>
        <w:t>る</w:t>
      </w:r>
      <w:commentRangeEnd w:id="3"/>
      <w:r w:rsidR="007F7E4F">
        <w:rPr>
          <w:rStyle w:val="a7"/>
        </w:rPr>
        <w:commentReference w:id="3"/>
      </w:r>
      <w:r>
        <w:rPr>
          <w:rFonts w:hint="eastAsia"/>
        </w:rPr>
        <w:t>。</w:t>
      </w:r>
      <w:r>
        <w:t>(3)</w:t>
      </w:r>
      <w:r>
        <w:rPr>
          <w:rFonts w:hint="eastAsia"/>
        </w:rPr>
        <w:t>カフェは概ね快適な空間である。カフェに行く人はその雰囲気を楽しみ、カフェで心地よさを体験する。一方、歯科医院は、よほど歯学に興味のある人間でない限り、大抵は楽しい体験ではない。歯科医院は診察に時間がかかり、飲食等のサービスもなければ、治療に痛みが伴うこともある。そのため、歯科医院への通院はおよそ心地よくない体験である。</w:t>
      </w:r>
    </w:p>
    <w:p w14:paraId="39160565" w14:textId="077F86B5" w:rsidR="00CD76AA" w:rsidRDefault="00CD76AA" w:rsidP="00785AF9">
      <w:pPr>
        <w:jc w:val="left"/>
      </w:pPr>
      <w:r>
        <w:rPr>
          <w:rFonts w:hint="eastAsia"/>
        </w:rPr>
        <w:t xml:space="preserve">　</w:t>
      </w:r>
      <w:r>
        <w:t>(1)</w:t>
      </w:r>
      <w:r w:rsidRPr="007F7E4F">
        <w:rPr>
          <w:rFonts w:hint="eastAsia"/>
          <w:highlight w:val="yellow"/>
        </w:rPr>
        <w:t>以上の二点よ</w:t>
      </w:r>
      <w:commentRangeStart w:id="4"/>
      <w:r w:rsidRPr="007F7E4F">
        <w:rPr>
          <w:rFonts w:hint="eastAsia"/>
          <w:highlight w:val="yellow"/>
        </w:rPr>
        <w:t>り</w:t>
      </w:r>
      <w:commentRangeEnd w:id="4"/>
      <w:r w:rsidR="007F7E4F">
        <w:rPr>
          <w:rStyle w:val="a7"/>
        </w:rPr>
        <w:commentReference w:id="4"/>
      </w:r>
      <w:r>
        <w:rPr>
          <w:rFonts w:hint="eastAsia"/>
        </w:rPr>
        <w:t>、カフェと歯科医院は根本的に異なる施設である。そのため、両者を結びつけることによる歯科医院の宣伝は効果がない。</w:t>
      </w:r>
    </w:p>
    <w:p w14:paraId="1BE1D8AA" w14:textId="77777777" w:rsidR="00785AF9" w:rsidRDefault="00785AF9" w:rsidP="00785AF9">
      <w:pPr>
        <w:jc w:val="left"/>
      </w:pPr>
    </w:p>
    <w:p w14:paraId="2A776251" w14:textId="77777777" w:rsidR="00785AF9" w:rsidRDefault="00785AF9" w:rsidP="00785AF9">
      <w:pPr>
        <w:jc w:val="left"/>
      </w:pPr>
    </w:p>
    <w:p w14:paraId="6CCA9157" w14:textId="3AAD9851" w:rsidR="00C12F94" w:rsidRPr="00C12F94" w:rsidRDefault="0027690F" w:rsidP="00C12F94">
      <w:pPr>
        <w:spacing w:line="0" w:lineRule="atLeast"/>
        <w:rPr>
          <w:rFonts w:ascii="ＭＳ Ｐ明朝" w:eastAsia="ＭＳ Ｐ明朝" w:hAnsi="ＭＳ Ｐ明朝"/>
          <w:color w:val="00B050"/>
          <w:sz w:val="20"/>
          <w:szCs w:val="20"/>
        </w:rPr>
      </w:pPr>
      <w:r>
        <w:rPr>
          <w:rFonts w:ascii="ＭＳ Ｐ明朝" w:eastAsia="ＭＳ Ｐ明朝" w:hAnsi="ＭＳ Ｐ明朝" w:hint="eastAsia"/>
          <w:color w:val="00B050"/>
          <w:sz w:val="20"/>
          <w:szCs w:val="20"/>
          <w:u w:val="single"/>
        </w:rPr>
        <w:t>作業</w:t>
      </w:r>
      <w:r w:rsidR="00445951">
        <w:rPr>
          <w:rFonts w:ascii="ＭＳ Ｐ明朝" w:eastAsia="ＭＳ Ｐ明朝" w:hAnsi="ＭＳ Ｐ明朝" w:hint="eastAsia"/>
          <w:color w:val="00B050"/>
          <w:sz w:val="20"/>
          <w:szCs w:val="20"/>
          <w:u w:val="single"/>
        </w:rPr>
        <w:t>１</w:t>
      </w:r>
      <w:r w:rsidR="00445951">
        <w:rPr>
          <w:rFonts w:ascii="ＭＳ Ｐ明朝" w:eastAsia="ＭＳ Ｐ明朝" w:hAnsi="ＭＳ Ｐ明朝" w:hint="eastAsia"/>
          <w:color w:val="00B050"/>
          <w:sz w:val="20"/>
          <w:szCs w:val="20"/>
        </w:rPr>
        <w:t xml:space="preserve">　</w:t>
      </w:r>
      <w:r w:rsidR="00BF04F2" w:rsidRPr="00C460D8">
        <w:rPr>
          <w:rFonts w:ascii="ＭＳ Ｐ明朝" w:eastAsia="ＭＳ Ｐ明朝" w:hAnsi="ＭＳ Ｐ明朝" w:hint="eastAsia"/>
          <w:color w:val="00B050"/>
          <w:sz w:val="20"/>
          <w:szCs w:val="20"/>
        </w:rPr>
        <w:t>パワーの数字は書きましたか？</w:t>
      </w:r>
      <w:r w:rsidR="00C12F94" w:rsidRPr="00C12F94">
        <w:rPr>
          <w:rFonts w:ascii="ＭＳ Ｐ明朝" w:eastAsia="ＭＳ Ｐ明朝" w:hAnsi="ＭＳ Ｐ明朝" w:hint="eastAsia"/>
          <w:color w:val="00B050"/>
          <w:sz w:val="20"/>
          <w:szCs w:val="20"/>
        </w:rPr>
        <w:t>あなたがつけたパワー番号と該当部分の抽象度が合っているかを確認しましょう。</w:t>
      </w:r>
    </w:p>
    <w:p w14:paraId="367583C9" w14:textId="51091E7A" w:rsidR="00445951" w:rsidRDefault="00445951" w:rsidP="001D123F">
      <w:pPr>
        <w:spacing w:line="0" w:lineRule="atLeast"/>
        <w:rPr>
          <w:rFonts w:ascii="ＭＳ Ｐ明朝" w:eastAsia="ＭＳ Ｐ明朝" w:hAnsi="ＭＳ Ｐ明朝"/>
          <w:color w:val="00B050"/>
          <w:sz w:val="20"/>
          <w:szCs w:val="20"/>
        </w:rPr>
      </w:pPr>
    </w:p>
    <w:p w14:paraId="4378160A" w14:textId="1C93E8D0" w:rsidR="00C12F94" w:rsidRPr="00C12F94" w:rsidRDefault="00445951" w:rsidP="00C12F94">
      <w:pPr>
        <w:spacing w:line="0" w:lineRule="atLeast"/>
        <w:rPr>
          <w:rFonts w:ascii="ＭＳ Ｐ明朝" w:eastAsia="ＭＳ Ｐ明朝" w:hAnsi="ＭＳ Ｐ明朝"/>
          <w:color w:val="00B050"/>
          <w:sz w:val="20"/>
          <w:szCs w:val="20"/>
        </w:rPr>
      </w:pPr>
      <w:r>
        <w:rPr>
          <w:rFonts w:ascii="ＭＳ Ｐ明朝" w:eastAsia="ＭＳ Ｐ明朝" w:hAnsi="ＭＳ Ｐ明朝" w:hint="eastAsia"/>
          <w:color w:val="00B050"/>
          <w:sz w:val="20"/>
          <w:szCs w:val="20"/>
          <w:u w:val="single"/>
        </w:rPr>
        <w:t>作業２</w:t>
      </w:r>
      <w:r w:rsidR="005F0294">
        <w:rPr>
          <w:rFonts w:ascii="ＭＳ Ｐ明朝" w:eastAsia="ＭＳ Ｐ明朝" w:hAnsi="ＭＳ Ｐ明朝" w:hint="eastAsia"/>
          <w:color w:val="00B050"/>
          <w:sz w:val="20"/>
          <w:szCs w:val="20"/>
        </w:rPr>
        <w:t xml:space="preserve">　</w:t>
      </w:r>
      <w:r w:rsidR="00C12F94" w:rsidRPr="00C12F94">
        <w:rPr>
          <w:rFonts w:ascii="ＭＳ Ｐ明朝" w:eastAsia="ＭＳ Ｐ明朝" w:hAnsi="ＭＳ Ｐ明朝" w:hint="eastAsia"/>
          <w:color w:val="00B050"/>
          <w:sz w:val="20"/>
          <w:szCs w:val="20"/>
        </w:rPr>
        <w:t>パワー２にあたる部分を続けて読み、論点が適切に整理されているか確認しましょう。２同士の内容が一部重なっていたり、片方がもう一方に含まれていたりしていたら、修正しましょう。</w:t>
      </w:r>
    </w:p>
    <w:p w14:paraId="03CFC86F" w14:textId="77777777" w:rsidR="00C12F94" w:rsidRDefault="00C12F94" w:rsidP="00C12F94">
      <w:pPr>
        <w:spacing w:line="0" w:lineRule="atLeast"/>
        <w:rPr>
          <w:rFonts w:ascii="ＭＳ Ｐ明朝" w:eastAsia="ＭＳ Ｐ明朝" w:hAnsi="ＭＳ Ｐ明朝"/>
          <w:color w:val="00B050"/>
          <w:sz w:val="20"/>
          <w:szCs w:val="20"/>
          <w:u w:val="single"/>
        </w:rPr>
      </w:pPr>
    </w:p>
    <w:p w14:paraId="3AAC6397" w14:textId="59DADAAE" w:rsidR="00C12F94" w:rsidRPr="00C12F94" w:rsidRDefault="00C12F94" w:rsidP="00C12F94">
      <w:pPr>
        <w:spacing w:line="0" w:lineRule="atLeast"/>
        <w:ind w:right="-256"/>
        <w:rPr>
          <w:rFonts w:ascii="ＭＳ Ｐ明朝" w:eastAsia="ＭＳ Ｐ明朝" w:hAnsi="ＭＳ Ｐ明朝"/>
          <w:color w:val="00B050"/>
          <w:sz w:val="20"/>
          <w:szCs w:val="20"/>
        </w:rPr>
      </w:pPr>
      <w:r>
        <w:rPr>
          <w:rFonts w:ascii="ＭＳ Ｐ明朝" w:eastAsia="ＭＳ Ｐ明朝" w:hAnsi="ＭＳ Ｐ明朝" w:hint="eastAsia"/>
          <w:color w:val="00B050"/>
          <w:sz w:val="20"/>
          <w:szCs w:val="20"/>
          <w:u w:val="single"/>
        </w:rPr>
        <w:t>作業３</w:t>
      </w:r>
      <w:r>
        <w:rPr>
          <w:rFonts w:ascii="ＭＳ Ｐ明朝" w:eastAsia="ＭＳ Ｐ明朝" w:hAnsi="ＭＳ Ｐ明朝" w:hint="eastAsia"/>
          <w:color w:val="00B050"/>
          <w:sz w:val="20"/>
          <w:szCs w:val="20"/>
        </w:rPr>
        <w:t xml:space="preserve">　</w:t>
      </w:r>
      <w:r w:rsidRPr="00C12F94">
        <w:rPr>
          <w:rFonts w:ascii="ＭＳ Ｐ明朝" w:eastAsia="ＭＳ Ｐ明朝" w:hAnsi="ＭＳ Ｐ明朝" w:hint="eastAsia"/>
          <w:color w:val="00B050"/>
          <w:sz w:val="20"/>
          <w:szCs w:val="20"/>
        </w:rPr>
        <w:t>数え上げの予告をしている文に下線を引きましょう。（下線の引き方　コントロールキー〔</w:t>
      </w:r>
      <w:r w:rsidRPr="00C12F94">
        <w:rPr>
          <w:rFonts w:ascii="ＭＳ Ｐ明朝" w:eastAsia="ＭＳ Ｐ明朝" w:hAnsi="ＭＳ Ｐ明朝"/>
          <w:color w:val="00B050"/>
          <w:sz w:val="20"/>
          <w:szCs w:val="20"/>
        </w:rPr>
        <w:t>Ctrl</w:t>
      </w:r>
      <w:r w:rsidRPr="00C12F94">
        <w:rPr>
          <w:rFonts w:ascii="ＭＳ Ｐ明朝" w:eastAsia="ＭＳ Ｐ明朝" w:hAnsi="ＭＳ Ｐ明朝" w:hint="eastAsia"/>
          <w:color w:val="00B050"/>
          <w:sz w:val="20"/>
          <w:szCs w:val="20"/>
        </w:rPr>
        <w:t>〕＋</w:t>
      </w:r>
      <w:r w:rsidRPr="00C12F94">
        <w:rPr>
          <w:rFonts w:ascii="ＭＳ Ｐ明朝" w:eastAsia="ＭＳ Ｐ明朝" w:hAnsi="ＭＳ Ｐ明朝"/>
          <w:color w:val="00B050"/>
          <w:sz w:val="20"/>
          <w:szCs w:val="20"/>
        </w:rPr>
        <w:t>U</w:t>
      </w:r>
      <w:r w:rsidRPr="00C12F94">
        <w:rPr>
          <w:rFonts w:ascii="ＭＳ Ｐ明朝" w:eastAsia="ＭＳ Ｐ明朝" w:hAnsi="ＭＳ Ｐ明朝" w:hint="eastAsia"/>
          <w:color w:val="00B050"/>
          <w:sz w:val="20"/>
          <w:szCs w:val="20"/>
        </w:rPr>
        <w:t>）</w:t>
      </w:r>
    </w:p>
    <w:p w14:paraId="6F52DB06" w14:textId="0418EB2B" w:rsidR="001D123F" w:rsidRDefault="001D123F" w:rsidP="00FB01E7">
      <w:pPr>
        <w:spacing w:line="0" w:lineRule="atLeast"/>
        <w:rPr>
          <w:rFonts w:ascii="ＭＳ Ｐ明朝" w:eastAsia="ＭＳ Ｐ明朝" w:hAnsi="ＭＳ Ｐ明朝"/>
          <w:color w:val="00B050"/>
          <w:sz w:val="20"/>
          <w:szCs w:val="20"/>
          <w:u w:val="single"/>
        </w:rPr>
      </w:pPr>
    </w:p>
    <w:p w14:paraId="22E4E153" w14:textId="77777777" w:rsidR="00922064" w:rsidRDefault="00922064" w:rsidP="00FB01E7">
      <w:pPr>
        <w:spacing w:line="0" w:lineRule="atLeast"/>
        <w:rPr>
          <w:rFonts w:ascii="ＭＳ Ｐ明朝" w:eastAsia="ＭＳ Ｐ明朝" w:hAnsi="ＭＳ Ｐ明朝"/>
          <w:color w:val="00B050"/>
          <w:sz w:val="20"/>
          <w:szCs w:val="20"/>
          <w:u w:val="single"/>
        </w:rPr>
      </w:pPr>
    </w:p>
    <w:p w14:paraId="41A4F229" w14:textId="77777777" w:rsidR="00922064" w:rsidRDefault="00922064" w:rsidP="00FB01E7">
      <w:pPr>
        <w:spacing w:line="0" w:lineRule="atLeast"/>
        <w:rPr>
          <w:rFonts w:ascii="ＭＳ Ｐ明朝" w:eastAsia="ＭＳ Ｐ明朝" w:hAnsi="ＭＳ Ｐ明朝"/>
          <w:color w:val="00B050"/>
          <w:sz w:val="20"/>
          <w:szCs w:val="20"/>
          <w:u w:val="single"/>
        </w:rPr>
      </w:pPr>
    </w:p>
    <w:p w14:paraId="6FEAF3E5" w14:textId="77777777" w:rsidR="00922064" w:rsidRDefault="00922064" w:rsidP="00FB01E7">
      <w:pPr>
        <w:spacing w:line="0" w:lineRule="atLeast"/>
        <w:rPr>
          <w:rFonts w:ascii="ＭＳ Ｐ明朝" w:eastAsia="ＭＳ Ｐ明朝" w:hAnsi="ＭＳ Ｐ明朝"/>
          <w:color w:val="00B050"/>
          <w:sz w:val="20"/>
          <w:szCs w:val="20"/>
          <w:u w:val="single"/>
        </w:rPr>
      </w:pPr>
    </w:p>
    <w:p w14:paraId="239B92B4" w14:textId="77777777" w:rsidR="00922064" w:rsidRDefault="00922064" w:rsidP="00FB01E7">
      <w:pPr>
        <w:spacing w:line="0" w:lineRule="atLeast"/>
        <w:rPr>
          <w:rFonts w:ascii="ＭＳ Ｐ明朝" w:eastAsia="ＭＳ Ｐ明朝" w:hAnsi="ＭＳ Ｐ明朝"/>
          <w:color w:val="00B050"/>
          <w:sz w:val="20"/>
          <w:szCs w:val="20"/>
          <w:u w:val="single"/>
        </w:rPr>
      </w:pPr>
    </w:p>
    <w:p w14:paraId="2257B645" w14:textId="77777777" w:rsidR="00922064" w:rsidRDefault="00922064" w:rsidP="00FB01E7">
      <w:pPr>
        <w:spacing w:line="0" w:lineRule="atLeast"/>
        <w:rPr>
          <w:rFonts w:ascii="ＭＳ Ｐ明朝" w:eastAsia="ＭＳ Ｐ明朝" w:hAnsi="ＭＳ Ｐ明朝"/>
          <w:color w:val="00B050"/>
          <w:sz w:val="20"/>
          <w:szCs w:val="20"/>
          <w:u w:val="single"/>
        </w:rPr>
      </w:pPr>
    </w:p>
    <w:p w14:paraId="19F8355C" w14:textId="77777777" w:rsidR="00922064" w:rsidRDefault="00922064" w:rsidP="00FB01E7">
      <w:pPr>
        <w:spacing w:line="0" w:lineRule="atLeast"/>
        <w:rPr>
          <w:rFonts w:ascii="ＭＳ Ｐ明朝" w:eastAsia="ＭＳ Ｐ明朝" w:hAnsi="ＭＳ Ｐ明朝"/>
          <w:color w:val="00B050"/>
          <w:sz w:val="20"/>
          <w:szCs w:val="20"/>
          <w:u w:val="single"/>
        </w:rPr>
      </w:pPr>
    </w:p>
    <w:p w14:paraId="58A95610" w14:textId="77777777" w:rsidR="00785AF9" w:rsidRDefault="00785AF9" w:rsidP="00785AF9">
      <w:pPr>
        <w:rPr>
          <w:color w:val="3366FF"/>
          <w:u w:val="single"/>
        </w:rPr>
      </w:pPr>
      <w:r w:rsidRPr="00790EF7">
        <w:rPr>
          <w:rFonts w:hint="eastAsia"/>
          <w:color w:val="3366FF"/>
          <w:u w:val="single"/>
        </w:rPr>
        <w:lastRenderedPageBreak/>
        <w:t>コメント欄</w:t>
      </w:r>
    </w:p>
    <w:p w14:paraId="73577867" w14:textId="5512CBB3" w:rsidR="00785AF9" w:rsidRDefault="009C0332" w:rsidP="00785AF9">
      <w:pPr>
        <w:rPr>
          <w:color w:val="3366FF"/>
        </w:rPr>
      </w:pPr>
      <w:r>
        <w:rPr>
          <w:rFonts w:hint="eastAsia"/>
          <w:color w:val="3366FF"/>
        </w:rPr>
        <w:t>今回は論点を整理して段階的に論を展開していきました。</w:t>
      </w:r>
    </w:p>
    <w:p w14:paraId="464CE41E" w14:textId="7E68B075" w:rsidR="006076F1" w:rsidRDefault="009C0332" w:rsidP="00785AF9">
      <w:pPr>
        <w:rPr>
          <w:color w:val="3366FF"/>
        </w:rPr>
      </w:pPr>
      <w:r>
        <w:rPr>
          <w:rFonts w:hint="eastAsia"/>
          <w:color w:val="3366FF"/>
        </w:rPr>
        <w:t>それと先生に質問なのですが、この第</w:t>
      </w:r>
      <w:r>
        <w:rPr>
          <w:rFonts w:hint="eastAsia"/>
          <w:color w:val="3366FF"/>
        </w:rPr>
        <w:t>3</w:t>
      </w:r>
      <w:r>
        <w:rPr>
          <w:rFonts w:hint="eastAsia"/>
          <w:color w:val="3366FF"/>
        </w:rPr>
        <w:t>回と第</w:t>
      </w:r>
      <w:r>
        <w:rPr>
          <w:rFonts w:hint="eastAsia"/>
          <w:color w:val="3366FF"/>
        </w:rPr>
        <w:t>4</w:t>
      </w:r>
      <w:r>
        <w:rPr>
          <w:rFonts w:hint="eastAsia"/>
          <w:color w:val="3366FF"/>
        </w:rPr>
        <w:t>回の課題に採点の点数が載っていないのですが、それは意図的なことですか？回答よろしくお願いしま</w:t>
      </w:r>
      <w:commentRangeStart w:id="5"/>
      <w:r>
        <w:rPr>
          <w:rFonts w:hint="eastAsia"/>
          <w:color w:val="3366FF"/>
        </w:rPr>
        <w:t>す。</w:t>
      </w:r>
      <w:commentRangeEnd w:id="5"/>
      <w:r w:rsidR="00922064">
        <w:rPr>
          <w:rStyle w:val="a7"/>
        </w:rPr>
        <w:commentReference w:id="5"/>
      </w:r>
    </w:p>
    <w:p w14:paraId="568D7949" w14:textId="77777777" w:rsidR="009C0332" w:rsidRPr="00785AF9" w:rsidRDefault="009C0332" w:rsidP="00785AF9">
      <w:pPr>
        <w:rPr>
          <w:color w:val="3366FF"/>
        </w:rPr>
      </w:pPr>
    </w:p>
    <w:p w14:paraId="400605D6" w14:textId="1D07AB26" w:rsidR="00602921" w:rsidRPr="00790EF7" w:rsidRDefault="00602921" w:rsidP="00602921">
      <w:pPr>
        <w:tabs>
          <w:tab w:val="left" w:pos="8280"/>
        </w:tabs>
        <w:rPr>
          <w:color w:val="FF6600"/>
          <w:u w:val="single"/>
        </w:rPr>
      </w:pPr>
      <w:r w:rsidRPr="00790EF7">
        <w:rPr>
          <w:rFonts w:ascii="ＭＳ 明朝" w:hAnsi="ＭＳ 明朝" w:hint="eastAsia"/>
          <w:color w:val="FF6600"/>
          <w:u w:val="single"/>
        </w:rPr>
        <w:t>評価のポイントと評価点</w:t>
      </w:r>
      <w:r w:rsidRPr="00790EF7">
        <w:rPr>
          <w:rFonts w:hint="eastAsia"/>
          <w:color w:val="FF6600"/>
          <w:u w:val="single"/>
        </w:rPr>
        <w:t xml:space="preserve">　　　　　</w:t>
      </w:r>
      <w:r>
        <w:rPr>
          <w:rFonts w:hint="eastAsia"/>
          <w:color w:val="FF6600"/>
          <w:u w:val="single"/>
        </w:rPr>
        <w:t xml:space="preserve">　　　　　　　　　　　　指導員（　大崎　</w:t>
      </w:r>
      <w:r w:rsidR="0011188C">
        <w:rPr>
          <w:rFonts w:hint="eastAsia"/>
          <w:color w:val="FF6600"/>
          <w:u w:val="single"/>
        </w:rPr>
        <w:t>健</w:t>
      </w:r>
      <w:r>
        <w:rPr>
          <w:rFonts w:hint="eastAsia"/>
          <w:color w:val="FF6600"/>
          <w:u w:val="single"/>
        </w:rPr>
        <w:t xml:space="preserve">一　</w:t>
      </w:r>
      <w:r w:rsidRPr="00790EF7">
        <w:rPr>
          <w:rFonts w:hint="eastAsia"/>
          <w:color w:val="FF6600"/>
          <w:u w:val="single"/>
        </w:rPr>
        <w:t>）</w:t>
      </w:r>
    </w:p>
    <w:p w14:paraId="421AB3E4" w14:textId="4A34E8AF" w:rsidR="00602921" w:rsidRPr="00CF41C2" w:rsidRDefault="006640D0" w:rsidP="00602921">
      <w:pPr>
        <w:snapToGrid w:val="0"/>
        <w:spacing w:line="180" w:lineRule="atLeast"/>
        <w:rPr>
          <w:rFonts w:asciiTheme="minorEastAsia" w:eastAsiaTheme="minorEastAsia" w:hAnsiTheme="minorEastAsia"/>
          <w:szCs w:val="21"/>
        </w:rPr>
      </w:pPr>
      <w:r>
        <w:rPr>
          <w:rFonts w:asciiTheme="minorEastAsia" w:eastAsiaTheme="minorEastAsia" w:hAnsiTheme="minorEastAsia" w:hint="eastAsia"/>
          <w:szCs w:val="21"/>
        </w:rPr>
        <w:t>2</w:t>
      </w:r>
      <w:r w:rsidR="00602921" w:rsidRPr="00CF41C2">
        <w:rPr>
          <w:rFonts w:asciiTheme="minorEastAsia" w:eastAsiaTheme="minorEastAsia" w:hAnsiTheme="minorEastAsia" w:hint="eastAsia"/>
          <w:szCs w:val="21"/>
        </w:rPr>
        <w:t>／2</w:t>
      </w:r>
      <w:r w:rsidR="00602921">
        <w:rPr>
          <w:rFonts w:asciiTheme="minorEastAsia" w:eastAsiaTheme="minorEastAsia" w:hAnsiTheme="minorEastAsia" w:hint="eastAsia"/>
          <w:szCs w:val="21"/>
        </w:rPr>
        <w:t>点　①</w:t>
      </w:r>
      <w:r w:rsidR="00602921" w:rsidRPr="00CF41C2">
        <w:rPr>
          <w:rFonts w:asciiTheme="minorEastAsia" w:eastAsiaTheme="minorEastAsia" w:hAnsiTheme="minorEastAsia" w:hint="eastAsia"/>
          <w:szCs w:val="21"/>
        </w:rPr>
        <w:t>パワー１に、全体の主張が示されている。</w:t>
      </w:r>
    </w:p>
    <w:p w14:paraId="157400CE" w14:textId="6ACF697F" w:rsidR="00602921" w:rsidRPr="00CF41C2" w:rsidRDefault="006640D0" w:rsidP="00602921">
      <w:pPr>
        <w:snapToGrid w:val="0"/>
        <w:spacing w:line="180" w:lineRule="atLeast"/>
        <w:rPr>
          <w:rFonts w:asciiTheme="minorEastAsia" w:eastAsiaTheme="minorEastAsia" w:hAnsiTheme="minorEastAsia"/>
          <w:szCs w:val="21"/>
        </w:rPr>
      </w:pPr>
      <w:r>
        <w:rPr>
          <w:rFonts w:asciiTheme="minorEastAsia" w:eastAsiaTheme="minorEastAsia" w:hAnsiTheme="minorEastAsia" w:hint="eastAsia"/>
          <w:szCs w:val="21"/>
        </w:rPr>
        <w:t>2</w:t>
      </w:r>
      <w:r w:rsidR="00602921" w:rsidRPr="00CF41C2">
        <w:rPr>
          <w:rFonts w:asciiTheme="minorEastAsia" w:eastAsiaTheme="minorEastAsia" w:hAnsiTheme="minorEastAsia" w:hint="eastAsia"/>
          <w:szCs w:val="21"/>
        </w:rPr>
        <w:t>／2</w:t>
      </w:r>
      <w:r w:rsidR="00602921">
        <w:rPr>
          <w:rFonts w:asciiTheme="minorEastAsia" w:eastAsiaTheme="minorEastAsia" w:hAnsiTheme="minorEastAsia" w:hint="eastAsia"/>
          <w:szCs w:val="21"/>
        </w:rPr>
        <w:t>点　②</w:t>
      </w:r>
      <w:r w:rsidR="00602921" w:rsidRPr="00CF41C2">
        <w:rPr>
          <w:rFonts w:asciiTheme="minorEastAsia" w:eastAsiaTheme="minorEastAsia" w:hAnsiTheme="minorEastAsia" w:hint="eastAsia"/>
          <w:szCs w:val="21"/>
        </w:rPr>
        <w:t>パワー２に、主張の詳細が示されている。</w:t>
      </w:r>
    </w:p>
    <w:p w14:paraId="1E4FA38C" w14:textId="320F2ADE" w:rsidR="00602921" w:rsidRPr="00CF41C2" w:rsidRDefault="006640D0" w:rsidP="00602921">
      <w:pPr>
        <w:snapToGrid w:val="0"/>
        <w:spacing w:line="180" w:lineRule="atLeast"/>
        <w:rPr>
          <w:rFonts w:asciiTheme="minorEastAsia" w:eastAsiaTheme="minorEastAsia" w:hAnsiTheme="minorEastAsia"/>
          <w:szCs w:val="21"/>
        </w:rPr>
      </w:pPr>
      <w:r>
        <w:rPr>
          <w:rFonts w:asciiTheme="minorEastAsia" w:eastAsiaTheme="minorEastAsia" w:hAnsiTheme="minorEastAsia" w:hint="eastAsia"/>
          <w:szCs w:val="21"/>
        </w:rPr>
        <w:t>2</w:t>
      </w:r>
      <w:r w:rsidR="00602921" w:rsidRPr="00CF41C2">
        <w:rPr>
          <w:rFonts w:asciiTheme="minorEastAsia" w:eastAsiaTheme="minorEastAsia" w:hAnsiTheme="minorEastAsia" w:hint="eastAsia"/>
          <w:szCs w:val="21"/>
        </w:rPr>
        <w:t>／2</w:t>
      </w:r>
      <w:r w:rsidR="00602921">
        <w:rPr>
          <w:rFonts w:asciiTheme="minorEastAsia" w:eastAsiaTheme="minorEastAsia" w:hAnsiTheme="minorEastAsia" w:hint="eastAsia"/>
          <w:szCs w:val="21"/>
        </w:rPr>
        <w:t>点　③</w:t>
      </w:r>
      <w:r w:rsidR="00602921" w:rsidRPr="00CF41C2">
        <w:rPr>
          <w:rFonts w:asciiTheme="minorEastAsia" w:eastAsiaTheme="minorEastAsia" w:hAnsiTheme="minorEastAsia" w:hint="eastAsia"/>
          <w:szCs w:val="21"/>
        </w:rPr>
        <w:t>パワー３で、２の具体的な説明がなされている。</w:t>
      </w:r>
    </w:p>
    <w:p w14:paraId="7041FAFD" w14:textId="0AEC58B3" w:rsidR="00602921" w:rsidRPr="00CF41C2" w:rsidRDefault="006640D0" w:rsidP="00602921">
      <w:pPr>
        <w:snapToGrid w:val="0"/>
        <w:spacing w:line="180" w:lineRule="atLeast"/>
        <w:rPr>
          <w:rFonts w:asciiTheme="minorEastAsia" w:eastAsiaTheme="minorEastAsia" w:hAnsiTheme="minorEastAsia"/>
          <w:szCs w:val="21"/>
        </w:rPr>
      </w:pPr>
      <w:r>
        <w:rPr>
          <w:rFonts w:asciiTheme="minorEastAsia" w:eastAsiaTheme="minorEastAsia" w:hAnsiTheme="minorEastAsia" w:hint="eastAsia"/>
          <w:szCs w:val="21"/>
        </w:rPr>
        <w:t>2</w:t>
      </w:r>
      <w:r w:rsidR="00602921" w:rsidRPr="00CF41C2">
        <w:rPr>
          <w:rFonts w:asciiTheme="minorEastAsia" w:eastAsiaTheme="minorEastAsia" w:hAnsiTheme="minorEastAsia" w:hint="eastAsia"/>
          <w:szCs w:val="21"/>
        </w:rPr>
        <w:t>／</w:t>
      </w:r>
      <w:r w:rsidR="00602921">
        <w:rPr>
          <w:rFonts w:asciiTheme="minorEastAsia" w:eastAsiaTheme="minorEastAsia" w:hAnsiTheme="minorEastAsia" w:hint="eastAsia"/>
          <w:szCs w:val="21"/>
        </w:rPr>
        <w:t>2</w:t>
      </w:r>
      <w:r w:rsidR="00602921" w:rsidRPr="00CF41C2">
        <w:rPr>
          <w:rFonts w:asciiTheme="minorEastAsia" w:eastAsiaTheme="minorEastAsia" w:hAnsiTheme="minorEastAsia" w:hint="eastAsia"/>
          <w:szCs w:val="21"/>
        </w:rPr>
        <w:t xml:space="preserve">点　</w:t>
      </w:r>
      <w:r w:rsidR="00602921">
        <w:rPr>
          <w:rFonts w:asciiTheme="minorEastAsia" w:eastAsiaTheme="minorEastAsia" w:hAnsiTheme="minorEastAsia" w:hint="eastAsia"/>
          <w:szCs w:val="21"/>
        </w:rPr>
        <w:t>④</w:t>
      </w:r>
      <w:r w:rsidR="00602921" w:rsidRPr="00CF41C2">
        <w:rPr>
          <w:rFonts w:asciiTheme="minorEastAsia" w:eastAsiaTheme="minorEastAsia" w:hAnsiTheme="minorEastAsia" w:hint="eastAsia"/>
          <w:szCs w:val="21"/>
        </w:rPr>
        <w:t>パワー２同士で、論点が整理されている。</w:t>
      </w:r>
    </w:p>
    <w:p w14:paraId="2E46A08A" w14:textId="28137A89" w:rsidR="00602921" w:rsidRPr="00973014" w:rsidRDefault="006640D0" w:rsidP="00602921">
      <w:pPr>
        <w:snapToGrid w:val="0"/>
        <w:spacing w:line="180" w:lineRule="atLeast"/>
        <w:rPr>
          <w:rFonts w:asciiTheme="minorEastAsia" w:eastAsiaTheme="minorEastAsia" w:hAnsiTheme="minorEastAsia"/>
          <w:szCs w:val="21"/>
        </w:rPr>
      </w:pPr>
      <w:r>
        <w:rPr>
          <w:rFonts w:asciiTheme="minorEastAsia" w:eastAsiaTheme="minorEastAsia" w:hAnsiTheme="minorEastAsia" w:hint="eastAsia"/>
          <w:szCs w:val="21"/>
        </w:rPr>
        <w:t>2</w:t>
      </w:r>
      <w:r w:rsidR="00602921" w:rsidRPr="00CF41C2">
        <w:rPr>
          <w:rFonts w:asciiTheme="minorEastAsia" w:eastAsiaTheme="minorEastAsia" w:hAnsiTheme="minorEastAsia" w:hint="eastAsia"/>
          <w:szCs w:val="21"/>
        </w:rPr>
        <w:t>／</w:t>
      </w:r>
      <w:r w:rsidR="00602921">
        <w:rPr>
          <w:rFonts w:asciiTheme="minorEastAsia" w:eastAsiaTheme="minorEastAsia" w:hAnsiTheme="minorEastAsia" w:hint="eastAsia"/>
          <w:szCs w:val="21"/>
        </w:rPr>
        <w:t>2</w:t>
      </w:r>
      <w:r w:rsidR="00602921" w:rsidRPr="00CF41C2">
        <w:rPr>
          <w:rFonts w:asciiTheme="minorEastAsia" w:eastAsiaTheme="minorEastAsia" w:hAnsiTheme="minorEastAsia" w:hint="eastAsia"/>
          <w:szCs w:val="21"/>
        </w:rPr>
        <w:t xml:space="preserve">点　</w:t>
      </w:r>
      <w:r w:rsidR="00602921">
        <w:rPr>
          <w:rFonts w:asciiTheme="minorEastAsia" w:eastAsiaTheme="minorEastAsia" w:hAnsiTheme="minorEastAsia" w:hint="eastAsia"/>
          <w:szCs w:val="21"/>
        </w:rPr>
        <w:t>⑤</w:t>
      </w:r>
      <w:r w:rsidR="00602921" w:rsidRPr="00973014">
        <w:rPr>
          <w:rFonts w:asciiTheme="minorEastAsia" w:eastAsiaTheme="minorEastAsia" w:hAnsiTheme="minorEastAsia" w:hint="eastAsia"/>
          <w:szCs w:val="21"/>
        </w:rPr>
        <w:t>整理した論点が数え上げて書かれている。数え上げるときの留意点が守られている。</w:t>
      </w:r>
    </w:p>
    <w:p w14:paraId="6689A5DF" w14:textId="0E509365" w:rsidR="00602921" w:rsidRPr="00CF41C2" w:rsidRDefault="006640D0" w:rsidP="00602921">
      <w:pPr>
        <w:snapToGrid w:val="0"/>
        <w:spacing w:line="180" w:lineRule="atLeast"/>
        <w:rPr>
          <w:rFonts w:asciiTheme="minorEastAsia" w:eastAsiaTheme="minorEastAsia" w:hAnsiTheme="minorEastAsia"/>
          <w:szCs w:val="21"/>
        </w:rPr>
      </w:pPr>
      <w:r>
        <w:rPr>
          <w:rFonts w:asciiTheme="minorEastAsia" w:eastAsiaTheme="minorEastAsia" w:hAnsiTheme="minorEastAsia" w:hint="eastAsia"/>
          <w:szCs w:val="21"/>
        </w:rPr>
        <w:t>2</w:t>
      </w:r>
      <w:r w:rsidR="00602921" w:rsidRPr="00CF41C2">
        <w:rPr>
          <w:rFonts w:asciiTheme="minorEastAsia" w:eastAsiaTheme="minorEastAsia" w:hAnsiTheme="minorEastAsia" w:hint="eastAsia"/>
          <w:szCs w:val="21"/>
        </w:rPr>
        <w:t>／</w:t>
      </w:r>
      <w:r w:rsidR="00602921">
        <w:rPr>
          <w:rFonts w:asciiTheme="minorEastAsia" w:eastAsiaTheme="minorEastAsia" w:hAnsiTheme="minorEastAsia" w:hint="eastAsia"/>
          <w:szCs w:val="21"/>
        </w:rPr>
        <w:t>2</w:t>
      </w:r>
      <w:r w:rsidR="00602921" w:rsidRPr="00CF41C2">
        <w:rPr>
          <w:rFonts w:asciiTheme="minorEastAsia" w:eastAsiaTheme="minorEastAsia" w:hAnsiTheme="minorEastAsia" w:hint="eastAsia"/>
          <w:szCs w:val="21"/>
        </w:rPr>
        <w:t xml:space="preserve">点　</w:t>
      </w:r>
      <w:r w:rsidR="00602921">
        <w:rPr>
          <w:rFonts w:asciiTheme="minorEastAsia" w:eastAsiaTheme="minorEastAsia" w:hAnsiTheme="minorEastAsia" w:hint="eastAsia"/>
          <w:szCs w:val="21"/>
        </w:rPr>
        <w:t>⑥</w:t>
      </w:r>
      <w:r w:rsidR="00602921" w:rsidRPr="00CF41C2">
        <w:rPr>
          <w:rFonts w:asciiTheme="minorEastAsia" w:eastAsiaTheme="minorEastAsia" w:hAnsiTheme="minorEastAsia" w:hint="eastAsia"/>
          <w:szCs w:val="21"/>
        </w:rPr>
        <w:t>前回までに学習した内容が反映されている。</w:t>
      </w:r>
    </w:p>
    <w:p w14:paraId="49AD50C0" w14:textId="443330F4" w:rsidR="00602921" w:rsidRPr="00CF41C2" w:rsidRDefault="006640D0" w:rsidP="00602921">
      <w:pPr>
        <w:snapToGrid w:val="0"/>
        <w:spacing w:line="180" w:lineRule="atLeast"/>
        <w:rPr>
          <w:rFonts w:asciiTheme="minorEastAsia" w:eastAsiaTheme="minorEastAsia" w:hAnsiTheme="minorEastAsia"/>
          <w:szCs w:val="21"/>
        </w:rPr>
      </w:pPr>
      <w:r>
        <w:rPr>
          <w:rFonts w:asciiTheme="minorEastAsia" w:eastAsiaTheme="minorEastAsia" w:hAnsiTheme="minorEastAsia" w:hint="eastAsia"/>
          <w:szCs w:val="21"/>
        </w:rPr>
        <w:t>1</w:t>
      </w:r>
      <w:r w:rsidR="00602921" w:rsidRPr="00CF41C2">
        <w:rPr>
          <w:rFonts w:asciiTheme="minorEastAsia" w:eastAsiaTheme="minorEastAsia" w:hAnsiTheme="minorEastAsia" w:hint="eastAsia"/>
          <w:szCs w:val="21"/>
        </w:rPr>
        <w:t xml:space="preserve">／1点　</w:t>
      </w:r>
      <w:r w:rsidR="00602921">
        <w:rPr>
          <w:rFonts w:asciiTheme="minorEastAsia" w:eastAsiaTheme="minorEastAsia" w:hAnsiTheme="minorEastAsia" w:hint="eastAsia"/>
          <w:szCs w:val="21"/>
        </w:rPr>
        <w:t>⑦</w:t>
      </w:r>
      <w:r w:rsidR="00602921" w:rsidRPr="00CF41C2">
        <w:rPr>
          <w:rFonts w:asciiTheme="minorEastAsia" w:eastAsiaTheme="minorEastAsia" w:hAnsiTheme="minorEastAsia" w:hint="eastAsia"/>
          <w:szCs w:val="21"/>
        </w:rPr>
        <w:t>コメント欄を使い、指導員とコミュニケーションをはかっている。</w:t>
      </w:r>
    </w:p>
    <w:p w14:paraId="18FFAF71" w14:textId="77777777" w:rsidR="00602921" w:rsidRPr="00A71306" w:rsidRDefault="00602921" w:rsidP="00602921">
      <w:pPr>
        <w:snapToGrid w:val="0"/>
        <w:spacing w:line="180" w:lineRule="atLeast"/>
        <w:rPr>
          <w:rFonts w:asciiTheme="minorEastAsia" w:eastAsiaTheme="minorEastAsia" w:hAnsiTheme="minorEastAsia"/>
          <w:szCs w:val="21"/>
        </w:rPr>
      </w:pPr>
      <w:r w:rsidRPr="00CF41C2">
        <w:rPr>
          <w:rFonts w:asciiTheme="minorEastAsia" w:eastAsiaTheme="minorEastAsia" w:hAnsiTheme="minorEastAsia" w:hint="eastAsia"/>
          <w:szCs w:val="21"/>
        </w:rPr>
        <w:t>13点満点</w:t>
      </w:r>
    </w:p>
    <w:p w14:paraId="57BCBFEA" w14:textId="7AE9E15F" w:rsidR="00B23D44" w:rsidRDefault="00785AF9" w:rsidP="00785AF9">
      <w:pPr>
        <w:tabs>
          <w:tab w:val="left" w:pos="8280"/>
        </w:tabs>
        <w:wordWrap w:val="0"/>
        <w:jc w:val="right"/>
        <w:rPr>
          <w:color w:val="FF6600"/>
        </w:rPr>
      </w:pPr>
      <w:r w:rsidRPr="00790EF7">
        <w:rPr>
          <w:rFonts w:hint="eastAsia"/>
          <w:color w:val="FF6600"/>
          <w:lang w:eastAsia="zh-CN"/>
        </w:rPr>
        <w:t>〔</w:t>
      </w:r>
      <w:r>
        <w:rPr>
          <w:rFonts w:hint="eastAsia"/>
          <w:color w:val="FF6600"/>
        </w:rPr>
        <w:t xml:space="preserve">　</w:t>
      </w:r>
      <w:r>
        <w:rPr>
          <w:rFonts w:hint="eastAsia"/>
          <w:color w:val="FF6600"/>
        </w:rPr>
        <w:t>1</w:t>
      </w:r>
      <w:r w:rsidR="003500EC">
        <w:rPr>
          <w:rFonts w:hint="eastAsia"/>
          <w:color w:val="FF6600"/>
        </w:rPr>
        <w:t>3</w:t>
      </w:r>
      <w:r>
        <w:rPr>
          <w:rFonts w:hint="eastAsia"/>
          <w:color w:val="FF6600"/>
        </w:rPr>
        <w:t xml:space="preserve"> </w:t>
      </w:r>
      <w:r w:rsidRPr="00790EF7">
        <w:rPr>
          <w:rFonts w:hint="eastAsia"/>
          <w:color w:val="FF6600"/>
          <w:lang w:eastAsia="zh-CN"/>
        </w:rPr>
        <w:t xml:space="preserve">点中　</w:t>
      </w:r>
      <w:r>
        <w:rPr>
          <w:rFonts w:hint="eastAsia"/>
          <w:color w:val="FF6600"/>
        </w:rPr>
        <w:t xml:space="preserve">  </w:t>
      </w:r>
      <w:r w:rsidRPr="00790EF7">
        <w:rPr>
          <w:rFonts w:hint="eastAsia"/>
          <w:color w:val="FF6600"/>
          <w:lang w:eastAsia="zh-CN"/>
        </w:rPr>
        <w:t xml:space="preserve">　</w:t>
      </w:r>
      <w:r w:rsidR="006640D0">
        <w:rPr>
          <w:rFonts w:hint="eastAsia"/>
          <w:color w:val="FF6600"/>
        </w:rPr>
        <w:t>13</w:t>
      </w:r>
      <w:bookmarkStart w:id="6" w:name="_GoBack"/>
      <w:bookmarkEnd w:id="6"/>
      <w:r w:rsidRPr="00790EF7">
        <w:rPr>
          <w:rFonts w:hint="eastAsia"/>
          <w:color w:val="FF6600"/>
          <w:lang w:eastAsia="zh-CN"/>
        </w:rPr>
        <w:t xml:space="preserve">　　点〕</w:t>
      </w:r>
    </w:p>
    <w:sectPr w:rsidR="00B23D44">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9690408" w:date="2019-07-07T23:08:00Z" w:initials="9">
    <w:p w14:paraId="033B994E" w14:textId="03637476" w:rsidR="007F7E4F" w:rsidRPr="007F7E4F" w:rsidRDefault="007F7E4F">
      <w:pPr>
        <w:pStyle w:val="a8"/>
      </w:pPr>
      <w:r>
        <w:rPr>
          <w:rStyle w:val="a7"/>
        </w:rPr>
        <w:annotationRef/>
      </w:r>
      <w:r>
        <w:rPr>
          <w:rStyle w:val="a7"/>
        </w:rPr>
        <w:annotationRef/>
      </w:r>
      <w:r>
        <w:rPr>
          <w:rFonts w:hint="eastAsia"/>
        </w:rPr>
        <w:t>【①パワー１で全体の主張】○</w:t>
      </w:r>
      <w:r w:rsidRPr="00AF280E">
        <w:rPr>
          <w:rFonts w:hint="eastAsia"/>
        </w:rPr>
        <w:t>主張は「</w:t>
      </w:r>
      <w:r>
        <w:rPr>
          <w:rFonts w:hint="eastAsia"/>
        </w:rPr>
        <w:t>宣伝は効果的ではない</w:t>
      </w:r>
      <w:r>
        <w:rPr>
          <w:rStyle w:val="a7"/>
        </w:rPr>
        <w:annotationRef/>
      </w:r>
      <w:r>
        <w:rPr>
          <w:rFonts w:hint="eastAsia"/>
        </w:rPr>
        <w:t>」ということですね</w:t>
      </w:r>
      <w:r w:rsidRPr="00AF280E">
        <w:rPr>
          <w:rFonts w:hint="eastAsia"/>
        </w:rPr>
        <w:t>！</w:t>
      </w:r>
      <w:r>
        <w:rPr>
          <w:rFonts w:hint="eastAsia"/>
        </w:rPr>
        <w:t>結論部の主張も、一致させており、主張が明確に伝わります。</w:t>
      </w:r>
    </w:p>
  </w:comment>
  <w:comment w:id="1" w:author="9690408" w:date="2019-07-07T23:09:00Z" w:initials="9">
    <w:p w14:paraId="2397343F" w14:textId="3B47BB3E" w:rsidR="007F7E4F" w:rsidRDefault="007F7E4F">
      <w:pPr>
        <w:pStyle w:val="a8"/>
      </w:pPr>
      <w:r>
        <w:rPr>
          <w:rStyle w:val="a7"/>
        </w:rPr>
        <w:annotationRef/>
      </w:r>
      <w:r>
        <w:rPr>
          <w:rFonts w:hint="eastAsia"/>
        </w:rPr>
        <w:t>【②パワー２で主張の詳細】○パワー１の「</w:t>
      </w:r>
      <w:r w:rsidRPr="001B2265">
        <w:rPr>
          <w:rFonts w:hint="eastAsia"/>
        </w:rPr>
        <w:t>宣伝</w:t>
      </w:r>
      <w:r>
        <w:rPr>
          <w:rFonts w:hint="eastAsia"/>
        </w:rPr>
        <w:t>が</w:t>
      </w:r>
      <w:r w:rsidRPr="001B2265">
        <w:rPr>
          <w:rFonts w:hint="eastAsia"/>
        </w:rPr>
        <w:t>効果的ではない</w:t>
      </w:r>
      <w:r>
        <w:rPr>
          <w:rFonts w:hint="eastAsia"/>
        </w:rPr>
        <w:t>理由」の詳細を説明することができました。</w:t>
      </w:r>
    </w:p>
  </w:comment>
  <w:comment w:id="2" w:author="9690408" w:date="2019-07-07T23:10:00Z" w:initials="9">
    <w:p w14:paraId="1C45EC21" w14:textId="6591F1F7" w:rsidR="007F7E4F" w:rsidRDefault="007F7E4F">
      <w:pPr>
        <w:pStyle w:val="a8"/>
      </w:pPr>
      <w:r>
        <w:rPr>
          <w:rStyle w:val="a7"/>
        </w:rPr>
        <w:annotationRef/>
      </w:r>
      <w:r>
        <w:rPr>
          <w:rFonts w:hint="eastAsia"/>
        </w:rPr>
        <w:t>【③パワー３で具体的な説明】○パワー２の「訪問の</w:t>
      </w:r>
      <w:r w:rsidRPr="001B2265">
        <w:rPr>
          <w:rFonts w:hint="eastAsia"/>
        </w:rPr>
        <w:t>目的が</w:t>
      </w:r>
      <w:r>
        <w:rPr>
          <w:rFonts w:hint="eastAsia"/>
        </w:rPr>
        <w:t>違う」を具体的な事例を出すことで、抽象度を下げて、説明することができました。</w:t>
      </w:r>
    </w:p>
  </w:comment>
  <w:comment w:id="3" w:author="9690408" w:date="2019-07-07T23:11:00Z" w:initials="9">
    <w:p w14:paraId="70B5D867" w14:textId="10522A92" w:rsidR="007F7E4F" w:rsidRDefault="007F7E4F">
      <w:pPr>
        <w:pStyle w:val="a8"/>
      </w:pPr>
      <w:r>
        <w:rPr>
          <w:rStyle w:val="a7"/>
        </w:rPr>
        <w:annotationRef/>
      </w:r>
      <w:r>
        <w:rPr>
          <w:rFonts w:hint="eastAsia"/>
        </w:rPr>
        <w:t>【④パワー２の論点の整理】○</w:t>
      </w:r>
      <w:r w:rsidRPr="001B2265">
        <w:rPr>
          <w:rFonts w:hint="eastAsia"/>
          <w:highlight w:val="cyan"/>
        </w:rPr>
        <w:t>水色マーカー</w:t>
      </w:r>
      <w:r w:rsidRPr="003513C5">
        <w:rPr>
          <w:rFonts w:hint="eastAsia"/>
        </w:rPr>
        <w:t>部分</w:t>
      </w:r>
      <w:r>
        <w:rPr>
          <w:rFonts w:hint="eastAsia"/>
        </w:rPr>
        <w:t>で</w:t>
      </w:r>
      <w:r w:rsidRPr="003513C5">
        <w:rPr>
          <w:rFonts w:hint="eastAsia"/>
        </w:rPr>
        <w:t>、</w:t>
      </w:r>
      <w:r>
        <w:rPr>
          <w:rFonts w:hint="eastAsia"/>
        </w:rPr>
        <w:t>理由の</w:t>
      </w:r>
      <w:r w:rsidRPr="003513C5">
        <w:rPr>
          <w:rFonts w:hint="eastAsia"/>
        </w:rPr>
        <w:t>二つを整理</w:t>
      </w:r>
      <w:r>
        <w:rPr>
          <w:rFonts w:hint="eastAsia"/>
        </w:rPr>
        <w:t>できました！「訪問の目的が違う」「体験が異なる」と論点同士の重なりもなく、適切です。</w:t>
      </w:r>
    </w:p>
  </w:comment>
  <w:comment w:id="4" w:author="9690408" w:date="2019-07-07T23:08:00Z" w:initials="9">
    <w:p w14:paraId="750EC243" w14:textId="7D57B084" w:rsidR="007F7E4F" w:rsidRPr="007F7E4F" w:rsidRDefault="007F7E4F">
      <w:pPr>
        <w:pStyle w:val="a8"/>
      </w:pPr>
      <w:r>
        <w:rPr>
          <w:rStyle w:val="a7"/>
        </w:rPr>
        <w:annotationRef/>
      </w:r>
      <w:r>
        <w:rPr>
          <w:rStyle w:val="a7"/>
        </w:rPr>
        <w:annotationRef/>
      </w:r>
      <w:r>
        <w:rPr>
          <w:rFonts w:hint="eastAsia"/>
        </w:rPr>
        <w:t>【⑤数え上げ】○</w:t>
      </w:r>
      <w:r w:rsidRPr="001B2265">
        <w:rPr>
          <w:rFonts w:hint="eastAsia"/>
          <w:highlight w:val="yellow"/>
        </w:rPr>
        <w:t>黄色マーカー</w:t>
      </w:r>
      <w:r w:rsidRPr="00AA5F47">
        <w:rPr>
          <w:rFonts w:hint="eastAsia"/>
        </w:rPr>
        <w:t>部分で、</w:t>
      </w:r>
      <w:r>
        <w:rPr>
          <w:rFonts w:hint="eastAsia"/>
        </w:rPr>
        <w:t>論点の数え上げをすることができました！予告と終わりも適切であり、読者に文章の</w:t>
      </w:r>
      <w:r w:rsidRPr="00AA5F47">
        <w:rPr>
          <w:rFonts w:hint="eastAsia"/>
        </w:rPr>
        <w:t>構造が</w:t>
      </w:r>
      <w:r>
        <w:rPr>
          <w:rFonts w:hint="eastAsia"/>
        </w:rPr>
        <w:t>伝わり</w:t>
      </w:r>
      <w:r w:rsidRPr="00AA5F47">
        <w:rPr>
          <w:rFonts w:hint="eastAsia"/>
        </w:rPr>
        <w:t>やすいです！</w:t>
      </w:r>
    </w:p>
  </w:comment>
  <w:comment w:id="5" w:author="9690408" w:date="2019-07-08T21:57:00Z" w:initials="9">
    <w:p w14:paraId="2F67B1CE" w14:textId="543A0CDF" w:rsidR="00922064" w:rsidRDefault="00922064">
      <w:pPr>
        <w:pStyle w:val="a8"/>
      </w:pPr>
      <w:r>
        <w:rPr>
          <w:rStyle w:val="a7"/>
        </w:rPr>
        <w:annotationRef/>
      </w:r>
      <w:r w:rsidRPr="00922064">
        <w:rPr>
          <w:rFonts w:hint="eastAsia"/>
        </w:rPr>
        <w:t>私のミスで点数を記載する前のものを投稿してしまいました。</w:t>
      </w:r>
      <w:r>
        <w:rPr>
          <w:rFonts w:hint="eastAsia"/>
        </w:rPr>
        <w:t>課題点数は採点後のものを登録してあります。</w:t>
      </w:r>
      <w:r w:rsidRPr="00922064">
        <w:rPr>
          <w:rFonts w:hint="eastAsia"/>
        </w:rPr>
        <w:t>すみませんでした。</w:t>
      </w:r>
      <w:r>
        <w:rPr>
          <w:rFonts w:hint="eastAsia"/>
        </w:rPr>
        <w:t>論点整理も、抽象度もきちんとできており、とても読みやすい文章になっています！</w:t>
      </w:r>
      <w:r w:rsidRPr="00922064">
        <w:rPr>
          <w:rFonts w:hint="eastAsia"/>
        </w:rPr>
        <w:t>７月に入り、雨が多くて気分が晴れない日が多いですが、この授業も残り３回です。忙しいとは思いますが、頑張って取り組んでください。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3B994E" w15:done="0"/>
  <w15:commentEx w15:paraId="2397343F" w15:done="0"/>
  <w15:commentEx w15:paraId="1C45EC21" w15:done="0"/>
  <w15:commentEx w15:paraId="70B5D867" w15:done="0"/>
  <w15:commentEx w15:paraId="750EC243" w15:done="0"/>
  <w15:commentEx w15:paraId="2F67B1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D5B40" w14:textId="77777777" w:rsidR="0086001D" w:rsidRDefault="0086001D" w:rsidP="003A2A50">
      <w:r>
        <w:separator/>
      </w:r>
    </w:p>
  </w:endnote>
  <w:endnote w:type="continuationSeparator" w:id="0">
    <w:p w14:paraId="65015D7C" w14:textId="77777777" w:rsidR="0086001D" w:rsidRDefault="0086001D" w:rsidP="003A2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76462" w14:textId="77777777" w:rsidR="0086001D" w:rsidRDefault="0086001D" w:rsidP="003A2A50">
      <w:r>
        <w:separator/>
      </w:r>
    </w:p>
  </w:footnote>
  <w:footnote w:type="continuationSeparator" w:id="0">
    <w:p w14:paraId="30035D99" w14:textId="77777777" w:rsidR="0086001D" w:rsidRDefault="0086001D" w:rsidP="003A2A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98AA8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9690408">
    <w15:presenceInfo w15:providerId="None" w15:userId="9690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F9"/>
    <w:rsid w:val="00041D4E"/>
    <w:rsid w:val="00061CDC"/>
    <w:rsid w:val="00085DCB"/>
    <w:rsid w:val="000875C0"/>
    <w:rsid w:val="0011188C"/>
    <w:rsid w:val="001D123F"/>
    <w:rsid w:val="001D3D24"/>
    <w:rsid w:val="001E37CC"/>
    <w:rsid w:val="001F407F"/>
    <w:rsid w:val="002105AA"/>
    <w:rsid w:val="00267A31"/>
    <w:rsid w:val="0027690F"/>
    <w:rsid w:val="00281D30"/>
    <w:rsid w:val="002A1263"/>
    <w:rsid w:val="003500EC"/>
    <w:rsid w:val="003A2A50"/>
    <w:rsid w:val="00445951"/>
    <w:rsid w:val="00495863"/>
    <w:rsid w:val="00561D84"/>
    <w:rsid w:val="005E7925"/>
    <w:rsid w:val="005F0294"/>
    <w:rsid w:val="00602921"/>
    <w:rsid w:val="006076F1"/>
    <w:rsid w:val="00653909"/>
    <w:rsid w:val="00662B67"/>
    <w:rsid w:val="006640D0"/>
    <w:rsid w:val="00726C17"/>
    <w:rsid w:val="00785AF9"/>
    <w:rsid w:val="007A2DB9"/>
    <w:rsid w:val="007F7E4F"/>
    <w:rsid w:val="00831AAE"/>
    <w:rsid w:val="00855B31"/>
    <w:rsid w:val="0086001D"/>
    <w:rsid w:val="008834D1"/>
    <w:rsid w:val="008E23CD"/>
    <w:rsid w:val="008E4E2D"/>
    <w:rsid w:val="00922064"/>
    <w:rsid w:val="0095541E"/>
    <w:rsid w:val="009C0332"/>
    <w:rsid w:val="009E6B24"/>
    <w:rsid w:val="00A544AA"/>
    <w:rsid w:val="00AE55BF"/>
    <w:rsid w:val="00B02DD3"/>
    <w:rsid w:val="00B16759"/>
    <w:rsid w:val="00B23D44"/>
    <w:rsid w:val="00B33E6D"/>
    <w:rsid w:val="00B63DD0"/>
    <w:rsid w:val="00B87DAE"/>
    <w:rsid w:val="00BF04F2"/>
    <w:rsid w:val="00C12F94"/>
    <w:rsid w:val="00C41E92"/>
    <w:rsid w:val="00C460D8"/>
    <w:rsid w:val="00C75A7C"/>
    <w:rsid w:val="00CA5E6F"/>
    <w:rsid w:val="00CD56F8"/>
    <w:rsid w:val="00CD76AA"/>
    <w:rsid w:val="00D212AC"/>
    <w:rsid w:val="00D25410"/>
    <w:rsid w:val="00D74EC6"/>
    <w:rsid w:val="00D972BE"/>
    <w:rsid w:val="00DE7DC5"/>
    <w:rsid w:val="00E70EB4"/>
    <w:rsid w:val="00F60D93"/>
    <w:rsid w:val="00F87C2B"/>
    <w:rsid w:val="00FB01E7"/>
    <w:rsid w:val="00FF2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126A88AB"/>
  <w15:docId w15:val="{A5A0D3DE-344E-CE4F-9301-6DFC78E4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5AF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23D4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3">
    <w:name w:val="header"/>
    <w:basedOn w:val="a"/>
    <w:link w:val="a4"/>
    <w:uiPriority w:val="99"/>
    <w:unhideWhenUsed/>
    <w:rsid w:val="003A2A50"/>
    <w:pPr>
      <w:tabs>
        <w:tab w:val="center" w:pos="4252"/>
        <w:tab w:val="right" w:pos="8504"/>
      </w:tabs>
      <w:snapToGrid w:val="0"/>
    </w:pPr>
    <w:rPr>
      <w:lang w:val="x-none" w:eastAsia="x-none"/>
    </w:rPr>
  </w:style>
  <w:style w:type="character" w:customStyle="1" w:styleId="a4">
    <w:name w:val="ヘッダー (文字)"/>
    <w:link w:val="a3"/>
    <w:uiPriority w:val="99"/>
    <w:rsid w:val="003A2A50"/>
    <w:rPr>
      <w:kern w:val="2"/>
      <w:sz w:val="21"/>
      <w:szCs w:val="24"/>
    </w:rPr>
  </w:style>
  <w:style w:type="paragraph" w:styleId="a5">
    <w:name w:val="footer"/>
    <w:basedOn w:val="a"/>
    <w:link w:val="a6"/>
    <w:uiPriority w:val="99"/>
    <w:unhideWhenUsed/>
    <w:rsid w:val="003A2A50"/>
    <w:pPr>
      <w:tabs>
        <w:tab w:val="center" w:pos="4252"/>
        <w:tab w:val="right" w:pos="8504"/>
      </w:tabs>
      <w:snapToGrid w:val="0"/>
    </w:pPr>
    <w:rPr>
      <w:lang w:val="x-none" w:eastAsia="x-none"/>
    </w:rPr>
  </w:style>
  <w:style w:type="character" w:customStyle="1" w:styleId="a6">
    <w:name w:val="フッター (文字)"/>
    <w:link w:val="a5"/>
    <w:uiPriority w:val="99"/>
    <w:rsid w:val="003A2A50"/>
    <w:rPr>
      <w:kern w:val="2"/>
      <w:sz w:val="21"/>
      <w:szCs w:val="24"/>
    </w:rPr>
  </w:style>
  <w:style w:type="character" w:styleId="a7">
    <w:name w:val="annotation reference"/>
    <w:uiPriority w:val="99"/>
    <w:semiHidden/>
    <w:unhideWhenUsed/>
    <w:rsid w:val="00B02DD3"/>
    <w:rPr>
      <w:sz w:val="18"/>
      <w:szCs w:val="18"/>
    </w:rPr>
  </w:style>
  <w:style w:type="paragraph" w:styleId="a8">
    <w:name w:val="annotation text"/>
    <w:basedOn w:val="a"/>
    <w:link w:val="a9"/>
    <w:uiPriority w:val="99"/>
    <w:semiHidden/>
    <w:unhideWhenUsed/>
    <w:rsid w:val="00B02DD3"/>
    <w:pPr>
      <w:jc w:val="left"/>
    </w:pPr>
  </w:style>
  <w:style w:type="character" w:customStyle="1" w:styleId="a9">
    <w:name w:val="コメント文字列 (文字)"/>
    <w:link w:val="a8"/>
    <w:uiPriority w:val="99"/>
    <w:semiHidden/>
    <w:rsid w:val="00B02DD3"/>
    <w:rPr>
      <w:kern w:val="2"/>
      <w:sz w:val="21"/>
      <w:szCs w:val="24"/>
    </w:rPr>
  </w:style>
  <w:style w:type="paragraph" w:styleId="aa">
    <w:name w:val="annotation subject"/>
    <w:basedOn w:val="a8"/>
    <w:next w:val="a8"/>
    <w:link w:val="ab"/>
    <w:uiPriority w:val="99"/>
    <w:semiHidden/>
    <w:unhideWhenUsed/>
    <w:rsid w:val="00B02DD3"/>
    <w:rPr>
      <w:b/>
      <w:bCs/>
    </w:rPr>
  </w:style>
  <w:style w:type="character" w:customStyle="1" w:styleId="ab">
    <w:name w:val="コメント内容 (文字)"/>
    <w:link w:val="aa"/>
    <w:uiPriority w:val="99"/>
    <w:semiHidden/>
    <w:rsid w:val="00B02DD3"/>
    <w:rPr>
      <w:b/>
      <w:bCs/>
      <w:kern w:val="2"/>
      <w:sz w:val="21"/>
      <w:szCs w:val="24"/>
    </w:rPr>
  </w:style>
  <w:style w:type="paragraph" w:styleId="ac">
    <w:name w:val="Balloon Text"/>
    <w:basedOn w:val="a"/>
    <w:link w:val="ad"/>
    <w:uiPriority w:val="99"/>
    <w:semiHidden/>
    <w:unhideWhenUsed/>
    <w:rsid w:val="00B02DD3"/>
    <w:rPr>
      <w:rFonts w:ascii="Arial" w:eastAsia="ＭＳ ゴシック" w:hAnsi="Arial"/>
      <w:sz w:val="18"/>
      <w:szCs w:val="18"/>
    </w:rPr>
  </w:style>
  <w:style w:type="character" w:customStyle="1" w:styleId="ad">
    <w:name w:val="吹き出し (文字)"/>
    <w:link w:val="ac"/>
    <w:uiPriority w:val="99"/>
    <w:semiHidden/>
    <w:rsid w:val="00B02DD3"/>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3941">
      <w:bodyDiv w:val="1"/>
      <w:marLeft w:val="0"/>
      <w:marRight w:val="0"/>
      <w:marTop w:val="0"/>
      <w:marBottom w:val="0"/>
      <w:divBdr>
        <w:top w:val="none" w:sz="0" w:space="0" w:color="auto"/>
        <w:left w:val="none" w:sz="0" w:space="0" w:color="auto"/>
        <w:bottom w:val="none" w:sz="0" w:space="0" w:color="auto"/>
        <w:right w:val="none" w:sz="0" w:space="0" w:color="auto"/>
      </w:divBdr>
    </w:div>
    <w:div w:id="65542395">
      <w:bodyDiv w:val="1"/>
      <w:marLeft w:val="0"/>
      <w:marRight w:val="0"/>
      <w:marTop w:val="0"/>
      <w:marBottom w:val="0"/>
      <w:divBdr>
        <w:top w:val="none" w:sz="0" w:space="0" w:color="auto"/>
        <w:left w:val="none" w:sz="0" w:space="0" w:color="auto"/>
        <w:bottom w:val="none" w:sz="0" w:space="0" w:color="auto"/>
        <w:right w:val="none" w:sz="0" w:space="0" w:color="auto"/>
      </w:divBdr>
    </w:div>
    <w:div w:id="79110270">
      <w:bodyDiv w:val="1"/>
      <w:marLeft w:val="0"/>
      <w:marRight w:val="0"/>
      <w:marTop w:val="0"/>
      <w:marBottom w:val="0"/>
      <w:divBdr>
        <w:top w:val="none" w:sz="0" w:space="0" w:color="auto"/>
        <w:left w:val="none" w:sz="0" w:space="0" w:color="auto"/>
        <w:bottom w:val="none" w:sz="0" w:space="0" w:color="auto"/>
        <w:right w:val="none" w:sz="0" w:space="0" w:color="auto"/>
      </w:divBdr>
    </w:div>
    <w:div w:id="306520135">
      <w:bodyDiv w:val="1"/>
      <w:marLeft w:val="0"/>
      <w:marRight w:val="0"/>
      <w:marTop w:val="0"/>
      <w:marBottom w:val="0"/>
      <w:divBdr>
        <w:top w:val="none" w:sz="0" w:space="0" w:color="auto"/>
        <w:left w:val="none" w:sz="0" w:space="0" w:color="auto"/>
        <w:bottom w:val="none" w:sz="0" w:space="0" w:color="auto"/>
        <w:right w:val="none" w:sz="0" w:space="0" w:color="auto"/>
      </w:divBdr>
    </w:div>
    <w:div w:id="480081804">
      <w:bodyDiv w:val="1"/>
      <w:marLeft w:val="0"/>
      <w:marRight w:val="0"/>
      <w:marTop w:val="0"/>
      <w:marBottom w:val="0"/>
      <w:divBdr>
        <w:top w:val="none" w:sz="0" w:space="0" w:color="auto"/>
        <w:left w:val="none" w:sz="0" w:space="0" w:color="auto"/>
        <w:bottom w:val="none" w:sz="0" w:space="0" w:color="auto"/>
        <w:right w:val="none" w:sz="0" w:space="0" w:color="auto"/>
      </w:divBdr>
    </w:div>
    <w:div w:id="878979163">
      <w:bodyDiv w:val="1"/>
      <w:marLeft w:val="0"/>
      <w:marRight w:val="0"/>
      <w:marTop w:val="0"/>
      <w:marBottom w:val="0"/>
      <w:divBdr>
        <w:top w:val="none" w:sz="0" w:space="0" w:color="auto"/>
        <w:left w:val="none" w:sz="0" w:space="0" w:color="auto"/>
        <w:bottom w:val="none" w:sz="0" w:space="0" w:color="auto"/>
        <w:right w:val="none" w:sz="0" w:space="0" w:color="auto"/>
      </w:divBdr>
    </w:div>
    <w:div w:id="963272996">
      <w:bodyDiv w:val="1"/>
      <w:marLeft w:val="0"/>
      <w:marRight w:val="0"/>
      <w:marTop w:val="0"/>
      <w:marBottom w:val="0"/>
      <w:divBdr>
        <w:top w:val="none" w:sz="0" w:space="0" w:color="auto"/>
        <w:left w:val="none" w:sz="0" w:space="0" w:color="auto"/>
        <w:bottom w:val="none" w:sz="0" w:space="0" w:color="auto"/>
        <w:right w:val="none" w:sz="0" w:space="0" w:color="auto"/>
      </w:divBdr>
    </w:div>
    <w:div w:id="1250047128">
      <w:bodyDiv w:val="1"/>
      <w:marLeft w:val="0"/>
      <w:marRight w:val="0"/>
      <w:marTop w:val="0"/>
      <w:marBottom w:val="0"/>
      <w:divBdr>
        <w:top w:val="none" w:sz="0" w:space="0" w:color="auto"/>
        <w:left w:val="none" w:sz="0" w:space="0" w:color="auto"/>
        <w:bottom w:val="none" w:sz="0" w:space="0" w:color="auto"/>
        <w:right w:val="none" w:sz="0" w:space="0" w:color="auto"/>
      </w:divBdr>
    </w:div>
    <w:div w:id="1442601873">
      <w:bodyDiv w:val="1"/>
      <w:marLeft w:val="0"/>
      <w:marRight w:val="0"/>
      <w:marTop w:val="0"/>
      <w:marBottom w:val="0"/>
      <w:divBdr>
        <w:top w:val="none" w:sz="0" w:space="0" w:color="auto"/>
        <w:left w:val="none" w:sz="0" w:space="0" w:color="auto"/>
        <w:bottom w:val="none" w:sz="0" w:space="0" w:color="auto"/>
        <w:right w:val="none" w:sz="0" w:space="0" w:color="auto"/>
      </w:divBdr>
    </w:div>
    <w:div w:id="1471290581">
      <w:bodyDiv w:val="1"/>
      <w:marLeft w:val="0"/>
      <w:marRight w:val="0"/>
      <w:marTop w:val="0"/>
      <w:marBottom w:val="0"/>
      <w:divBdr>
        <w:top w:val="none" w:sz="0" w:space="0" w:color="auto"/>
        <w:left w:val="none" w:sz="0" w:space="0" w:color="auto"/>
        <w:bottom w:val="none" w:sz="0" w:space="0" w:color="auto"/>
        <w:right w:val="none" w:sz="0" w:space="0" w:color="auto"/>
      </w:divBdr>
    </w:div>
    <w:div w:id="1761099260">
      <w:bodyDiv w:val="1"/>
      <w:marLeft w:val="0"/>
      <w:marRight w:val="0"/>
      <w:marTop w:val="0"/>
      <w:marBottom w:val="0"/>
      <w:divBdr>
        <w:top w:val="none" w:sz="0" w:space="0" w:color="auto"/>
        <w:left w:val="none" w:sz="0" w:space="0" w:color="auto"/>
        <w:bottom w:val="none" w:sz="0" w:space="0" w:color="auto"/>
        <w:right w:val="none" w:sz="0" w:space="0" w:color="auto"/>
      </w:divBdr>
    </w:div>
    <w:div w:id="2102994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209</Words>
  <Characters>1192</Characters>
  <Application>Microsoft Office Word</Application>
  <DocSecurity>0</DocSecurity>
  <Lines>9</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Yuko</dc:creator>
  <cp:lastModifiedBy>9690408</cp:lastModifiedBy>
  <cp:revision>8</cp:revision>
  <dcterms:created xsi:type="dcterms:W3CDTF">2019-07-04T15:08:00Z</dcterms:created>
  <dcterms:modified xsi:type="dcterms:W3CDTF">2019-07-08T13:23:00Z</dcterms:modified>
</cp:coreProperties>
</file>