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5635" w14:textId="77777777" w:rsidR="005B5C2F" w:rsidRPr="005B5C2F" w:rsidRDefault="005B5C2F" w:rsidP="005B5C2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5B5C2F">
        <w:rPr>
          <w:rFonts w:ascii="Arial" w:hAnsi="Arial" w:cs="Arial"/>
          <w:sz w:val="28"/>
          <w:szCs w:val="28"/>
        </w:rPr>
        <w:t>The Candidate</w:t>
      </w:r>
    </w:p>
    <w:p w14:paraId="2FB0DCCC" w14:textId="36F298D6" w:rsidR="00A03235" w:rsidRDefault="002B1174" w:rsidP="002B117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Candidate, to me, </w:t>
      </w:r>
      <w:r w:rsidR="00700570">
        <w:rPr>
          <w:rFonts w:ascii="Arial" w:hAnsi="Arial" w:cs="Arial"/>
        </w:rPr>
        <w:t xml:space="preserve">was </w:t>
      </w:r>
      <w:r>
        <w:rPr>
          <w:rFonts w:ascii="Arial" w:hAnsi="Arial" w:cs="Arial"/>
        </w:rPr>
        <w:t>just another bleak closeup of the stagnant state of Japanese politics.</w:t>
      </w:r>
      <w:r w:rsidR="00A03235">
        <w:rPr>
          <w:rFonts w:ascii="Arial" w:hAnsi="Arial" w:cs="Arial"/>
        </w:rPr>
        <w:t xml:space="preserve"> What made this particular documentary stand out among others of the same vein, however, was its forceful juxtaposition of the </w:t>
      </w:r>
      <w:proofErr w:type="spellStart"/>
      <w:r w:rsidR="00A03235" w:rsidRPr="006F6EB2">
        <w:rPr>
          <w:rFonts w:ascii="Arial" w:hAnsi="Arial" w:cs="Arial"/>
          <w:i/>
          <w:iCs/>
        </w:rPr>
        <w:t>kireigoto</w:t>
      </w:r>
      <w:proofErr w:type="spellEnd"/>
      <w:r w:rsidR="00A03235">
        <w:rPr>
          <w:rFonts w:ascii="Arial" w:hAnsi="Arial" w:cs="Arial"/>
        </w:rPr>
        <w:t xml:space="preserve"> culture of an insincere and shallow political scene and the stripped down and painfully straightforward method that the documentary employed in portraying that world. </w:t>
      </w:r>
    </w:p>
    <w:p w14:paraId="1F3FF3AC" w14:textId="595A8FA3" w:rsidR="002B1174" w:rsidRDefault="006F6EB2" w:rsidP="00A03235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focus that this documentary place</w:t>
      </w:r>
      <w:r w:rsidR="003D7C0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the </w:t>
      </w:r>
      <w:r w:rsidR="003D7C0D">
        <w:rPr>
          <w:rFonts w:ascii="Arial" w:hAnsi="Arial" w:cs="Arial"/>
        </w:rPr>
        <w:t xml:space="preserve">striking </w:t>
      </w:r>
      <w:r>
        <w:rPr>
          <w:rFonts w:ascii="Arial" w:hAnsi="Arial" w:cs="Arial"/>
        </w:rPr>
        <w:t xml:space="preserve">contrast between the glorious face of politics and its unsavory true colors were especially evident in the way that the protagonist changed throughout the film. </w:t>
      </w:r>
      <w:r w:rsidR="002B1174">
        <w:rPr>
          <w:rFonts w:ascii="Arial" w:hAnsi="Arial" w:cs="Arial"/>
        </w:rPr>
        <w:t>It pained me to watch the ambitious candidate be educated about traditional practices</w:t>
      </w:r>
      <w:r w:rsidR="00A03235">
        <w:rPr>
          <w:rFonts w:ascii="Arial" w:hAnsi="Arial" w:cs="Arial"/>
        </w:rPr>
        <w:t xml:space="preserve"> </w:t>
      </w:r>
      <w:r w:rsidR="002B1174">
        <w:rPr>
          <w:rFonts w:ascii="Arial" w:hAnsi="Arial" w:cs="Arial"/>
        </w:rPr>
        <w:t>and forced to conform to the standards of political campaigning within this country</w:t>
      </w:r>
      <w:r w:rsidR="00A03235">
        <w:rPr>
          <w:rFonts w:ascii="Arial" w:hAnsi="Arial" w:cs="Arial"/>
        </w:rPr>
        <w:t>, his overzealous attitude constrained in order to construct a more presentable personality</w:t>
      </w:r>
      <w:r w:rsidR="002B1174">
        <w:rPr>
          <w:rFonts w:ascii="Arial" w:hAnsi="Arial" w:cs="Arial"/>
        </w:rPr>
        <w:t xml:space="preserve">. </w:t>
      </w:r>
      <w:r w:rsidR="00700570">
        <w:rPr>
          <w:rFonts w:ascii="Arial" w:hAnsi="Arial" w:cs="Arial"/>
        </w:rPr>
        <w:t xml:space="preserve">This conflict between substance and appearance, </w:t>
      </w:r>
      <w:proofErr w:type="spellStart"/>
      <w:r w:rsidR="00700570" w:rsidRPr="00700570">
        <w:rPr>
          <w:rFonts w:ascii="Arial" w:hAnsi="Arial" w:cs="Arial"/>
          <w:i/>
          <w:iCs/>
        </w:rPr>
        <w:t>honne</w:t>
      </w:r>
      <w:proofErr w:type="spellEnd"/>
      <w:r w:rsidR="00700570">
        <w:rPr>
          <w:rFonts w:ascii="Arial" w:hAnsi="Arial" w:cs="Arial"/>
        </w:rPr>
        <w:t xml:space="preserve"> and </w:t>
      </w:r>
      <w:proofErr w:type="spellStart"/>
      <w:r w:rsidR="00700570" w:rsidRPr="00700570">
        <w:rPr>
          <w:rFonts w:ascii="Arial" w:hAnsi="Arial" w:cs="Arial"/>
          <w:i/>
          <w:iCs/>
        </w:rPr>
        <w:t>tatemae</w:t>
      </w:r>
      <w:proofErr w:type="spellEnd"/>
      <w:r w:rsidR="00700570">
        <w:rPr>
          <w:rFonts w:ascii="Arial" w:hAnsi="Arial" w:cs="Arial"/>
        </w:rPr>
        <w:t xml:space="preserve">, reached its pinnacle </w:t>
      </w:r>
      <w:r w:rsidR="00B72A6A">
        <w:rPr>
          <w:rFonts w:ascii="Arial" w:hAnsi="Arial" w:cs="Arial"/>
        </w:rPr>
        <w:t>in</w:t>
      </w:r>
      <w:r w:rsidR="00700570">
        <w:rPr>
          <w:rFonts w:ascii="Arial" w:hAnsi="Arial" w:cs="Arial"/>
        </w:rPr>
        <w:t xml:space="preserve"> the </w:t>
      </w:r>
      <w:r w:rsidR="00B72A6A">
        <w:rPr>
          <w:rFonts w:ascii="Arial" w:hAnsi="Arial" w:cs="Arial"/>
        </w:rPr>
        <w:t xml:space="preserve">bluntly </w:t>
      </w:r>
      <w:r w:rsidR="00DB0EBA">
        <w:rPr>
          <w:rFonts w:ascii="Arial" w:hAnsi="Arial" w:cs="Arial"/>
        </w:rPr>
        <w:t>forthright</w:t>
      </w:r>
      <w:r w:rsidR="00B72A6A">
        <w:rPr>
          <w:rFonts w:ascii="Arial" w:hAnsi="Arial" w:cs="Arial"/>
        </w:rPr>
        <w:t xml:space="preserve"> scene where the </w:t>
      </w:r>
      <w:r w:rsidR="00700570">
        <w:rPr>
          <w:rFonts w:ascii="Arial" w:hAnsi="Arial" w:cs="Arial"/>
        </w:rPr>
        <w:t xml:space="preserve">candidate </w:t>
      </w:r>
      <w:r w:rsidR="00DB0EBA">
        <w:rPr>
          <w:rFonts w:ascii="Arial" w:hAnsi="Arial" w:cs="Arial"/>
        </w:rPr>
        <w:t>is</w:t>
      </w:r>
      <w:r w:rsidR="000A34B3">
        <w:rPr>
          <w:rFonts w:ascii="Arial" w:hAnsi="Arial" w:cs="Arial"/>
        </w:rPr>
        <w:t xml:space="preserve"> found </w:t>
      </w:r>
      <w:r w:rsidR="00700570">
        <w:rPr>
          <w:rFonts w:ascii="Arial" w:hAnsi="Arial" w:cs="Arial"/>
        </w:rPr>
        <w:t>argu</w:t>
      </w:r>
      <w:r w:rsidR="000A34B3">
        <w:rPr>
          <w:rFonts w:ascii="Arial" w:hAnsi="Arial" w:cs="Arial"/>
        </w:rPr>
        <w:t xml:space="preserve">ing </w:t>
      </w:r>
      <w:r w:rsidR="00700570">
        <w:rPr>
          <w:rFonts w:ascii="Arial" w:hAnsi="Arial" w:cs="Arial"/>
        </w:rPr>
        <w:t>with his wife over rude and insensitive remarks thrown at her by male members of his campaign team</w:t>
      </w:r>
      <w:r w:rsidR="00B72A6A">
        <w:rPr>
          <w:rFonts w:ascii="Arial" w:hAnsi="Arial" w:cs="Arial"/>
        </w:rPr>
        <w:t>.</w:t>
      </w:r>
      <w:r w:rsidR="001F6A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scene, the</w:t>
      </w:r>
      <w:r w:rsidR="000A34B3">
        <w:rPr>
          <w:rFonts w:ascii="Arial" w:hAnsi="Arial" w:cs="Arial"/>
        </w:rPr>
        <w:t xml:space="preserve"> candidate implore</w:t>
      </w:r>
      <w:r>
        <w:rPr>
          <w:rFonts w:ascii="Arial" w:hAnsi="Arial" w:cs="Arial"/>
        </w:rPr>
        <w:t>s</w:t>
      </w:r>
      <w:r w:rsidR="000A34B3">
        <w:rPr>
          <w:rFonts w:ascii="Arial" w:hAnsi="Arial" w:cs="Arial"/>
        </w:rPr>
        <w:t xml:space="preserve"> his wife to dismiss the men’s comments without </w:t>
      </w:r>
      <w:r w:rsidR="00A03235">
        <w:rPr>
          <w:rFonts w:ascii="Arial" w:hAnsi="Arial" w:cs="Arial"/>
        </w:rPr>
        <w:t>confronting them for their bigotry and insists that she be silent about her beliefs in order to maintain a good impression.</w:t>
      </w:r>
      <w:r>
        <w:rPr>
          <w:rFonts w:ascii="Arial" w:hAnsi="Arial" w:cs="Arial"/>
        </w:rPr>
        <w:t xml:space="preserve"> This </w:t>
      </w:r>
      <w:r w:rsidR="003D7C0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 sharp break from his initial sin</w:t>
      </w:r>
      <w:r w:rsidR="003D7C0D">
        <w:rPr>
          <w:rFonts w:ascii="Arial" w:hAnsi="Arial" w:cs="Arial"/>
        </w:rPr>
        <w:t xml:space="preserve">cere attitude, making clear his adaptation to the two-sided world of politics. </w:t>
      </w:r>
    </w:p>
    <w:p w14:paraId="127514C8" w14:textId="3E59D65E" w:rsidR="000E708F" w:rsidRPr="00E67F58" w:rsidRDefault="003D7C0D" w:rsidP="000E708F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Candidate, in its </w:t>
      </w:r>
      <w:r w:rsidR="00C714A1">
        <w:rPr>
          <w:rFonts w:ascii="Arial" w:hAnsi="Arial" w:cs="Arial"/>
        </w:rPr>
        <w:t xml:space="preserve">excruciating honesty, reveals the “ugly truth” of a world that strives so hard to appear “clean.” Although depicting the filth and scum of a world of lies, there is some beauty to be found </w:t>
      </w:r>
      <w:r w:rsidR="008C7528">
        <w:rPr>
          <w:rFonts w:ascii="Arial" w:hAnsi="Arial" w:cs="Arial"/>
        </w:rPr>
        <w:t>in the</w:t>
      </w:r>
      <w:r w:rsidR="000E708F">
        <w:rPr>
          <w:rFonts w:ascii="Arial" w:hAnsi="Arial" w:cs="Arial"/>
        </w:rPr>
        <w:t xml:space="preserve"> </w:t>
      </w:r>
      <w:r w:rsidR="006A5345">
        <w:rPr>
          <w:rFonts w:ascii="Arial" w:hAnsi="Arial" w:cs="Arial"/>
        </w:rPr>
        <w:t xml:space="preserve">unflinching </w:t>
      </w:r>
      <w:r w:rsidR="00BF5734">
        <w:rPr>
          <w:rFonts w:ascii="Arial" w:hAnsi="Arial" w:cs="Arial"/>
        </w:rPr>
        <w:t xml:space="preserve">directness </w:t>
      </w:r>
      <w:r w:rsidR="006A5345">
        <w:rPr>
          <w:rFonts w:ascii="Arial" w:hAnsi="Arial" w:cs="Arial"/>
        </w:rPr>
        <w:t>with which</w:t>
      </w:r>
      <w:r w:rsidR="000E708F">
        <w:rPr>
          <w:rFonts w:ascii="Arial" w:hAnsi="Arial" w:cs="Arial"/>
        </w:rPr>
        <w:t xml:space="preserve"> this film </w:t>
      </w:r>
      <w:r w:rsidR="00096059">
        <w:rPr>
          <w:rFonts w:ascii="Arial" w:hAnsi="Arial" w:cs="Arial"/>
        </w:rPr>
        <w:t>confronts</w:t>
      </w:r>
      <w:r w:rsidR="006A5345">
        <w:rPr>
          <w:rFonts w:ascii="Arial" w:hAnsi="Arial" w:cs="Arial"/>
        </w:rPr>
        <w:t xml:space="preserve"> </w:t>
      </w:r>
      <w:r w:rsidR="00C6539C">
        <w:rPr>
          <w:rFonts w:ascii="Arial" w:hAnsi="Arial" w:cs="Arial"/>
        </w:rPr>
        <w:t>the reality of politics</w:t>
      </w:r>
      <w:r w:rsidR="000E708F">
        <w:rPr>
          <w:rFonts w:ascii="Arial" w:hAnsi="Arial" w:cs="Arial"/>
        </w:rPr>
        <w:t xml:space="preserve">. </w:t>
      </w:r>
    </w:p>
    <w:sectPr w:rsidR="000E708F" w:rsidRPr="00E67F58" w:rsidSect="00106D11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2EE60" w14:textId="77777777" w:rsidR="00250E18" w:rsidRDefault="00250E18" w:rsidP="00E67F58">
      <w:r>
        <w:separator/>
      </w:r>
    </w:p>
  </w:endnote>
  <w:endnote w:type="continuationSeparator" w:id="0">
    <w:p w14:paraId="156967D8" w14:textId="77777777" w:rsidR="00250E18" w:rsidRDefault="00250E18" w:rsidP="00E67F58">
      <w:r>
        <w:continuationSeparator/>
      </w:r>
    </w:p>
  </w:endnote>
  <w:endnote w:type="continuationNotice" w:id="1">
    <w:p w14:paraId="77F04ABC" w14:textId="77777777" w:rsidR="007B6034" w:rsidRDefault="007B6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07217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D2333B" w14:textId="77777777" w:rsidR="005B5C2F" w:rsidRDefault="005B5C2F" w:rsidP="005B5C2F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0413A3" w14:textId="77777777" w:rsidR="005B5C2F" w:rsidRDefault="005B5C2F" w:rsidP="005B5C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77738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A254D" w14:textId="77777777" w:rsidR="005B5C2F" w:rsidRDefault="005B5C2F" w:rsidP="00182FE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25D1D0" w14:textId="77777777" w:rsidR="005B5C2F" w:rsidRDefault="005B5C2F" w:rsidP="005B5C2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C2F51" w14:textId="77777777" w:rsidR="00250E18" w:rsidRDefault="00250E18" w:rsidP="00E67F58">
      <w:r>
        <w:separator/>
      </w:r>
    </w:p>
  </w:footnote>
  <w:footnote w:type="continuationSeparator" w:id="0">
    <w:p w14:paraId="4A506F04" w14:textId="77777777" w:rsidR="00250E18" w:rsidRDefault="00250E18" w:rsidP="00E67F58">
      <w:r>
        <w:continuationSeparator/>
      </w:r>
    </w:p>
  </w:footnote>
  <w:footnote w:type="continuationNotice" w:id="1">
    <w:p w14:paraId="49D9D728" w14:textId="77777777" w:rsidR="007B6034" w:rsidRDefault="007B60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CDD2" w14:textId="77777777" w:rsidR="005B5C2F" w:rsidRDefault="005B5C2F" w:rsidP="005B5C2F">
    <w:pPr>
      <w:pStyle w:val="Header"/>
      <w:spacing w:line="480" w:lineRule="auto"/>
      <w:jc w:val="right"/>
    </w:pPr>
    <w:r>
      <w:t xml:space="preserve">Jake </w:t>
    </w:r>
    <w:proofErr w:type="spellStart"/>
    <w:r>
      <w:t>Underland</w:t>
    </w:r>
    <w:proofErr w:type="spellEnd"/>
  </w:p>
  <w:p w14:paraId="3C95E5BA" w14:textId="77777777" w:rsidR="005B5C2F" w:rsidRDefault="005B5C2F" w:rsidP="005B5C2F">
    <w:pPr>
      <w:pStyle w:val="Header"/>
      <w:spacing w:line="480" w:lineRule="auto"/>
      <w:jc w:val="right"/>
    </w:pPr>
    <w:r>
      <w:t>May 31, 2019</w:t>
    </w:r>
  </w:p>
  <w:p w14:paraId="5D9AF4BF" w14:textId="2ADAC753" w:rsidR="00C25987" w:rsidRDefault="00986A1B" w:rsidP="005B5C2F">
    <w:pPr>
      <w:pStyle w:val="Header"/>
      <w:spacing w:line="480" w:lineRule="auto"/>
      <w:jc w:val="right"/>
    </w:pPr>
    <w:r>
      <w:t>2</w:t>
    </w:r>
    <w:r w:rsidR="000D3D59">
      <w:t>82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58"/>
    <w:rsid w:val="00096059"/>
    <w:rsid w:val="000A34B3"/>
    <w:rsid w:val="000D3D59"/>
    <w:rsid w:val="000E708F"/>
    <w:rsid w:val="00106D11"/>
    <w:rsid w:val="001F6AB5"/>
    <w:rsid w:val="00250E18"/>
    <w:rsid w:val="002B1174"/>
    <w:rsid w:val="00300DC5"/>
    <w:rsid w:val="0032258A"/>
    <w:rsid w:val="00353C3C"/>
    <w:rsid w:val="00367035"/>
    <w:rsid w:val="003D7C0D"/>
    <w:rsid w:val="005B5C2F"/>
    <w:rsid w:val="005F0CE0"/>
    <w:rsid w:val="006A5345"/>
    <w:rsid w:val="006F6EB2"/>
    <w:rsid w:val="00700570"/>
    <w:rsid w:val="007B6034"/>
    <w:rsid w:val="00845E95"/>
    <w:rsid w:val="00892663"/>
    <w:rsid w:val="008C7528"/>
    <w:rsid w:val="00925490"/>
    <w:rsid w:val="00986A1B"/>
    <w:rsid w:val="00A03235"/>
    <w:rsid w:val="00A61EF0"/>
    <w:rsid w:val="00B72A6A"/>
    <w:rsid w:val="00BF5734"/>
    <w:rsid w:val="00C25987"/>
    <w:rsid w:val="00C6539C"/>
    <w:rsid w:val="00C66580"/>
    <w:rsid w:val="00C714A1"/>
    <w:rsid w:val="00DB0EBA"/>
    <w:rsid w:val="00E64165"/>
    <w:rsid w:val="00E67F58"/>
    <w:rsid w:val="00E83A7E"/>
    <w:rsid w:val="00EF5DA0"/>
    <w:rsid w:val="00EF78A6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A69"/>
  <w15:chartTrackingRefBased/>
  <w15:docId w15:val="{2DF4D03B-6584-934B-A348-F7AA4226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F58"/>
  </w:style>
  <w:style w:type="paragraph" w:styleId="Footer">
    <w:name w:val="footer"/>
    <w:basedOn w:val="Normal"/>
    <w:link w:val="FooterChar"/>
    <w:uiPriority w:val="99"/>
    <w:unhideWhenUsed/>
    <w:rsid w:val="00E67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F58"/>
  </w:style>
  <w:style w:type="character" w:styleId="PageNumber">
    <w:name w:val="page number"/>
    <w:basedOn w:val="DefaultParagraphFont"/>
    <w:uiPriority w:val="99"/>
    <w:semiHidden/>
    <w:unhideWhenUsed/>
    <w:rsid w:val="005B5C2F"/>
  </w:style>
  <w:style w:type="paragraph" w:styleId="BalloonText">
    <w:name w:val="Balloon Text"/>
    <w:basedOn w:val="Normal"/>
    <w:link w:val="BalloonTextChar"/>
    <w:uiPriority w:val="99"/>
    <w:semiHidden/>
    <w:unhideWhenUsed/>
    <w:rsid w:val="00EF78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945D9E-F733-DF41-BA78-44E4E0D4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1483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2</cp:revision>
  <cp:lastPrinted>2019-05-30T14:26:00Z</cp:lastPrinted>
  <dcterms:created xsi:type="dcterms:W3CDTF">2019-05-31T01:48:00Z</dcterms:created>
  <dcterms:modified xsi:type="dcterms:W3CDTF">2019-05-31T01:48:00Z</dcterms:modified>
</cp:coreProperties>
</file>