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DEB" w:rsidRDefault="00F372DA">
      <w:r>
        <w:rPr>
          <w:rFonts w:hint="eastAsia"/>
        </w:rPr>
        <w:t>水島</w:t>
      </w:r>
      <w:r w:rsidR="00B2733A">
        <w:rPr>
          <w:rFonts w:hint="eastAsia"/>
        </w:rPr>
        <w:t>憲法</w:t>
      </w:r>
    </w:p>
    <w:p w:rsidR="00B2733A" w:rsidRDefault="00B2733A"/>
    <w:p w:rsidR="00B2733A" w:rsidRDefault="00B2733A">
      <w:r>
        <w:rPr>
          <w:rFonts w:hint="eastAsia"/>
        </w:rPr>
        <w:t>５/９</w:t>
      </w:r>
    </w:p>
    <w:p w:rsidR="00B2733A" w:rsidRDefault="00B2733A">
      <w:r>
        <w:rPr>
          <w:rFonts w:hint="eastAsia"/>
        </w:rPr>
        <w:t>天皇生前退位</w:t>
      </w:r>
    </w:p>
    <w:p w:rsidR="00B2733A" w:rsidRDefault="00B2733A">
      <w:r>
        <w:rPr>
          <w:rFonts w:hint="eastAsia"/>
        </w:rPr>
        <w:t>皇室は政治的発言はできない</w:t>
      </w:r>
    </w:p>
    <w:p w:rsidR="00B2733A" w:rsidRDefault="00B2733A">
      <w:r>
        <w:rPr>
          <w:rFonts w:hint="eastAsia"/>
        </w:rPr>
        <w:t>しかし現上皇はすれすれの発言を続けてきた。一般参賀を行った。普段は10月に行っていたものだが、連休中に行ったため、宮内庁と溝が生まれてしまった。</w:t>
      </w:r>
    </w:p>
    <w:p w:rsidR="00B2733A" w:rsidRDefault="00B2733A">
      <w:r>
        <w:rPr>
          <w:rFonts w:hint="eastAsia"/>
        </w:rPr>
        <w:t>マスコミを通じてみた連休とはなんだったのか。　ここでは触れない</w:t>
      </w:r>
    </w:p>
    <w:p w:rsidR="00B2733A" w:rsidRDefault="00B2733A"/>
    <w:p w:rsidR="00B2733A" w:rsidRDefault="00B2733A">
      <w:r>
        <w:rPr>
          <w:rFonts w:hint="eastAsia"/>
        </w:rPr>
        <w:t>脱線</w:t>
      </w:r>
    </w:p>
    <w:p w:rsidR="00B2733A" w:rsidRDefault="00B2733A">
      <w:r>
        <w:t>Der Spiegel</w:t>
      </w:r>
      <w:r>
        <w:rPr>
          <w:rFonts w:hint="eastAsia"/>
        </w:rPr>
        <w:t xml:space="preserve">　</w:t>
      </w:r>
    </w:p>
    <w:p w:rsidR="00B2733A" w:rsidRDefault="00E50D5B">
      <w:r>
        <w:rPr>
          <w:rFonts w:hint="eastAsia"/>
        </w:rPr>
        <w:t>2009年　1929年　歴史は繰り返すのか　世界大慌とリーマンショック</w:t>
      </w:r>
    </w:p>
    <w:p w:rsidR="00E50D5B" w:rsidRDefault="00E50D5B"/>
    <w:p w:rsidR="00E50D5B" w:rsidRDefault="00E50D5B">
      <w:r>
        <w:rPr>
          <w:rFonts w:hint="eastAsia"/>
        </w:rPr>
        <w:t>内容</w:t>
      </w:r>
    </w:p>
    <w:p w:rsidR="00E50D5B" w:rsidRDefault="00E50D5B">
      <w:r>
        <w:rPr>
          <w:rFonts w:hint="eastAsia"/>
        </w:rPr>
        <w:t>大日本帝国憲法から日本憲法へ</w:t>
      </w:r>
    </w:p>
    <w:p w:rsidR="00E50D5B" w:rsidRDefault="00E50D5B">
      <w:r>
        <w:rPr>
          <w:rFonts w:hint="eastAsia"/>
        </w:rPr>
        <w:t>明治時代　様々な新憲法草案が作られた</w:t>
      </w:r>
    </w:p>
    <w:p w:rsidR="00E50D5B" w:rsidRDefault="00E50D5B">
      <w:r>
        <w:rPr>
          <w:rFonts w:hint="eastAsia"/>
        </w:rPr>
        <w:t xml:space="preserve">　・植木枝盛　自由民権会館</w:t>
      </w:r>
    </w:p>
    <w:p w:rsidR="00E50D5B" w:rsidRDefault="00E50D5B">
      <w:r>
        <w:rPr>
          <w:rFonts w:hint="eastAsia"/>
        </w:rPr>
        <w:t xml:space="preserve">　　植木枝盛草案にあって日本国憲法にないもの　</w:t>
      </w:r>
    </w:p>
    <w:p w:rsidR="00702EB9" w:rsidRDefault="00E50D5B" w:rsidP="00E50D5B">
      <w:pPr>
        <w:ind w:leftChars="100" w:left="210"/>
      </w:pPr>
      <w:r>
        <w:rPr>
          <w:rFonts w:hint="eastAsia"/>
        </w:rPr>
        <w:t xml:space="preserve">死刑に関する草案　</w:t>
      </w:r>
    </w:p>
    <w:p w:rsidR="00E50D5B" w:rsidRDefault="00E50D5B" w:rsidP="00702EB9">
      <w:pPr>
        <w:ind w:leftChars="100" w:left="210"/>
      </w:pPr>
      <w:r>
        <w:rPr>
          <w:rFonts w:hint="eastAsia"/>
        </w:rPr>
        <w:t>植木枝盛はどんな罪があるものであっても殺してはならないと条文にしたためた</w:t>
      </w:r>
    </w:p>
    <w:p w:rsidR="00E50D5B" w:rsidRDefault="00E50D5B" w:rsidP="00E50D5B">
      <w:pPr>
        <w:ind w:leftChars="100" w:left="210"/>
      </w:pPr>
      <w:r>
        <w:rPr>
          <w:rFonts w:hint="eastAsia"/>
        </w:rPr>
        <w:t>二日間で書き上げたため、未整理であるが初々しくとても自由である</w:t>
      </w:r>
    </w:p>
    <w:p w:rsidR="00702EB9" w:rsidRDefault="00702EB9" w:rsidP="00E50D5B">
      <w:pPr>
        <w:ind w:leftChars="100" w:left="210"/>
        <w:rPr>
          <w:rFonts w:hint="eastAsia"/>
        </w:rPr>
      </w:pPr>
    </w:p>
    <w:p w:rsidR="00E50D5B" w:rsidRDefault="00E50D5B" w:rsidP="00E50D5B">
      <w:pPr>
        <w:ind w:leftChars="100" w:left="210"/>
      </w:pPr>
    </w:p>
    <w:p w:rsidR="00702EB9" w:rsidRDefault="00E50D5B" w:rsidP="00702EB9">
      <w:r>
        <w:rPr>
          <w:rFonts w:hint="eastAsia"/>
        </w:rPr>
        <w:t>プロイセン憲法</w:t>
      </w:r>
      <w:r w:rsidR="00702EB9">
        <w:rPr>
          <w:rFonts w:hint="eastAsia"/>
        </w:rPr>
        <w:t>と</w:t>
      </w:r>
    </w:p>
    <w:p w:rsidR="00E50D5B" w:rsidRDefault="00702EB9" w:rsidP="00702EB9">
      <w:r>
        <w:rPr>
          <w:rFonts w:hint="eastAsia"/>
        </w:rPr>
        <w:t>フランクフルト憲法</w:t>
      </w:r>
    </w:p>
    <w:p w:rsidR="00702EB9" w:rsidRDefault="00702EB9" w:rsidP="00702EB9">
      <w:r>
        <w:rPr>
          <w:rFonts w:hint="eastAsia"/>
        </w:rPr>
        <w:t>死刑廃止条項あり　なぜ？</w:t>
      </w:r>
    </w:p>
    <w:p w:rsidR="00702EB9" w:rsidRDefault="00702EB9" w:rsidP="00702EB9">
      <w:r>
        <w:rPr>
          <w:rFonts w:hint="eastAsia"/>
        </w:rPr>
        <w:t>ドイツの革命は失敗</w:t>
      </w:r>
    </w:p>
    <w:p w:rsidR="00702EB9" w:rsidRDefault="00702EB9" w:rsidP="00702EB9">
      <w:r>
        <w:rPr>
          <w:rFonts w:hint="eastAsia"/>
        </w:rPr>
        <w:t>ロック、ルソー、カント、ヘーゲルなど多くの哲学者は死刑容認</w:t>
      </w:r>
    </w:p>
    <w:p w:rsidR="00702EB9" w:rsidRDefault="00702EB9" w:rsidP="00702EB9">
      <w:r>
        <w:rPr>
          <w:rFonts w:hint="eastAsia"/>
        </w:rPr>
        <w:t>植木枝盛はフランクフルト憲法を模倣したのではないか→先生の仮説</w:t>
      </w:r>
    </w:p>
    <w:p w:rsidR="00702EB9" w:rsidRDefault="00702EB9" w:rsidP="00702EB9"/>
    <w:p w:rsidR="00702EB9" w:rsidRDefault="00702EB9" w:rsidP="00702EB9">
      <w:r>
        <w:rPr>
          <w:rFonts w:hint="eastAsia"/>
        </w:rPr>
        <w:t>フランクフルト憲法</w:t>
      </w:r>
    </w:p>
    <w:p w:rsidR="00702EB9" w:rsidRDefault="00702EB9" w:rsidP="00702EB9">
      <w:r>
        <w:rPr>
          <w:rFonts w:hint="eastAsia"/>
        </w:rPr>
        <w:t>できたのだが、あまりにも皇帝の権限をぐるぐる巻きにしたため、皇帝カイザーは署名をしなかった</w:t>
      </w:r>
    </w:p>
    <w:p w:rsidR="00702EB9" w:rsidRDefault="00702EB9" w:rsidP="00702EB9">
      <w:r>
        <w:rPr>
          <w:rFonts w:hint="eastAsia"/>
        </w:rPr>
        <w:t xml:space="preserve">　　　　　　　　　　　　　　　　↓</w:t>
      </w:r>
    </w:p>
    <w:p w:rsidR="00702EB9" w:rsidRDefault="00702EB9" w:rsidP="00702EB9">
      <w:pPr>
        <w:jc w:val="center"/>
        <w:rPr>
          <w:rFonts w:hint="eastAsia"/>
        </w:rPr>
      </w:pPr>
      <w:r>
        <w:rPr>
          <w:rFonts w:hint="eastAsia"/>
        </w:rPr>
        <w:t>当てつけとしてプロイセン憲法を作った。それを岩倉具視が模倣。</w:t>
      </w:r>
    </w:p>
    <w:p w:rsidR="00702EB9" w:rsidRDefault="00702EB9" w:rsidP="00702EB9">
      <w:pPr>
        <w:jc w:val="center"/>
        <w:rPr>
          <w:rFonts w:hint="eastAsia"/>
        </w:rPr>
      </w:pPr>
    </w:p>
    <w:p w:rsidR="00702EB9" w:rsidRDefault="00702EB9" w:rsidP="00702EB9">
      <w:r>
        <w:rPr>
          <w:rFonts w:hint="eastAsia"/>
        </w:rPr>
        <w:lastRenderedPageBreak/>
        <w:t>大日本帝国憲法の根本議⇔美濃部達吉の真逆</w:t>
      </w:r>
    </w:p>
    <w:p w:rsidR="00702EB9" w:rsidRDefault="00D15D00" w:rsidP="00702EB9">
      <w:r>
        <w:rPr>
          <w:rFonts w:hint="eastAsia"/>
        </w:rPr>
        <w:t>日本国憲法第四条　この憲法の条規に基づきこれを行う。　線引く</w:t>
      </w:r>
    </w:p>
    <w:p w:rsidR="00D15D00" w:rsidRDefault="00D15D00" w:rsidP="00702EB9">
      <w:r>
        <w:rPr>
          <w:rFonts w:hint="eastAsia"/>
        </w:rPr>
        <w:t>憲法というものは必ず人権保障と権力の分立が必要</w:t>
      </w:r>
    </w:p>
    <w:p w:rsidR="00D15D00" w:rsidRDefault="00D15D00" w:rsidP="00702EB9">
      <w:r>
        <w:rPr>
          <w:rFonts w:hint="eastAsia"/>
        </w:rPr>
        <w:t xml:space="preserve">國體　</w:t>
      </w:r>
    </w:p>
    <w:p w:rsidR="00D15D00" w:rsidRDefault="00D15D00" w:rsidP="00702EB9">
      <w:r>
        <w:rPr>
          <w:rFonts w:hint="eastAsia"/>
        </w:rPr>
        <w:t>大正陪審法　原敬</w:t>
      </w:r>
    </w:p>
    <w:p w:rsidR="00D15D00" w:rsidRDefault="00D15D00" w:rsidP="00702EB9">
      <w:r>
        <w:rPr>
          <w:rFonts w:hint="eastAsia"/>
        </w:rPr>
        <w:t>鈴木安蔵　日本国憲法草案</w:t>
      </w:r>
    </w:p>
    <w:p w:rsidR="00CC30B2" w:rsidRDefault="00D15D00" w:rsidP="00702EB9">
      <w:r>
        <w:rPr>
          <w:rFonts w:hint="eastAsia"/>
        </w:rPr>
        <w:t xml:space="preserve">家永三郎　</w:t>
      </w:r>
      <w:r w:rsidR="00CC30B2">
        <w:rPr>
          <w:rFonts w:hint="eastAsia"/>
        </w:rPr>
        <w:t>日本国憲法と植木枝盛草案の類似は偶然ではない。鈴木安蔵は植木枝盛の研究家</w:t>
      </w:r>
    </w:p>
    <w:p w:rsidR="00CC30B2" w:rsidRDefault="00CC30B2" w:rsidP="00702EB9">
      <w:r>
        <w:rPr>
          <w:rFonts w:hint="eastAsia"/>
        </w:rPr>
        <w:t>植木枝盛草案を読むことによって歴史が見えてくる</w:t>
      </w:r>
    </w:p>
    <w:p w:rsidR="00CC30B2" w:rsidRDefault="00CC30B2" w:rsidP="00702EB9"/>
    <w:p w:rsidR="00CC30B2" w:rsidRDefault="00CC30B2" w:rsidP="00702EB9">
      <w:r>
        <w:rPr>
          <w:rFonts w:hint="eastAsia"/>
        </w:rPr>
        <w:t>日本が大日本帝国憲法によって戦争を起こす。</w:t>
      </w:r>
    </w:p>
    <w:p w:rsidR="00CC30B2" w:rsidRDefault="00CC30B2" w:rsidP="00702EB9">
      <w:r>
        <w:rPr>
          <w:rFonts w:hint="eastAsia"/>
        </w:rPr>
        <w:t>ルーズヴェルト大統領</w:t>
      </w:r>
    </w:p>
    <w:p w:rsidR="00CC30B2" w:rsidRDefault="00CC30B2" w:rsidP="00702EB9">
      <w:r>
        <w:rPr>
          <w:rFonts w:hint="eastAsia"/>
        </w:rPr>
        <w:t>戦争目的を四つにまとめる→大西洋憲章→ヤルタ憲章→人権憲章</w:t>
      </w:r>
    </w:p>
    <w:p w:rsidR="00F63482" w:rsidRDefault="00F63482" w:rsidP="00702EB9">
      <w:r>
        <w:rPr>
          <w:rFonts w:hint="eastAsia"/>
        </w:rPr>
        <w:t>日本が原爆投下→大義はアメリカがとる→ポツダム宣言</w:t>
      </w:r>
    </w:p>
    <w:p w:rsidR="00F63482" w:rsidRDefault="00AD3C2B" w:rsidP="00702EB9">
      <w:r>
        <w:rPr>
          <w:rFonts w:hint="eastAsia"/>
        </w:rPr>
        <w:t>ハーブ条約　第43条</w:t>
      </w:r>
    </w:p>
    <w:p w:rsidR="00AD3C2B" w:rsidRDefault="00AD3C2B" w:rsidP="00702EB9">
      <w:r>
        <w:rPr>
          <w:rFonts w:hint="eastAsia"/>
        </w:rPr>
        <w:t>占領したらその国の法律に従わなければならない。占領軍が直接支配できない。その国の憲法を尊重。</w:t>
      </w:r>
    </w:p>
    <w:p w:rsidR="00AD3C2B" w:rsidRDefault="00AD3C2B" w:rsidP="00702EB9">
      <w:r>
        <w:rPr>
          <w:rFonts w:hint="eastAsia"/>
        </w:rPr>
        <w:t>日本国憲法は押しつけ憲法</w:t>
      </w:r>
    </w:p>
    <w:p w:rsidR="00AD3C2B" w:rsidRDefault="00AD3C2B" w:rsidP="00702EB9">
      <w:r>
        <w:rPr>
          <w:rFonts w:hint="eastAsia"/>
        </w:rPr>
        <w:t>マッカーサーからの圧力によって、松本大臣が松本草案を作るも、大日本帝国憲法の焼き直しだった。これじゃだめだと思うも、ハーブ条約によってアメリカが作ることはできない。</w:t>
      </w:r>
    </w:p>
    <w:p w:rsidR="00AD3C2B" w:rsidRDefault="00AD3C2B" w:rsidP="00702EB9">
      <w:r>
        <w:rPr>
          <w:rFonts w:hint="eastAsia"/>
        </w:rPr>
        <w:t>また日本を占領したのは</w:t>
      </w:r>
      <w:r w:rsidR="00AB3E39">
        <w:rPr>
          <w:rFonts w:hint="eastAsia"/>
        </w:rPr>
        <w:t>、アメリカだけでなく連合国だった。</w:t>
      </w:r>
    </w:p>
    <w:p w:rsidR="00AB3E39" w:rsidRDefault="00AB3E39" w:rsidP="00702EB9"/>
    <w:p w:rsidR="00AB3E39" w:rsidRDefault="00AB3E39" w:rsidP="00702EB9">
      <w:r>
        <w:rPr>
          <w:rFonts w:hint="eastAsia"/>
        </w:rPr>
        <w:t>憲法研究会</w:t>
      </w:r>
    </w:p>
    <w:p w:rsidR="00AB3E39" w:rsidRDefault="00AB3E39" w:rsidP="00702EB9">
      <w:r>
        <w:rPr>
          <w:rFonts w:hint="eastAsia"/>
        </w:rPr>
        <w:t>象徴天皇制　儀礼的な役割を果たす。　植木枝盛草案から。1941年ぐらいにまでは植木枝盛は知られていなかった。</w:t>
      </w:r>
    </w:p>
    <w:p w:rsidR="00AB3E39" w:rsidRDefault="00AB3E39" w:rsidP="00702EB9"/>
    <w:p w:rsidR="00287943" w:rsidRDefault="00287943" w:rsidP="00702EB9">
      <w:r>
        <w:rPr>
          <w:rFonts w:hint="eastAsia"/>
        </w:rPr>
        <w:t>日本国憲法は二階翻訳された。</w:t>
      </w:r>
    </w:p>
    <w:p w:rsidR="00287943" w:rsidRDefault="00287943" w:rsidP="00702EB9">
      <w:r>
        <w:rPr>
          <w:rFonts w:hint="eastAsia"/>
        </w:rPr>
        <w:t>一般論　マッカーサ→日本語</w:t>
      </w:r>
    </w:p>
    <w:p w:rsidR="00287943" w:rsidRDefault="00287943" w:rsidP="00702EB9">
      <w:r>
        <w:rPr>
          <w:rFonts w:hint="eastAsia"/>
        </w:rPr>
        <w:t>水島　　鈴木安蔵→英語→日本語</w:t>
      </w:r>
    </w:p>
    <w:p w:rsidR="00287943" w:rsidRDefault="00287943" w:rsidP="00702EB9"/>
    <w:p w:rsidR="00287943" w:rsidRDefault="00287943" w:rsidP="00702EB9">
      <w:r>
        <w:rPr>
          <w:rFonts w:hint="eastAsia"/>
        </w:rPr>
        <w:t>ジョウリュウ　朕～始まる</w:t>
      </w:r>
    </w:p>
    <w:p w:rsidR="006B7FD6" w:rsidRDefault="006B7FD6" w:rsidP="00702EB9"/>
    <w:p w:rsidR="006B7FD6" w:rsidRDefault="006B7FD6" w:rsidP="00702EB9">
      <w:r>
        <w:rPr>
          <w:rFonts w:hint="eastAsia"/>
        </w:rPr>
        <w:t>一院制を主張したアメリカの案を退けて日本人が二院制を作った。</w:t>
      </w:r>
    </w:p>
    <w:p w:rsidR="006B7FD6" w:rsidRDefault="006B7FD6" w:rsidP="00702EB9">
      <w:r>
        <w:rPr>
          <w:rFonts w:hint="eastAsia"/>
        </w:rPr>
        <w:t>貴族院の議員たちが自分たちがこれからも議員として生きていくために、二院制にしたが結局彼らは落選（笑）</w:t>
      </w:r>
    </w:p>
    <w:p w:rsidR="006B7FD6" w:rsidRDefault="006B7FD6" w:rsidP="00702EB9"/>
    <w:p w:rsidR="006B7FD6" w:rsidRDefault="006B7FD6" w:rsidP="00702EB9">
      <w:pPr>
        <w:rPr>
          <w:rFonts w:hint="eastAsia"/>
        </w:rPr>
      </w:pPr>
      <w:bookmarkStart w:id="0" w:name="_GoBack"/>
      <w:bookmarkEnd w:id="0"/>
    </w:p>
    <w:p w:rsidR="00AB3E39" w:rsidRDefault="00AB3E39" w:rsidP="00702EB9">
      <w:pPr>
        <w:rPr>
          <w:rFonts w:hint="eastAsia"/>
        </w:rPr>
      </w:pPr>
    </w:p>
    <w:p w:rsidR="00AD3C2B" w:rsidRDefault="00AD3C2B" w:rsidP="00702EB9"/>
    <w:p w:rsidR="00AD3C2B" w:rsidRDefault="00AD3C2B" w:rsidP="00702EB9"/>
    <w:p w:rsidR="00AD3C2B" w:rsidRDefault="00AD3C2B" w:rsidP="00702EB9"/>
    <w:p w:rsidR="00AD3C2B" w:rsidRDefault="00AD3C2B" w:rsidP="00702EB9"/>
    <w:p w:rsidR="00AD3C2B" w:rsidRDefault="00AD3C2B" w:rsidP="00702EB9"/>
    <w:p w:rsidR="00AD3C2B" w:rsidRDefault="00AD3C2B" w:rsidP="00702EB9"/>
    <w:p w:rsidR="00AD3C2B" w:rsidRDefault="00AD3C2B" w:rsidP="00702EB9"/>
    <w:p w:rsidR="00AD3C2B" w:rsidRDefault="00AD3C2B" w:rsidP="00702EB9"/>
    <w:p w:rsidR="00AD3C2B" w:rsidRDefault="00AD3C2B" w:rsidP="00702EB9"/>
    <w:p w:rsidR="00AD3C2B" w:rsidRDefault="00AD3C2B" w:rsidP="00702EB9"/>
    <w:p w:rsidR="00AD3C2B" w:rsidRDefault="00AD3C2B" w:rsidP="00702EB9"/>
    <w:p w:rsidR="00AD3C2B" w:rsidRDefault="00AD3C2B" w:rsidP="00702EB9">
      <w:pPr>
        <w:rPr>
          <w:rFonts w:hint="eastAsia"/>
        </w:rPr>
      </w:pPr>
    </w:p>
    <w:p w:rsidR="00CC30B2" w:rsidRDefault="00CC30B2" w:rsidP="00702EB9"/>
    <w:p w:rsidR="00CC30B2" w:rsidRDefault="00CC30B2" w:rsidP="00702EB9">
      <w:pPr>
        <w:rPr>
          <w:rFonts w:hint="eastAsia"/>
        </w:rPr>
      </w:pPr>
    </w:p>
    <w:p w:rsidR="00D15D00" w:rsidRPr="00702EB9" w:rsidRDefault="00D15D00" w:rsidP="00702EB9">
      <w:pPr>
        <w:rPr>
          <w:rFonts w:hint="eastAsia"/>
        </w:rPr>
      </w:pPr>
      <w:r>
        <w:rPr>
          <w:rFonts w:hint="eastAsia"/>
        </w:rPr>
        <w:t xml:space="preserve">　</w:t>
      </w:r>
    </w:p>
    <w:p w:rsidR="00702EB9" w:rsidRDefault="00702EB9" w:rsidP="00702EB9">
      <w:pPr>
        <w:rPr>
          <w:rFonts w:hint="eastAsia"/>
        </w:rPr>
      </w:pPr>
    </w:p>
    <w:p w:rsidR="00E50D5B" w:rsidRDefault="00E50D5B">
      <w:pPr>
        <w:rPr>
          <w:rFonts w:hint="eastAsia"/>
        </w:rPr>
      </w:pPr>
    </w:p>
    <w:p w:rsidR="00E50D5B" w:rsidRDefault="00E50D5B">
      <w:pPr>
        <w:rPr>
          <w:rFonts w:hint="eastAsia"/>
        </w:rPr>
      </w:pPr>
      <w:r>
        <w:rPr>
          <w:rFonts w:hint="eastAsia"/>
        </w:rPr>
        <w:t xml:space="preserve">　　</w:t>
      </w:r>
    </w:p>
    <w:sectPr w:rsidR="00E50D5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387" w:rsidRDefault="00E25387" w:rsidP="00B2733A">
      <w:r>
        <w:separator/>
      </w:r>
    </w:p>
  </w:endnote>
  <w:endnote w:type="continuationSeparator" w:id="0">
    <w:p w:rsidR="00E25387" w:rsidRDefault="00E25387" w:rsidP="00B27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387" w:rsidRDefault="00E25387" w:rsidP="00B2733A">
      <w:r>
        <w:separator/>
      </w:r>
    </w:p>
  </w:footnote>
  <w:footnote w:type="continuationSeparator" w:id="0">
    <w:p w:rsidR="00E25387" w:rsidRDefault="00E25387" w:rsidP="00B273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2DA"/>
    <w:rsid w:val="00287943"/>
    <w:rsid w:val="006B7FD6"/>
    <w:rsid w:val="00702EB9"/>
    <w:rsid w:val="00AB3E39"/>
    <w:rsid w:val="00AD3C2B"/>
    <w:rsid w:val="00B2733A"/>
    <w:rsid w:val="00CC30B2"/>
    <w:rsid w:val="00D15D00"/>
    <w:rsid w:val="00D34DEB"/>
    <w:rsid w:val="00E25387"/>
    <w:rsid w:val="00E50D5B"/>
    <w:rsid w:val="00F372DA"/>
    <w:rsid w:val="00F63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388A9E5"/>
  <w15:chartTrackingRefBased/>
  <w15:docId w15:val="{9582FC38-0F35-4EAF-9E38-DE1400AF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733A"/>
    <w:pPr>
      <w:tabs>
        <w:tab w:val="center" w:pos="4252"/>
        <w:tab w:val="right" w:pos="8504"/>
      </w:tabs>
      <w:snapToGrid w:val="0"/>
    </w:pPr>
  </w:style>
  <w:style w:type="character" w:customStyle="1" w:styleId="a4">
    <w:name w:val="ヘッダー (文字)"/>
    <w:basedOn w:val="a0"/>
    <w:link w:val="a3"/>
    <w:uiPriority w:val="99"/>
    <w:rsid w:val="00B2733A"/>
  </w:style>
  <w:style w:type="paragraph" w:styleId="a5">
    <w:name w:val="footer"/>
    <w:basedOn w:val="a"/>
    <w:link w:val="a6"/>
    <w:uiPriority w:val="99"/>
    <w:unhideWhenUsed/>
    <w:rsid w:val="00B2733A"/>
    <w:pPr>
      <w:tabs>
        <w:tab w:val="center" w:pos="4252"/>
        <w:tab w:val="right" w:pos="8504"/>
      </w:tabs>
      <w:snapToGrid w:val="0"/>
    </w:pPr>
  </w:style>
  <w:style w:type="character" w:customStyle="1" w:styleId="a6">
    <w:name w:val="フッター (文字)"/>
    <w:basedOn w:val="a0"/>
    <w:link w:val="a5"/>
    <w:uiPriority w:val="99"/>
    <w:rsid w:val="00B27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183</Words>
  <Characters>1044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Takuto3377@outlook.jp</dc:creator>
  <cp:keywords/>
  <dc:description/>
  <cp:lastModifiedBy>Takuto3377@outlook.jp</cp:lastModifiedBy>
  <cp:revision>3</cp:revision>
  <dcterms:created xsi:type="dcterms:W3CDTF">2019-05-10T07:30:00Z</dcterms:created>
  <dcterms:modified xsi:type="dcterms:W3CDTF">2019-05-10T08:57:00Z</dcterms:modified>
</cp:coreProperties>
</file>