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27B1" w14:textId="77777777" w:rsidR="00345F41" w:rsidRPr="00345F41" w:rsidRDefault="00345F41" w:rsidP="00345F41">
      <w:pPr>
        <w:rPr>
          <w:rFonts w:ascii="Times New Roman" w:eastAsia="Times New Roman" w:hAnsi="Times New Roman" w:cs="Times New Roman"/>
        </w:rPr>
      </w:pPr>
      <w:r w:rsidRPr="00345F41">
        <w:rPr>
          <w:rFonts w:ascii="MS UI Gothic" w:eastAsia="MS UI Gothic" w:hAnsi="MS UI Gothic" w:cs="Times New Roman" w:hint="eastAsia"/>
          <w:color w:val="333333"/>
          <w:sz w:val="19"/>
          <w:szCs w:val="19"/>
          <w:shd w:val="clear" w:color="auto" w:fill="FFFFFF"/>
        </w:rPr>
        <w:t>浅古泰史『ゲーム理論で考える政治学　フォーマルモデル入門』（有斐閣、2018年)。</w:t>
      </w:r>
      <w:r w:rsidRPr="00345F41">
        <w:rPr>
          <w:rFonts w:ascii="MS UI Gothic" w:eastAsia="MS UI Gothic" w:hAnsi="MS UI Gothic" w:cs="Times New Roman" w:hint="eastAsia"/>
          <w:color w:val="333333"/>
          <w:sz w:val="19"/>
          <w:szCs w:val="19"/>
        </w:rPr>
        <w:br/>
      </w:r>
      <w:r w:rsidRPr="00345F41">
        <w:rPr>
          <w:rFonts w:ascii="MS UI Gothic" w:eastAsia="MS UI Gothic" w:hAnsi="MS UI Gothic" w:cs="Times New Roman" w:hint="eastAsia"/>
          <w:color w:val="333333"/>
          <w:sz w:val="19"/>
          <w:szCs w:val="19"/>
          <w:shd w:val="clear" w:color="auto" w:fill="FFFFFF"/>
        </w:rPr>
        <w:t>砂原庸介・稗田健志・多湖淳『政治学の第一歩』（有斐閣、2015年)。</w:t>
      </w:r>
    </w:p>
    <w:p w14:paraId="00A59E45" w14:textId="72CEB552" w:rsidR="00217DE1" w:rsidRDefault="00217DE1"/>
    <w:p w14:paraId="7F0F0D16" w14:textId="7F760065" w:rsidR="00345F41" w:rsidRDefault="00345F41"/>
    <w:p w14:paraId="41C68E1C" w14:textId="79469E69" w:rsidR="008567F9" w:rsidRPr="008567F9" w:rsidRDefault="008567F9">
      <w:r>
        <w:t xml:space="preserve">Condition for war = Over 1,000 casualties in a single year </w:t>
      </w:r>
      <w:bookmarkStart w:id="0" w:name="_GoBack"/>
      <w:bookmarkEnd w:id="0"/>
    </w:p>
    <w:p w14:paraId="22C47C30" w14:textId="77777777" w:rsidR="008567F9" w:rsidRDefault="008567F9">
      <w:pPr>
        <w:rPr>
          <w:u w:val="single"/>
        </w:rPr>
      </w:pPr>
    </w:p>
    <w:p w14:paraId="6CFA292F" w14:textId="291842B9" w:rsidR="00345F41" w:rsidRPr="007D6A01" w:rsidRDefault="00345F41">
      <w:pPr>
        <w:rPr>
          <w:u w:val="single"/>
        </w:rPr>
      </w:pPr>
      <w:r w:rsidRPr="007D6A01">
        <w:rPr>
          <w:rFonts w:hint="eastAsia"/>
          <w:u w:val="single"/>
        </w:rPr>
        <w:t>国際関係</w:t>
      </w:r>
    </w:p>
    <w:p w14:paraId="43AA620B" w14:textId="28C8F886" w:rsidR="00345F41" w:rsidRDefault="00345F41" w:rsidP="007D6A01">
      <w:pPr>
        <w:pStyle w:val="ListParagraph"/>
        <w:numPr>
          <w:ilvl w:val="0"/>
          <w:numId w:val="2"/>
        </w:numPr>
      </w:pPr>
      <w:r>
        <w:rPr>
          <w:rFonts w:hint="eastAsia"/>
        </w:rPr>
        <w:t>狭い定義：</w:t>
      </w:r>
      <w:r>
        <w:t xml:space="preserve">strategic interaction between nations. </w:t>
      </w:r>
    </w:p>
    <w:p w14:paraId="40F30279" w14:textId="5E443B39" w:rsidR="00345F41" w:rsidRDefault="00345F41" w:rsidP="007D6A01">
      <w:pPr>
        <w:pStyle w:val="ListParagraph"/>
        <w:numPr>
          <w:ilvl w:val="0"/>
          <w:numId w:val="2"/>
        </w:numPr>
      </w:pPr>
      <w:r>
        <w:rPr>
          <w:rFonts w:hint="eastAsia"/>
        </w:rPr>
        <w:t>広い定義：</w:t>
      </w:r>
      <w:r>
        <w:t xml:space="preserve">strategic interaction between nations and </w:t>
      </w:r>
      <w:commentRangeStart w:id="1"/>
      <w:r>
        <w:t xml:space="preserve">other entities. </w:t>
      </w:r>
      <w:commentRangeEnd w:id="1"/>
      <w:r>
        <w:rPr>
          <w:rStyle w:val="CommentReference"/>
        </w:rPr>
        <w:commentReference w:id="1"/>
      </w:r>
    </w:p>
    <w:p w14:paraId="7AA0E4ED" w14:textId="168ABD35" w:rsidR="00345F41" w:rsidRDefault="00345F41" w:rsidP="007D6A01">
      <w:pPr>
        <w:pStyle w:val="ListParagraph"/>
        <w:numPr>
          <w:ilvl w:val="0"/>
          <w:numId w:val="2"/>
        </w:numPr>
      </w:pPr>
      <w:r>
        <w:rPr>
          <w:rFonts w:hint="eastAsia"/>
        </w:rPr>
        <w:t>国家の条件：主権、領土、人民。</w:t>
      </w:r>
      <w:r>
        <w:t xml:space="preserve">See </w:t>
      </w:r>
      <w:r>
        <w:rPr>
          <w:rFonts w:hint="eastAsia"/>
        </w:rPr>
        <w:t>『政治学の第一歩』</w:t>
      </w:r>
    </w:p>
    <w:p w14:paraId="01A5F478" w14:textId="56A05AC9" w:rsidR="00345F41" w:rsidRDefault="00345F41"/>
    <w:p w14:paraId="60C7BDE4" w14:textId="0BC5D51E" w:rsidR="00345F41" w:rsidRDefault="00345F41">
      <w:r>
        <w:rPr>
          <w:rFonts w:hint="eastAsia"/>
        </w:rPr>
        <w:t xml:space="preserve">内戦　シリア　アフガニスタン　コンゴ　ビアフラ　イエメン　</w:t>
      </w:r>
      <w:r w:rsidR="007D6A01">
        <w:rPr>
          <w:rFonts w:hint="eastAsia"/>
        </w:rPr>
        <w:t xml:space="preserve">フィリピン　</w:t>
      </w:r>
    </w:p>
    <w:p w14:paraId="3F8D9639" w14:textId="35C8D6A2" w:rsidR="007D6A01" w:rsidRDefault="007D6A01"/>
    <w:p w14:paraId="7DD23100" w14:textId="19092B23" w:rsidR="007D6A01" w:rsidRDefault="007D6A01" w:rsidP="007D6A01">
      <w:pPr>
        <w:rPr>
          <w:u w:val="single"/>
        </w:rPr>
      </w:pPr>
      <w:r>
        <w:rPr>
          <w:rFonts w:hint="eastAsia"/>
          <w:u w:val="single"/>
        </w:rPr>
        <w:t>リアリズム</w:t>
      </w:r>
    </w:p>
    <w:p w14:paraId="4DA3B4D9" w14:textId="6F81CAD2" w:rsidR="00C1392C" w:rsidRPr="00C1392C" w:rsidRDefault="007D6A01" w:rsidP="00C1392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国際政治は</w:t>
      </w:r>
      <w:r w:rsidRPr="007D6A01">
        <w:rPr>
          <w:rFonts w:hint="eastAsia"/>
          <w:color w:val="FF0000"/>
        </w:rPr>
        <w:t>力</w:t>
      </w:r>
      <w:r>
        <w:rPr>
          <w:rFonts w:hint="eastAsia"/>
        </w:rPr>
        <w:t>をめぐる</w:t>
      </w:r>
      <w:r w:rsidRPr="007D6A01">
        <w:rPr>
          <w:rFonts w:hint="eastAsia"/>
          <w:color w:val="FF0000"/>
        </w:rPr>
        <w:t>国家</w:t>
      </w:r>
      <w:r>
        <w:rPr>
          <w:rFonts w:hint="eastAsia"/>
        </w:rPr>
        <w:t>（政府）の</w:t>
      </w:r>
      <w:r w:rsidR="00C1392C">
        <w:rPr>
          <w:rFonts w:hint="eastAsia"/>
        </w:rPr>
        <w:t>相互作用</w:t>
      </w:r>
    </w:p>
    <w:p w14:paraId="614EC7D5" w14:textId="4639C5F2" w:rsidR="00C1392C" w:rsidRPr="00C1392C" w:rsidRDefault="00C1392C" w:rsidP="00C1392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 xml:space="preserve">力≒国益　</w:t>
      </w:r>
    </w:p>
    <w:p w14:paraId="316BBAAB" w14:textId="6E110F54" w:rsidR="00C1392C" w:rsidRPr="00C1392C" w:rsidRDefault="00C1392C" w:rsidP="00C1392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軍備、抑止、同盟　を戦略とする</w:t>
      </w:r>
    </w:p>
    <w:p w14:paraId="1F8608D2" w14:textId="68A3E77F" w:rsidR="00C1392C" w:rsidRDefault="00C1392C" w:rsidP="00C1392C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リベラリズム</w:t>
      </w:r>
    </w:p>
    <w:p w14:paraId="72F4E8D9" w14:textId="4340CB11" w:rsidR="00C1392C" w:rsidRDefault="00C1392C" w:rsidP="00C139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制度、法を信用し、国際協力を歌う。広義な</w:t>
      </w:r>
      <w:r>
        <w:rPr>
          <w:color w:val="000000" w:themeColor="text1"/>
        </w:rPr>
        <w:t>IR</w:t>
      </w:r>
      <w:r>
        <w:rPr>
          <w:rFonts w:hint="eastAsia"/>
          <w:color w:val="000000" w:themeColor="text1"/>
        </w:rPr>
        <w:t>。</w:t>
      </w:r>
    </w:p>
    <w:p w14:paraId="3E1638E7" w14:textId="24EECE6A" w:rsidR="00C1392C" w:rsidRDefault="00C1392C" w:rsidP="00C139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民主主義の商業的平和。</w:t>
      </w:r>
    </w:p>
    <w:p w14:paraId="7871853B" w14:textId="77FCF1FD" w:rsidR="00C1392C" w:rsidRPr="00C1392C" w:rsidRDefault="00C1392C" w:rsidP="00C1392C">
      <w:pPr>
        <w:rPr>
          <w:color w:val="000000" w:themeColor="text1"/>
          <w:u w:val="single"/>
        </w:rPr>
      </w:pPr>
      <w:r w:rsidRPr="00C1392C">
        <w:rPr>
          <w:rFonts w:hint="eastAsia"/>
          <w:color w:val="000000" w:themeColor="text1"/>
          <w:u w:val="single"/>
        </w:rPr>
        <w:t>コンストラクティビズム</w:t>
      </w:r>
    </w:p>
    <w:p w14:paraId="3DDC6308" w14:textId="0BE5E49C" w:rsidR="00C1392C" w:rsidRDefault="00C1392C" w:rsidP="00C1392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1392C">
        <w:rPr>
          <w:rFonts w:hint="eastAsia"/>
          <w:color w:val="FF0000"/>
        </w:rPr>
        <w:t>間主観的</w:t>
      </w:r>
      <w:r>
        <w:rPr>
          <w:rFonts w:hint="eastAsia"/>
          <w:color w:val="000000" w:themeColor="text1"/>
        </w:rPr>
        <w:t>な視点</w:t>
      </w:r>
    </w:p>
    <w:p w14:paraId="0D7FD93E" w14:textId="3EABF1BE" w:rsidR="00C1392C" w:rsidRDefault="00C1392C" w:rsidP="00C1392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規範・ルール</w:t>
      </w:r>
    </w:p>
    <w:p w14:paraId="6565EB79" w14:textId="7DF07806" w:rsidR="00C1392C" w:rsidRDefault="00C1392C" w:rsidP="00C1392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1392C">
        <w:rPr>
          <w:rFonts w:hint="eastAsia"/>
          <w:color w:val="000000" w:themeColor="text1"/>
          <w:highlight w:val="yellow"/>
        </w:rPr>
        <w:t>「国家」も社会的に作り上げられるもの</w:t>
      </w:r>
      <w:r>
        <w:rPr>
          <w:rFonts w:hint="eastAsia"/>
          <w:color w:val="000000" w:themeColor="text1"/>
        </w:rPr>
        <w:t>。</w:t>
      </w:r>
    </w:p>
    <w:p w14:paraId="0D39691B" w14:textId="78B48E02" w:rsidR="00C1392C" w:rsidRDefault="00C1392C" w:rsidP="00C1392C">
      <w:pPr>
        <w:rPr>
          <w:color w:val="000000" w:themeColor="text1"/>
          <w:u w:val="single"/>
        </w:rPr>
      </w:pPr>
      <w:r w:rsidRPr="00C1392C">
        <w:rPr>
          <w:rFonts w:hint="eastAsia"/>
          <w:color w:val="000000" w:themeColor="text1"/>
          <w:u w:val="single"/>
        </w:rPr>
        <w:t>基本的な概念</w:t>
      </w:r>
    </w:p>
    <w:p w14:paraId="41B8DEBC" w14:textId="59809937" w:rsidR="00C1392C" w:rsidRDefault="00C1392C" w:rsidP="00C1392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17-18</w:t>
      </w:r>
      <w:r>
        <w:rPr>
          <w:rFonts w:hint="eastAsia"/>
          <w:color w:val="000000" w:themeColor="text1"/>
        </w:rPr>
        <w:t>世紀　絶対王政</w:t>
      </w:r>
    </w:p>
    <w:p w14:paraId="3582B224" w14:textId="757D1F2A" w:rsidR="00C1392C" w:rsidRDefault="00C1392C" w:rsidP="00C1392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19</w:t>
      </w:r>
      <w:r>
        <w:rPr>
          <w:rFonts w:hint="eastAsia"/>
          <w:color w:val="000000" w:themeColor="text1"/>
        </w:rPr>
        <w:t>世紀　立憲君主制</w:t>
      </w:r>
    </w:p>
    <w:p w14:paraId="5C2192C5" w14:textId="11BDBE9C" w:rsidR="00C1392C" w:rsidRDefault="00C1392C" w:rsidP="00C1392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世紀　共和制</w:t>
      </w:r>
    </w:p>
    <w:p w14:paraId="3746253D" w14:textId="063C538E" w:rsidR="00C1392C" w:rsidRDefault="00C1392C" w:rsidP="00C1392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国家のコントロール</w:t>
      </w:r>
    </w:p>
    <w:p w14:paraId="535E2EA6" w14:textId="68594542" w:rsidR="00C1392C" w:rsidRDefault="00C1392C" w:rsidP="00C1392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領域に対するもの、住民に対するもの→管轄権＞主権</w:t>
      </w:r>
    </w:p>
    <w:p w14:paraId="43C2F5B4" w14:textId="6EE5BCCF" w:rsidR="00C1392C" w:rsidRDefault="00C1392C" w:rsidP="00C1392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対外政策＝国際政治？</w:t>
      </w:r>
    </w:p>
    <w:p w14:paraId="7E8935AD" w14:textId="5F5291F1" w:rsidR="00C1392C" w:rsidRDefault="00C1392C" w:rsidP="00C1392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国益とは何か</w:t>
      </w:r>
    </w:p>
    <w:p w14:paraId="7DB5B16D" w14:textId="2682C0FA" w:rsidR="00C1392C" w:rsidRDefault="00C1392C" w:rsidP="00C1392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パワーとは何か</w:t>
      </w:r>
    </w:p>
    <w:p w14:paraId="013207AC" w14:textId="62789001" w:rsidR="00C1392C" w:rsidRDefault="00C1392C" w:rsidP="00C1392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無政府＝アナーキー≠無秩序　</w:t>
      </w:r>
    </w:p>
    <w:p w14:paraId="46397165" w14:textId="77777777" w:rsidR="00C1392C" w:rsidRPr="00C1392C" w:rsidRDefault="00C1392C" w:rsidP="00C1392C">
      <w:pPr>
        <w:pStyle w:val="ListParagraph"/>
        <w:numPr>
          <w:ilvl w:val="0"/>
          <w:numId w:val="6"/>
        </w:numPr>
        <w:rPr>
          <w:color w:val="000000" w:themeColor="text1"/>
        </w:rPr>
      </w:pPr>
    </w:p>
    <w:sectPr w:rsidR="00C1392C" w:rsidRPr="00C1392C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e626underland" w:date="2019-10-03T11:15:00Z" w:initials="j">
    <w:p w14:paraId="272FD777" w14:textId="75CFD9A9" w:rsidR="00345F41" w:rsidRDefault="00345F41">
      <w:pPr>
        <w:pStyle w:val="CommentText"/>
      </w:pPr>
      <w:r>
        <w:rPr>
          <w:rStyle w:val="CommentReference"/>
        </w:rPr>
        <w:annotationRef/>
      </w:r>
      <w:r>
        <w:t>NGO:</w:t>
      </w:r>
    </w:p>
    <w:p w14:paraId="67A28AD3" w14:textId="77777777" w:rsidR="00345F41" w:rsidRDefault="00345F41">
      <w:pPr>
        <w:pStyle w:val="CommentText"/>
      </w:pPr>
      <w:r>
        <w:t xml:space="preserve">Amnesty international </w:t>
      </w:r>
    </w:p>
    <w:p w14:paraId="01BC2886" w14:textId="77777777" w:rsidR="00345F41" w:rsidRDefault="00345F41">
      <w:pPr>
        <w:pStyle w:val="CommentText"/>
      </w:pPr>
      <w:r>
        <w:t xml:space="preserve">International companies (Huawei and Toyota) </w:t>
      </w:r>
    </w:p>
    <w:p w14:paraId="7920540A" w14:textId="40155A6B" w:rsidR="00345F41" w:rsidRDefault="00345F41">
      <w:pPr>
        <w:pStyle w:val="CommentText"/>
      </w:pPr>
      <w:r>
        <w:t xml:space="preserve">Terrorist organizations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2054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20540A" w16cid:durableId="21405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C5"/>
    <w:multiLevelType w:val="hybridMultilevel"/>
    <w:tmpl w:val="602A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5333"/>
    <w:multiLevelType w:val="hybridMultilevel"/>
    <w:tmpl w:val="55841C72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A5C7C"/>
    <w:multiLevelType w:val="hybridMultilevel"/>
    <w:tmpl w:val="12E2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6235"/>
    <w:multiLevelType w:val="hybridMultilevel"/>
    <w:tmpl w:val="9420065A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F29CD"/>
    <w:multiLevelType w:val="hybridMultilevel"/>
    <w:tmpl w:val="97A62490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445B5"/>
    <w:multiLevelType w:val="hybridMultilevel"/>
    <w:tmpl w:val="EFA2C0EA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ke626underland">
    <w15:presenceInfo w15:providerId="AD" w15:userId="S::jake626underland@o365.waseda.jp::317cc8e0-bccb-4db0-9cf6-21845b8cc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1"/>
    <w:rsid w:val="00106D11"/>
    <w:rsid w:val="00217DE1"/>
    <w:rsid w:val="00345F41"/>
    <w:rsid w:val="003777A1"/>
    <w:rsid w:val="007D6A01"/>
    <w:rsid w:val="008567F9"/>
    <w:rsid w:val="00C1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A5D6A"/>
  <w15:chartTrackingRefBased/>
  <w15:docId w15:val="{27BCC1D4-995C-B54C-825C-34F13E4D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F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F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D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2</cp:revision>
  <dcterms:created xsi:type="dcterms:W3CDTF">2019-10-03T02:08:00Z</dcterms:created>
  <dcterms:modified xsi:type="dcterms:W3CDTF">2019-11-21T02:12:00Z</dcterms:modified>
</cp:coreProperties>
</file>