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7E7D5" w14:textId="27F43AA7" w:rsidR="00217DE1" w:rsidRDefault="00186DE0">
      <w:r>
        <w:t xml:space="preserve">IR 3 </w:t>
      </w:r>
    </w:p>
    <w:p w14:paraId="5F7AE132" w14:textId="081E34C7" w:rsidR="00186DE0" w:rsidRDefault="00186DE0"/>
    <w:p w14:paraId="09DB6234" w14:textId="086917AE" w:rsidR="00186DE0" w:rsidRDefault="00186DE0">
      <w:commentRangeStart w:id="0"/>
      <w:r w:rsidRPr="00186DE0">
        <w:rPr>
          <w:rFonts w:hint="eastAsia"/>
          <w:b/>
          <w:bCs/>
        </w:rPr>
        <w:t>想像される秩序</w:t>
      </w:r>
      <w:commentRangeEnd w:id="0"/>
      <w:r>
        <w:rPr>
          <w:rStyle w:val="CommentReference"/>
        </w:rPr>
        <w:commentReference w:id="0"/>
      </w:r>
      <w:r>
        <w:rPr>
          <w:rFonts w:hint="eastAsia"/>
        </w:rPr>
        <w:t>：文明、交易、帝国、中央と周辺</w:t>
      </w:r>
    </w:p>
    <w:p w14:paraId="42BE27AE" w14:textId="16C15956" w:rsidR="00186DE0" w:rsidRDefault="00186DE0">
      <w:r>
        <w:rPr>
          <w:rFonts w:hint="eastAsia"/>
        </w:rPr>
        <w:t>都市の間の交易</w:t>
      </w:r>
    </w:p>
    <w:p w14:paraId="128CFE61" w14:textId="46078350" w:rsidR="00186DE0" w:rsidRDefault="00186DE0"/>
    <w:p w14:paraId="2945771F" w14:textId="561FD796" w:rsidR="00186DE0" w:rsidRDefault="00186DE0">
      <w:r>
        <w:rPr>
          <w:rFonts w:hint="eastAsia"/>
        </w:rPr>
        <w:t>交易の安定的な実現が「安全</w:t>
      </w:r>
      <w:commentRangeStart w:id="1"/>
      <w:r>
        <w:rPr>
          <w:rFonts w:hint="eastAsia"/>
        </w:rPr>
        <w:t>保障</w:t>
      </w:r>
      <w:commentRangeEnd w:id="1"/>
      <w:r>
        <w:rPr>
          <w:rStyle w:val="CommentReference"/>
        </w:rPr>
        <w:commentReference w:id="1"/>
      </w:r>
      <w:r>
        <w:rPr>
          <w:rFonts w:hint="eastAsia"/>
        </w:rPr>
        <w:t>」</w:t>
      </w:r>
    </w:p>
    <w:p w14:paraId="1E9E6C7C" w14:textId="4B28D6A0" w:rsidR="00186DE0" w:rsidRDefault="00186DE0">
      <w:r>
        <w:rPr>
          <w:rFonts w:hint="eastAsia"/>
        </w:rPr>
        <w:t>アジアの循環交通路</w:t>
      </w:r>
    </w:p>
    <w:p w14:paraId="78BE9615" w14:textId="09605079" w:rsidR="00186DE0" w:rsidRDefault="00186DE0" w:rsidP="00186DE0">
      <w:pPr>
        <w:pStyle w:val="ListParagraph"/>
        <w:numPr>
          <w:ilvl w:val="0"/>
          <w:numId w:val="1"/>
        </w:numPr>
      </w:pPr>
      <w:r>
        <w:rPr>
          <w:rFonts w:hint="eastAsia"/>
        </w:rPr>
        <w:t>草原の道（冬季、そり）</w:t>
      </w:r>
    </w:p>
    <w:p w14:paraId="4EFBF624" w14:textId="7FE2B7B9" w:rsidR="00186DE0" w:rsidRDefault="00186DE0" w:rsidP="00186DE0">
      <w:pPr>
        <w:pStyle w:val="ListParagraph"/>
        <w:numPr>
          <w:ilvl w:val="0"/>
          <w:numId w:val="1"/>
        </w:numPr>
      </w:pPr>
      <w:r>
        <w:rPr>
          <w:rFonts w:hint="eastAsia"/>
        </w:rPr>
        <w:t>シルクロード</w:t>
      </w:r>
    </w:p>
    <w:p w14:paraId="37AF25E0" w14:textId="0942F756" w:rsidR="00186DE0" w:rsidRDefault="00186DE0" w:rsidP="00186DE0">
      <w:pPr>
        <w:pStyle w:val="ListParagraph"/>
        <w:numPr>
          <w:ilvl w:val="0"/>
          <w:numId w:val="1"/>
        </w:numPr>
      </w:pPr>
      <w:r>
        <w:rPr>
          <w:rFonts w:hint="eastAsia"/>
        </w:rPr>
        <w:t>海の道</w:t>
      </w:r>
    </w:p>
    <w:p w14:paraId="69175DEE" w14:textId="7A4EA091" w:rsidR="00186DE0" w:rsidRDefault="00186DE0" w:rsidP="00186DE0">
      <w:r>
        <w:rPr>
          <w:rFonts w:hint="eastAsia"/>
        </w:rPr>
        <w:t>2000</w:t>
      </w:r>
      <w:r>
        <w:rPr>
          <w:rFonts w:hint="eastAsia"/>
        </w:rPr>
        <w:t>年くらい前にはユーラシア大陸のネットワークは完成し、あとの問題は誰がそれを支配するのか？が論点に</w:t>
      </w:r>
    </w:p>
    <w:p w14:paraId="3572C9A5" w14:textId="0FAE993C" w:rsidR="00186DE0" w:rsidRDefault="00186DE0" w:rsidP="00186DE0"/>
    <w:p w14:paraId="3839418E" w14:textId="74E5B733" w:rsidR="00186DE0" w:rsidRDefault="00186DE0" w:rsidP="00186DE0">
      <w:r>
        <w:rPr>
          <w:rFonts w:hint="eastAsia"/>
        </w:rPr>
        <w:t>帝国制度：中心と周辺を明確に規定</w:t>
      </w:r>
    </w:p>
    <w:p w14:paraId="2BB20A14" w14:textId="68396021" w:rsidR="00186DE0" w:rsidRDefault="00186DE0" w:rsidP="00186DE0"/>
    <w:p w14:paraId="7C29BB09" w14:textId="100D0F1D" w:rsidR="00186DE0" w:rsidRDefault="00186DE0" w:rsidP="00186DE0">
      <w:r>
        <w:rPr>
          <w:rFonts w:hint="eastAsia"/>
        </w:rPr>
        <w:t>イスラムと</w:t>
      </w:r>
      <w:commentRangeStart w:id="2"/>
      <w:r>
        <w:rPr>
          <w:rFonts w:hint="eastAsia"/>
        </w:rPr>
        <w:t>中国</w:t>
      </w:r>
      <w:commentRangeEnd w:id="2"/>
      <w:r>
        <w:rPr>
          <w:rStyle w:val="CommentReference"/>
        </w:rPr>
        <w:commentReference w:id="2"/>
      </w:r>
      <w:r>
        <w:rPr>
          <w:rFonts w:hint="eastAsia"/>
        </w:rPr>
        <w:t>が中心で、欧州は周辺だった</w:t>
      </w:r>
    </w:p>
    <w:p w14:paraId="60099124" w14:textId="6A120876" w:rsidR="001D5851" w:rsidRDefault="001D5851" w:rsidP="00186DE0"/>
    <w:p w14:paraId="50DB96C5" w14:textId="2B50B747" w:rsidR="001D5851" w:rsidRPr="001D5851" w:rsidRDefault="001D5851" w:rsidP="00186DE0">
      <w:pPr>
        <w:rPr>
          <w:u w:val="single"/>
        </w:rPr>
      </w:pPr>
      <w:r w:rsidRPr="001D5851">
        <w:rPr>
          <w:rFonts w:hint="eastAsia"/>
          <w:u w:val="single"/>
        </w:rPr>
        <w:t xml:space="preserve">ウェストファリア体制　</w:t>
      </w:r>
    </w:p>
    <w:p w14:paraId="5293F8B5" w14:textId="4F1BE3AA" w:rsidR="001D5851" w:rsidRDefault="001D5851" w:rsidP="001D5851">
      <w:pPr>
        <w:pStyle w:val="ListParagraph"/>
        <w:numPr>
          <w:ilvl w:val="0"/>
          <w:numId w:val="5"/>
        </w:numPr>
      </w:pPr>
      <w:r>
        <w:rPr>
          <w:rFonts w:hint="eastAsia"/>
        </w:rPr>
        <w:t>主権は領主に</w:t>
      </w:r>
    </w:p>
    <w:p w14:paraId="7BF9C9B2" w14:textId="284852EF" w:rsidR="001D5851" w:rsidRDefault="001D5851" w:rsidP="001D5851">
      <w:pPr>
        <w:pStyle w:val="ListParagraph"/>
        <w:numPr>
          <w:ilvl w:val="0"/>
          <w:numId w:val="5"/>
        </w:numPr>
      </w:pPr>
      <w:r>
        <w:rPr>
          <w:rFonts w:hint="eastAsia"/>
        </w:rPr>
        <w:t>ミュンスター条約　＝　免責を規定。戦争を忘れよう！</w:t>
      </w:r>
    </w:p>
    <w:p w14:paraId="79A271F6" w14:textId="7DFE5332" w:rsidR="001D5851" w:rsidRDefault="001D5851" w:rsidP="001D5851">
      <w:pPr>
        <w:pStyle w:val="ListParagraph"/>
        <w:numPr>
          <w:ilvl w:val="0"/>
          <w:numId w:val="5"/>
        </w:numPr>
      </w:pPr>
      <w:r>
        <w:rPr>
          <w:rFonts w:hint="eastAsia"/>
        </w:rPr>
        <w:t>戦争忘却が昔の</w:t>
      </w:r>
      <w:commentRangeStart w:id="3"/>
      <w:r>
        <w:rPr>
          <w:rFonts w:hint="eastAsia"/>
        </w:rPr>
        <w:t>ノルマ</w:t>
      </w:r>
      <w:commentRangeEnd w:id="3"/>
      <w:r w:rsidR="00A22E2C">
        <w:rPr>
          <w:rStyle w:val="CommentReference"/>
        </w:rPr>
        <w:commentReference w:id="3"/>
      </w:r>
    </w:p>
    <w:p w14:paraId="51C9FE01" w14:textId="6CC76D00" w:rsidR="001D5851" w:rsidRDefault="001D5851" w:rsidP="00186DE0"/>
    <w:p w14:paraId="39AD8A84" w14:textId="467B6F65" w:rsidR="00A22E2C" w:rsidRDefault="00A22E2C" w:rsidP="00186DE0">
      <w:r>
        <w:rPr>
          <w:rFonts w:hint="eastAsia"/>
        </w:rPr>
        <w:t>→</w:t>
      </w:r>
      <w:r>
        <w:rPr>
          <w:rFonts w:hint="eastAsia"/>
        </w:rPr>
        <w:t xml:space="preserve"> </w:t>
      </w:r>
      <w:r>
        <w:rPr>
          <w:rFonts w:hint="eastAsia"/>
        </w:rPr>
        <w:t>このころの戦争は傭兵により戦われる</w:t>
      </w:r>
    </w:p>
    <w:p w14:paraId="086D44AB" w14:textId="74C1B413" w:rsidR="00A22E2C" w:rsidRDefault="00A22E2C" w:rsidP="00186DE0">
      <w:pPr>
        <w:rPr>
          <w:color w:val="FF0000"/>
        </w:rPr>
      </w:pPr>
      <w:r w:rsidRPr="00A22E2C">
        <w:rPr>
          <w:color w:val="FF0000"/>
        </w:rPr>
        <w:t>BUT</w:t>
      </w:r>
      <w:r w:rsidRPr="00A22E2C">
        <w:rPr>
          <w:rFonts w:hint="eastAsia"/>
          <w:color w:val="FF0000"/>
        </w:rPr>
        <w:t xml:space="preserve"> </w:t>
      </w:r>
      <w:r w:rsidRPr="00A22E2C">
        <w:rPr>
          <w:rFonts w:hint="eastAsia"/>
          <w:color w:val="FF0000"/>
        </w:rPr>
        <w:t>アメリカ独立戦争で国民が戦う戦争が始まる</w:t>
      </w:r>
    </w:p>
    <w:p w14:paraId="462620C8" w14:textId="447C0A5E" w:rsidR="00A22E2C" w:rsidRDefault="00A22E2C" w:rsidP="00186DE0">
      <w:pPr>
        <w:rPr>
          <w:color w:val="FF0000"/>
        </w:rPr>
      </w:pPr>
      <w:r>
        <w:rPr>
          <w:rFonts w:hint="eastAsia"/>
          <w:color w:val="FF0000"/>
        </w:rPr>
        <w:t>国民</w:t>
      </w:r>
      <w:r>
        <w:rPr>
          <w:rFonts w:hint="eastAsia"/>
          <w:color w:val="FF0000"/>
        </w:rPr>
        <w:t>vs</w:t>
      </w:r>
      <w:r>
        <w:rPr>
          <w:rFonts w:hint="eastAsia"/>
          <w:color w:val="FF0000"/>
        </w:rPr>
        <w:t>国民の構造変化、戦争は忘却するものではなく覚えるものとなっていった</w:t>
      </w:r>
    </w:p>
    <w:p w14:paraId="65A690F0" w14:textId="089E2D18" w:rsidR="00A22E2C" w:rsidRPr="00A22E2C" w:rsidRDefault="00A22E2C" w:rsidP="00186DE0">
      <w:pPr>
        <w:rPr>
          <w:color w:val="FF0000"/>
        </w:rPr>
      </w:pPr>
      <w:r>
        <w:rPr>
          <w:rFonts w:hint="eastAsia"/>
          <w:color w:val="FF0000"/>
        </w:rPr>
        <w:t xml:space="preserve">ヴェルサイユ条約、　賠償金。　</w:t>
      </w:r>
    </w:p>
    <w:p w14:paraId="1E065A44" w14:textId="77777777" w:rsidR="00A22E2C" w:rsidRDefault="00A22E2C" w:rsidP="00186DE0"/>
    <w:p w14:paraId="37FFFE26" w14:textId="535437B3" w:rsidR="001D5851" w:rsidRDefault="001D5851" w:rsidP="00186DE0">
      <w:r>
        <w:rPr>
          <w:rFonts w:hint="eastAsia"/>
        </w:rPr>
        <w:t>モンゴル帝国により、外には何かいいものがある！と言った意識</w:t>
      </w:r>
    </w:p>
    <w:p w14:paraId="60E9BEA5" w14:textId="02439A02" w:rsidR="001D5851" w:rsidRDefault="001D5851" w:rsidP="00186DE0"/>
    <w:p w14:paraId="57C1D532" w14:textId="7E7E4965" w:rsidR="001D5851" w:rsidRDefault="001D5851" w:rsidP="00186DE0">
      <w:r>
        <w:rPr>
          <w:rFonts w:hint="eastAsia"/>
        </w:rPr>
        <w:t>正戦論、無差別戦争観、戦争違法化</w:t>
      </w:r>
    </w:p>
    <w:p w14:paraId="4DD29935" w14:textId="494831E7" w:rsidR="001D5851" w:rsidRDefault="001D5851" w:rsidP="001D5851">
      <w:pPr>
        <w:pStyle w:val="ListParagraph"/>
        <w:numPr>
          <w:ilvl w:val="0"/>
          <w:numId w:val="3"/>
        </w:numPr>
      </w:pPr>
      <w:r>
        <w:rPr>
          <w:rFonts w:hint="eastAsia"/>
        </w:rPr>
        <w:t>文明としての国際社会は戦争と平和を区別する</w:t>
      </w:r>
    </w:p>
    <w:p w14:paraId="7C7FCC96" w14:textId="3AE5E9CA" w:rsidR="001D5851" w:rsidRDefault="001D5851" w:rsidP="001D5851">
      <w:pPr>
        <w:pStyle w:val="ListParagraph"/>
        <w:numPr>
          <w:ilvl w:val="0"/>
          <w:numId w:val="3"/>
        </w:numPr>
      </w:pPr>
      <w:r>
        <w:rPr>
          <w:rFonts w:hint="eastAsia"/>
        </w:rPr>
        <w:t>ルールのない戦争は宗教戦争たる</w:t>
      </w:r>
      <w:r>
        <w:rPr>
          <w:rFonts w:hint="eastAsia"/>
        </w:rPr>
        <w:t>30</w:t>
      </w:r>
      <w:r>
        <w:rPr>
          <w:rFonts w:hint="eastAsia"/>
        </w:rPr>
        <w:t>年戦争でなくなっていく</w:t>
      </w:r>
      <w:r>
        <w:br/>
      </w:r>
      <w:r>
        <w:rPr>
          <w:rFonts w:hint="eastAsia"/>
        </w:rPr>
        <w:t>グロチウスが体系化したのが文明に共有された自然法に基づく戦争観＝国際法</w:t>
      </w:r>
    </w:p>
    <w:p w14:paraId="2146BA56" w14:textId="56C6D071" w:rsidR="001D5851" w:rsidRDefault="001D5851" w:rsidP="001D5851">
      <w:pPr>
        <w:pStyle w:val="ListParagraph"/>
        <w:numPr>
          <w:ilvl w:val="0"/>
          <w:numId w:val="3"/>
        </w:numPr>
      </w:pPr>
      <w:r>
        <w:rPr>
          <w:rFonts w:hint="eastAsia"/>
        </w:rPr>
        <w:t xml:space="preserve">「正しい」戦争　</w:t>
      </w:r>
    </w:p>
    <w:p w14:paraId="2437693A" w14:textId="676A9306" w:rsidR="001D5851" w:rsidRDefault="001D5851" w:rsidP="001D5851">
      <w:pPr>
        <w:pStyle w:val="ListParagraph"/>
        <w:numPr>
          <w:ilvl w:val="0"/>
          <w:numId w:val="3"/>
        </w:numPr>
      </w:pPr>
      <w:r>
        <w:rPr>
          <w:rFonts w:hint="eastAsia"/>
        </w:rPr>
        <w:t>（欧州的）差別戦争観→</w:t>
      </w:r>
      <w:r>
        <w:rPr>
          <w:rFonts w:hint="eastAsia"/>
        </w:rPr>
        <w:t xml:space="preserve"> </w:t>
      </w:r>
      <w:r>
        <w:rPr>
          <w:rFonts w:hint="eastAsia"/>
        </w:rPr>
        <w:t>無差別戦争観（交戦権）→</w:t>
      </w:r>
      <w:r>
        <w:rPr>
          <w:rFonts w:hint="eastAsia"/>
        </w:rPr>
        <w:t xml:space="preserve"> </w:t>
      </w:r>
      <w:r>
        <w:rPr>
          <w:rFonts w:hint="eastAsia"/>
        </w:rPr>
        <w:t>（普遍的）差別戦争観</w:t>
      </w:r>
    </w:p>
    <w:p w14:paraId="540D5509" w14:textId="0267E2BA" w:rsidR="001D5851" w:rsidRDefault="001D5851" w:rsidP="00A22E2C">
      <w:pPr>
        <w:pStyle w:val="ListParagraph"/>
        <w:numPr>
          <w:ilvl w:val="0"/>
          <w:numId w:val="3"/>
        </w:numPr>
      </w:pPr>
      <w:r>
        <w:rPr>
          <w:rFonts w:hint="eastAsia"/>
        </w:rPr>
        <w:t>不戦条約（</w:t>
      </w:r>
      <w:r>
        <w:rPr>
          <w:rFonts w:hint="eastAsia"/>
        </w:rPr>
        <w:t>1928</w:t>
      </w:r>
      <w:r>
        <w:rPr>
          <w:rFonts w:hint="eastAsia"/>
        </w:rPr>
        <w:t>）</w:t>
      </w:r>
    </w:p>
    <w:p w14:paraId="66719C69" w14:textId="48CD57EC" w:rsidR="00A22E2C" w:rsidRDefault="00A22E2C" w:rsidP="00A22E2C">
      <w:pPr>
        <w:pStyle w:val="ListParagraph"/>
        <w:numPr>
          <w:ilvl w:val="0"/>
          <w:numId w:val="3"/>
        </w:numPr>
      </w:pPr>
      <w:r>
        <w:rPr>
          <w:rFonts w:hint="eastAsia"/>
        </w:rPr>
        <w:t>初期の欧州国際関係：王と王の関係</w:t>
      </w:r>
    </w:p>
    <w:p w14:paraId="547EE915" w14:textId="644881A2" w:rsidR="00A22E2C" w:rsidRDefault="00A22E2C" w:rsidP="00A22E2C">
      <w:pPr>
        <w:pStyle w:val="ListParagraph"/>
        <w:numPr>
          <w:ilvl w:val="0"/>
          <w:numId w:val="3"/>
        </w:numPr>
      </w:pPr>
      <w:r>
        <w:rPr>
          <w:rFonts w:hint="eastAsia"/>
        </w:rPr>
        <w:t>ウェストファリア体制に移行してから、国家間関係は君主と君主の付き合い</w:t>
      </w:r>
    </w:p>
    <w:p w14:paraId="4CA210E0" w14:textId="46A4FEFD" w:rsidR="00A22E2C" w:rsidRPr="00A22E2C" w:rsidRDefault="00A22E2C" w:rsidP="00A22E2C">
      <w:pPr>
        <w:rPr>
          <w:u w:val="single"/>
        </w:rPr>
      </w:pPr>
      <w:r w:rsidRPr="00A22E2C">
        <w:rPr>
          <w:rFonts w:hint="eastAsia"/>
          <w:u w:val="single"/>
        </w:rPr>
        <w:t>古典外交</w:t>
      </w:r>
    </w:p>
    <w:p w14:paraId="4ED759D6" w14:textId="19D86D73" w:rsidR="00A22E2C" w:rsidRDefault="00A22E2C" w:rsidP="00A22E2C">
      <w:pPr>
        <w:pStyle w:val="ListParagraph"/>
        <w:numPr>
          <w:ilvl w:val="0"/>
          <w:numId w:val="6"/>
        </w:numPr>
      </w:pPr>
      <w:r>
        <w:rPr>
          <w:rFonts w:hint="eastAsia"/>
        </w:rPr>
        <w:t>ウィーン体制</w:t>
      </w:r>
    </w:p>
    <w:p w14:paraId="1EEB9930" w14:textId="25CF0D68" w:rsidR="00A22E2C" w:rsidRDefault="00A22E2C" w:rsidP="00A22E2C">
      <w:pPr>
        <w:pStyle w:val="ListParagraph"/>
        <w:numPr>
          <w:ilvl w:val="1"/>
          <w:numId w:val="6"/>
        </w:numPr>
      </w:pPr>
      <w:r>
        <w:rPr>
          <w:rFonts w:hint="eastAsia"/>
        </w:rPr>
        <w:lastRenderedPageBreak/>
        <w:t>宮廷外交</w:t>
      </w:r>
    </w:p>
    <w:p w14:paraId="134204CF" w14:textId="5C90BECE" w:rsidR="00A22E2C" w:rsidRDefault="00A22E2C" w:rsidP="00A22E2C">
      <w:pPr>
        <w:pStyle w:val="ListParagraph"/>
        <w:numPr>
          <w:ilvl w:val="1"/>
          <w:numId w:val="6"/>
        </w:numPr>
      </w:pPr>
      <w:r>
        <w:rPr>
          <w:rFonts w:hint="eastAsia"/>
        </w:rPr>
        <w:t>秘密外交</w:t>
      </w:r>
    </w:p>
    <w:p w14:paraId="37F4D095" w14:textId="027BA7F7" w:rsidR="00A22E2C" w:rsidRDefault="00A22E2C" w:rsidP="00A22E2C">
      <w:pPr>
        <w:pStyle w:val="ListParagraph"/>
        <w:numPr>
          <w:ilvl w:val="1"/>
          <w:numId w:val="6"/>
        </w:numPr>
      </w:pPr>
      <w:r>
        <w:rPr>
          <w:rFonts w:hint="eastAsia"/>
        </w:rPr>
        <w:t>勢力均衡　（フレキシブルな同盟関係。同盟の二極化による戦争説明はこの勢力均衡が崩れたことに焦点をおく）。</w:t>
      </w:r>
    </w:p>
    <w:p w14:paraId="4380D944" w14:textId="61A51E75" w:rsidR="00A22E2C" w:rsidRDefault="00A22E2C" w:rsidP="00A22E2C">
      <w:pPr>
        <w:pStyle w:val="ListParagraph"/>
        <w:numPr>
          <w:ilvl w:val="1"/>
          <w:numId w:val="6"/>
        </w:numPr>
      </w:pPr>
      <w:r>
        <w:rPr>
          <w:rFonts w:hint="eastAsia"/>
        </w:rPr>
        <w:t>重商主義</w:t>
      </w:r>
      <w:r>
        <w:br/>
      </w:r>
      <w:r>
        <w:rPr>
          <w:rFonts w:hint="eastAsia"/>
        </w:rPr>
        <w:t>→</w:t>
      </w:r>
      <w:r>
        <w:rPr>
          <w:rFonts w:hint="eastAsia"/>
        </w:rPr>
        <w:t xml:space="preserve"> </w:t>
      </w:r>
      <w:r>
        <w:rPr>
          <w:rFonts w:hint="eastAsia"/>
        </w:rPr>
        <w:t>いわゆる旧外交</w:t>
      </w:r>
    </w:p>
    <w:p w14:paraId="168E681E" w14:textId="0068B883" w:rsidR="00A22E2C" w:rsidRPr="00110E5B" w:rsidRDefault="00110E5B" w:rsidP="00110E5B">
      <w:pPr>
        <w:rPr>
          <w:u w:val="single"/>
        </w:rPr>
      </w:pPr>
      <w:r w:rsidRPr="00110E5B">
        <w:rPr>
          <w:rFonts w:hint="eastAsia"/>
          <w:u w:val="single"/>
        </w:rPr>
        <w:t>イギリスの台頭、帝国化と「長い</w:t>
      </w:r>
      <w:r w:rsidRPr="00110E5B">
        <w:rPr>
          <w:rFonts w:hint="eastAsia"/>
          <w:u w:val="single"/>
        </w:rPr>
        <w:t>18</w:t>
      </w:r>
      <w:r w:rsidRPr="00110E5B">
        <w:rPr>
          <w:rFonts w:hint="eastAsia"/>
          <w:u w:val="single"/>
        </w:rPr>
        <w:t>世紀」</w:t>
      </w:r>
    </w:p>
    <w:p w14:paraId="538279B5" w14:textId="4AF972FF" w:rsidR="00110E5B" w:rsidRDefault="00110E5B" w:rsidP="00110E5B">
      <w:pPr>
        <w:pStyle w:val="ListParagraph"/>
        <w:numPr>
          <w:ilvl w:val="0"/>
          <w:numId w:val="6"/>
        </w:numPr>
      </w:pPr>
      <w:r>
        <w:rPr>
          <w:rFonts w:hint="eastAsia"/>
        </w:rPr>
        <w:t>議会政治の優勢。大衆民主主義以前の名望家政治、重商主義を根本とした経済政策と植民地政策が特徴。</w:t>
      </w:r>
    </w:p>
    <w:p w14:paraId="4638B285" w14:textId="678D050E" w:rsidR="00110E5B" w:rsidRDefault="00110E5B" w:rsidP="00110E5B">
      <w:pPr>
        <w:pStyle w:val="ListParagraph"/>
        <w:numPr>
          <w:ilvl w:val="0"/>
          <w:numId w:val="6"/>
        </w:numPr>
      </w:pPr>
      <w:r>
        <w:rPr>
          <w:rFonts w:hint="eastAsia"/>
        </w:rPr>
        <w:t>第一回選挙法で終わった　グラッドストンの自由主義化→穀物法撤廃、航海法撤廃。</w:t>
      </w:r>
    </w:p>
    <w:p w14:paraId="2807E220" w14:textId="6442E281" w:rsidR="00110E5B" w:rsidRDefault="00110E5B" w:rsidP="00110E5B">
      <w:pPr>
        <w:pStyle w:val="ListParagraph"/>
        <w:numPr>
          <w:ilvl w:val="0"/>
          <w:numId w:val="6"/>
        </w:numPr>
      </w:pPr>
      <w:r>
        <w:rPr>
          <w:rFonts w:hint="eastAsia"/>
        </w:rPr>
        <w:t>保護貿易→自由貿易</w:t>
      </w:r>
    </w:p>
    <w:p w14:paraId="74F860FA" w14:textId="36EEA972" w:rsidR="00110E5B" w:rsidRDefault="00110E5B" w:rsidP="00110E5B">
      <w:pPr>
        <w:pStyle w:val="ListParagraph"/>
        <w:numPr>
          <w:ilvl w:val="0"/>
          <w:numId w:val="6"/>
        </w:numPr>
      </w:pPr>
      <w:r>
        <w:rPr>
          <w:rFonts w:hint="eastAsia"/>
        </w:rPr>
        <w:t>公共財：海底ケーブル網等　　パックス＝ブリタニカ</w:t>
      </w:r>
    </w:p>
    <w:p w14:paraId="24BFE16E" w14:textId="020F7515" w:rsidR="00110E5B" w:rsidRDefault="00110E5B" w:rsidP="00110E5B">
      <w:pPr>
        <w:pStyle w:val="ListParagraph"/>
        <w:numPr>
          <w:ilvl w:val="0"/>
          <w:numId w:val="6"/>
        </w:numPr>
      </w:pPr>
      <w:r>
        <w:rPr>
          <w:rFonts w:hint="eastAsia"/>
        </w:rPr>
        <w:t>奴隷貿易とその禁止</w:t>
      </w:r>
    </w:p>
    <w:p w14:paraId="79D4E55C" w14:textId="461B8094" w:rsidR="00110E5B" w:rsidRDefault="00110E5B" w:rsidP="00110E5B">
      <w:pPr>
        <w:pStyle w:val="ListParagraph"/>
        <w:numPr>
          <w:ilvl w:val="0"/>
          <w:numId w:val="6"/>
        </w:numPr>
      </w:pPr>
      <w:r>
        <w:rPr>
          <w:rFonts w:hint="eastAsia"/>
        </w:rPr>
        <w:t>→</w:t>
      </w:r>
      <w:r>
        <w:t>Slave Trade Act 1807 (history of Nigeria)</w:t>
      </w:r>
    </w:p>
    <w:p w14:paraId="28207553" w14:textId="47D2A0A5" w:rsidR="00110E5B" w:rsidRDefault="00110E5B" w:rsidP="00110E5B">
      <w:pPr>
        <w:pStyle w:val="ListParagraph"/>
        <w:numPr>
          <w:ilvl w:val="0"/>
          <w:numId w:val="6"/>
        </w:numPr>
      </w:pPr>
      <w:r>
        <w:rPr>
          <w:rFonts w:hint="eastAsia"/>
        </w:rPr>
        <w:t>第一次大戦での旧外交→</w:t>
      </w:r>
      <w:r>
        <w:rPr>
          <w:rFonts w:hint="eastAsia"/>
        </w:rPr>
        <w:t xml:space="preserve"> </w:t>
      </w:r>
      <w:r>
        <w:rPr>
          <w:rFonts w:hint="eastAsia"/>
        </w:rPr>
        <w:t>パレスチナ問題</w:t>
      </w:r>
    </w:p>
    <w:p w14:paraId="7669A4CB" w14:textId="7481B52A" w:rsidR="00110E5B" w:rsidRPr="00110E5B" w:rsidRDefault="00110E5B" w:rsidP="00110E5B">
      <w:pPr>
        <w:rPr>
          <w:u w:val="single"/>
        </w:rPr>
      </w:pPr>
      <w:r w:rsidRPr="00110E5B">
        <w:rPr>
          <w:rFonts w:hint="eastAsia"/>
          <w:u w:val="single"/>
        </w:rPr>
        <w:t>アメリカ、第一次世界大戦</w:t>
      </w:r>
    </w:p>
    <w:p w14:paraId="2F1013F4" w14:textId="447FAB9E" w:rsidR="00110E5B" w:rsidRDefault="00110E5B" w:rsidP="00110E5B">
      <w:pPr>
        <w:pStyle w:val="ListParagraph"/>
        <w:numPr>
          <w:ilvl w:val="0"/>
          <w:numId w:val="7"/>
        </w:numPr>
      </w:pPr>
      <w:r>
        <w:rPr>
          <w:rFonts w:hint="eastAsia"/>
        </w:rPr>
        <w:t>国民国家の発明</w:t>
      </w:r>
    </w:p>
    <w:p w14:paraId="70E7A5C9" w14:textId="722835E8" w:rsidR="00110E5B" w:rsidRPr="00A22E2C" w:rsidRDefault="00110E5B" w:rsidP="00110E5B">
      <w:pPr>
        <w:pStyle w:val="ListParagraph"/>
        <w:numPr>
          <w:ilvl w:val="0"/>
          <w:numId w:val="7"/>
        </w:numPr>
      </w:pPr>
      <w:r>
        <w:rPr>
          <w:rFonts w:hint="eastAsia"/>
        </w:rPr>
        <w:t>総力戦をもたらす</w:t>
      </w:r>
    </w:p>
    <w:p w14:paraId="6CBF4FDE" w14:textId="53DB2A60" w:rsidR="00A22E2C" w:rsidRPr="00110E5B" w:rsidRDefault="00110E5B" w:rsidP="00A22E2C">
      <w:pPr>
        <w:rPr>
          <w:u w:val="single"/>
        </w:rPr>
      </w:pPr>
      <w:r w:rsidRPr="00110E5B">
        <w:rPr>
          <w:u w:val="single"/>
        </w:rPr>
        <w:t>WW</w:t>
      </w:r>
      <w:r w:rsidRPr="00110E5B">
        <w:rPr>
          <w:rFonts w:hint="eastAsia"/>
          <w:u w:val="single"/>
        </w:rPr>
        <w:t>1</w:t>
      </w:r>
    </w:p>
    <w:p w14:paraId="19F599C4" w14:textId="4008E3F3" w:rsidR="00110E5B" w:rsidRPr="00110E5B" w:rsidRDefault="00110E5B" w:rsidP="00110E5B">
      <w:pPr>
        <w:pStyle w:val="ListParagraph"/>
        <w:numPr>
          <w:ilvl w:val="0"/>
          <w:numId w:val="8"/>
        </w:numPr>
        <w:rPr>
          <w:color w:val="FF0000"/>
        </w:rPr>
      </w:pPr>
      <w:r w:rsidRPr="00110E5B">
        <w:rPr>
          <w:rFonts w:hint="eastAsia"/>
          <w:color w:val="FF0000"/>
        </w:rPr>
        <w:t>同盟の二極化</w:t>
      </w:r>
    </w:p>
    <w:p w14:paraId="301DAC48" w14:textId="616029E7" w:rsidR="00110E5B" w:rsidRDefault="00462BB7" w:rsidP="00110E5B">
      <w:pPr>
        <w:pStyle w:val="ListParagraph"/>
        <w:numPr>
          <w:ilvl w:val="0"/>
          <w:numId w:val="8"/>
        </w:numPr>
      </w:pPr>
      <w:r>
        <w:rPr>
          <w:rFonts w:hint="eastAsia"/>
        </w:rPr>
        <w:t xml:space="preserve">総力戦　</w:t>
      </w:r>
    </w:p>
    <w:p w14:paraId="413471AA" w14:textId="38917157" w:rsidR="00462BB7" w:rsidRDefault="00462BB7" w:rsidP="00462BB7">
      <w:pPr>
        <w:pStyle w:val="ListParagraph"/>
        <w:numPr>
          <w:ilvl w:val="1"/>
          <w:numId w:val="8"/>
        </w:numPr>
      </w:pPr>
      <w:r>
        <w:rPr>
          <w:rFonts w:hint="eastAsia"/>
        </w:rPr>
        <w:t>国民がいる</w:t>
      </w:r>
    </w:p>
    <w:p w14:paraId="52632951" w14:textId="3EB5E9A0" w:rsidR="00462BB7" w:rsidRDefault="00462BB7" w:rsidP="00462BB7">
      <w:pPr>
        <w:pStyle w:val="ListParagraph"/>
        <w:numPr>
          <w:ilvl w:val="1"/>
          <w:numId w:val="8"/>
        </w:numPr>
      </w:pPr>
      <w:r>
        <w:rPr>
          <w:rFonts w:hint="eastAsia"/>
        </w:rPr>
        <w:t>教育により国民意識により培われる</w:t>
      </w:r>
    </w:p>
    <w:p w14:paraId="63D082DA" w14:textId="4C2DECD2" w:rsidR="00462BB7" w:rsidRDefault="00462BB7" w:rsidP="00462BB7">
      <w:pPr>
        <w:pStyle w:val="ListParagraph"/>
        <w:numPr>
          <w:ilvl w:val="1"/>
          <w:numId w:val="8"/>
        </w:numPr>
      </w:pPr>
      <w:r>
        <w:rPr>
          <w:rFonts w:hint="eastAsia"/>
        </w:rPr>
        <w:t>総動員されるので、戦争は極めて技術革新を加速させる。</w:t>
      </w:r>
    </w:p>
    <w:p w14:paraId="73586137" w14:textId="209662E9" w:rsidR="00186DE0" w:rsidRDefault="00186DE0" w:rsidP="00186DE0"/>
    <w:p w14:paraId="445D35B9" w14:textId="77777777" w:rsidR="00186DE0" w:rsidRDefault="00186DE0" w:rsidP="00186DE0"/>
    <w:p w14:paraId="7868C189" w14:textId="1E842D96" w:rsidR="00186DE0" w:rsidRDefault="00186DE0"/>
    <w:p w14:paraId="4FD59BDF" w14:textId="50C9A5AF" w:rsidR="001D5851" w:rsidRPr="001D5851" w:rsidRDefault="001D5851">
      <w:pPr>
        <w:rPr>
          <w:u w:val="single"/>
        </w:rPr>
      </w:pPr>
    </w:p>
    <w:p w14:paraId="62E60516" w14:textId="1EFF6C9F" w:rsidR="001D5851" w:rsidRDefault="001D5851">
      <w:pPr>
        <w:rPr>
          <w:u w:val="single"/>
        </w:rPr>
      </w:pPr>
      <w:r w:rsidRPr="001D5851">
        <w:rPr>
          <w:rFonts w:hint="eastAsia"/>
          <w:u w:val="single"/>
        </w:rPr>
        <w:t>国連憲章の規定する戦争</w:t>
      </w:r>
    </w:p>
    <w:p w14:paraId="6746D0F2" w14:textId="4EF105A7" w:rsidR="001D5851" w:rsidRDefault="001D5851" w:rsidP="001D5851">
      <w:pPr>
        <w:pStyle w:val="ListParagraph"/>
        <w:numPr>
          <w:ilvl w:val="0"/>
          <w:numId w:val="4"/>
        </w:numPr>
      </w:pPr>
      <w:r>
        <w:rPr>
          <w:rFonts w:hint="eastAsia"/>
        </w:rPr>
        <w:t>原則戦争は違法（</w:t>
      </w:r>
      <w:r>
        <w:rPr>
          <w:rFonts w:hint="eastAsia"/>
        </w:rPr>
        <w:t>1000</w:t>
      </w:r>
      <w:r>
        <w:rPr>
          <w:rFonts w:hint="eastAsia"/>
        </w:rPr>
        <w:t>人以上死なないと戦争とは言わない）</w:t>
      </w:r>
    </w:p>
    <w:p w14:paraId="47F6E302" w14:textId="2E114312" w:rsidR="001D5851" w:rsidRDefault="001D5851" w:rsidP="001D5851">
      <w:pPr>
        <w:pStyle w:val="ListParagraph"/>
        <w:numPr>
          <w:ilvl w:val="0"/>
          <w:numId w:val="4"/>
        </w:numPr>
      </w:pPr>
      <w:r>
        <w:rPr>
          <w:rFonts w:hint="eastAsia"/>
        </w:rPr>
        <w:t>51</w:t>
      </w:r>
      <w:r>
        <w:rPr>
          <w:rFonts w:hint="eastAsia"/>
        </w:rPr>
        <w:t xml:space="preserve">条　自衛のための戦争はオーケー　</w:t>
      </w:r>
      <w:r>
        <w:t>BUT</w:t>
      </w:r>
      <w:r>
        <w:rPr>
          <w:rFonts w:hint="eastAsia"/>
        </w:rPr>
        <w:t xml:space="preserve"> </w:t>
      </w:r>
      <w:r>
        <w:rPr>
          <w:rFonts w:hint="eastAsia"/>
        </w:rPr>
        <w:t>通報義務　（安全保障理事会に通報しなくてはならない）</w:t>
      </w:r>
    </w:p>
    <w:p w14:paraId="4E79B493" w14:textId="350F4059" w:rsidR="001D5851" w:rsidRDefault="001D5851" w:rsidP="001D5851">
      <w:pPr>
        <w:pStyle w:val="ListParagraph"/>
        <w:numPr>
          <w:ilvl w:val="0"/>
          <w:numId w:val="4"/>
        </w:numPr>
      </w:pPr>
      <w:r>
        <w:rPr>
          <w:rFonts w:hint="eastAsia"/>
        </w:rPr>
        <w:t>７章の</w:t>
      </w:r>
      <w:r>
        <w:rPr>
          <w:rFonts w:hint="eastAsia"/>
        </w:rPr>
        <w:t>42</w:t>
      </w:r>
      <w:r>
        <w:rPr>
          <w:rFonts w:hint="eastAsia"/>
        </w:rPr>
        <w:t>条も抜け道</w:t>
      </w:r>
    </w:p>
    <w:p w14:paraId="25247186" w14:textId="3CE71DB2" w:rsidR="001D5851" w:rsidRDefault="001D5851" w:rsidP="001D5851">
      <w:pPr>
        <w:pStyle w:val="ListParagraph"/>
        <w:numPr>
          <w:ilvl w:val="0"/>
          <w:numId w:val="4"/>
        </w:numPr>
      </w:pPr>
      <w:r>
        <w:rPr>
          <w:rFonts w:hint="eastAsia"/>
        </w:rPr>
        <w:t>「国際法」は想像の産物としての分野</w:t>
      </w:r>
    </w:p>
    <w:p w14:paraId="096B13B4" w14:textId="4C021E96" w:rsidR="000E2515" w:rsidRDefault="000E2515" w:rsidP="000E2515"/>
    <w:p w14:paraId="085C3D42" w14:textId="55A6BB82" w:rsidR="000E2515" w:rsidRDefault="000E2515" w:rsidP="000E2515"/>
    <w:p w14:paraId="78743C58" w14:textId="0F820811" w:rsidR="000E2515" w:rsidRDefault="000E2515" w:rsidP="000E2515">
      <w:r>
        <w:t xml:space="preserve">Wilson stole the 14 principles for peace from Lenin </w:t>
      </w:r>
    </w:p>
    <w:p w14:paraId="0A7C221C" w14:textId="57354CE9" w:rsidR="000E2515" w:rsidRDefault="000E2515" w:rsidP="000E2515"/>
    <w:p w14:paraId="32D45E16" w14:textId="182A4ADC" w:rsidR="000E2515" w:rsidRDefault="000E2515">
      <w:r>
        <w:br w:type="page"/>
      </w:r>
    </w:p>
    <w:p w14:paraId="29869DBC" w14:textId="4203F8D9" w:rsidR="000E2515" w:rsidRPr="000E2515" w:rsidRDefault="000E2515" w:rsidP="000E2515">
      <w:pPr>
        <w:rPr>
          <w:rFonts w:hint="eastAsia"/>
          <w:color w:val="FF0000"/>
          <w:u w:val="single"/>
        </w:rPr>
      </w:pPr>
      <w:r w:rsidRPr="000E2515">
        <w:rPr>
          <w:rFonts w:hint="eastAsia"/>
          <w:color w:val="FF0000"/>
          <w:u w:val="single"/>
        </w:rPr>
        <w:lastRenderedPageBreak/>
        <w:t>集団安全保障と集団的自衛</w:t>
      </w:r>
    </w:p>
    <w:p w14:paraId="1D6CA111" w14:textId="71D81465" w:rsidR="001D5851" w:rsidRDefault="000E2515" w:rsidP="000E2515">
      <w:pPr>
        <w:pStyle w:val="ListParagraph"/>
        <w:numPr>
          <w:ilvl w:val="0"/>
          <w:numId w:val="9"/>
        </w:numPr>
      </w:pPr>
      <w:r>
        <w:t>Collective Security</w:t>
      </w:r>
    </w:p>
    <w:p w14:paraId="09936613" w14:textId="276559A7" w:rsidR="000E2515" w:rsidRDefault="000E2515" w:rsidP="000E2515">
      <w:pPr>
        <w:pStyle w:val="ListParagraph"/>
        <w:numPr>
          <w:ilvl w:val="1"/>
          <w:numId w:val="9"/>
        </w:numPr>
      </w:pPr>
      <w:r>
        <w:t xml:space="preserve">The maintenance of peace and security in an international organization. Policing based on agreed terms. </w:t>
      </w:r>
    </w:p>
    <w:p w14:paraId="37C7E1C7" w14:textId="5FCF609C" w:rsidR="000E2515" w:rsidRDefault="000E2515" w:rsidP="000E2515">
      <w:pPr>
        <w:pStyle w:val="ListParagraph"/>
        <w:numPr>
          <w:ilvl w:val="1"/>
          <w:numId w:val="9"/>
        </w:numPr>
      </w:pPr>
      <w:r>
        <w:t xml:space="preserve">League of Nations </w:t>
      </w:r>
    </w:p>
    <w:p w14:paraId="31BA21C8" w14:textId="3383F590" w:rsidR="000E2515" w:rsidRDefault="000E2515" w:rsidP="000E2515">
      <w:pPr>
        <w:pStyle w:val="ListParagraph"/>
        <w:numPr>
          <w:ilvl w:val="1"/>
          <w:numId w:val="9"/>
        </w:numPr>
      </w:pPr>
      <w:r>
        <w:rPr>
          <w:rFonts w:hint="eastAsia"/>
        </w:rPr>
        <w:t>国際秩序に反する違法行為をした国を強制措置で罰すること。警察的な措置。</w:t>
      </w:r>
    </w:p>
    <w:p w14:paraId="6870572C" w14:textId="7C999244" w:rsidR="000E2515" w:rsidRDefault="000E2515" w:rsidP="000E2515">
      <w:pPr>
        <w:pStyle w:val="ListParagraph"/>
        <w:numPr>
          <w:ilvl w:val="1"/>
          <w:numId w:val="9"/>
        </w:numPr>
      </w:pPr>
      <w:r>
        <w:rPr>
          <w:rFonts w:hint="eastAsia"/>
        </w:rPr>
        <w:t>国連憲章の第７章</w:t>
      </w:r>
      <w:r>
        <w:t>（</w:t>
      </w:r>
      <w:r>
        <w:t>A</w:t>
      </w:r>
      <w:r>
        <w:rPr>
          <w:rFonts w:hint="eastAsia"/>
        </w:rPr>
        <w:t>42</w:t>
      </w:r>
      <w:r>
        <w:rPr>
          <w:rFonts w:hint="eastAsia"/>
        </w:rPr>
        <w:t>）</w:t>
      </w:r>
    </w:p>
    <w:p w14:paraId="2A8D34FD" w14:textId="243628D8" w:rsidR="000E2515" w:rsidRDefault="000E2515" w:rsidP="000E2515">
      <w:pPr>
        <w:pStyle w:val="ListParagraph"/>
        <w:numPr>
          <w:ilvl w:val="0"/>
          <w:numId w:val="9"/>
        </w:numPr>
      </w:pPr>
      <w:r>
        <w:t>Collective Defense</w:t>
      </w:r>
    </w:p>
    <w:p w14:paraId="5AB8A6E3" w14:textId="021F98F0" w:rsidR="000E2515" w:rsidRDefault="000E2515" w:rsidP="000E2515">
      <w:pPr>
        <w:pStyle w:val="ListParagraph"/>
        <w:numPr>
          <w:ilvl w:val="1"/>
          <w:numId w:val="9"/>
        </w:numPr>
      </w:pPr>
      <w:r>
        <w:t xml:space="preserve">Cooperative defense where a number of countries team up and assist each other in the case of an international conflict. </w:t>
      </w:r>
    </w:p>
    <w:p w14:paraId="113ADB53" w14:textId="762D17FB" w:rsidR="000E2515" w:rsidRDefault="000E2515" w:rsidP="000E2515">
      <w:pPr>
        <w:pStyle w:val="ListParagraph"/>
        <w:numPr>
          <w:ilvl w:val="1"/>
          <w:numId w:val="9"/>
        </w:numPr>
      </w:pPr>
      <w:r>
        <w:rPr>
          <w:rFonts w:hint="eastAsia"/>
        </w:rPr>
        <w:t>防衛の協力、日本が攻められたらアメリカが防衛を支援する。</w:t>
      </w:r>
    </w:p>
    <w:p w14:paraId="3AFE00DA" w14:textId="0C088B72" w:rsidR="000E2515" w:rsidRDefault="000E2515" w:rsidP="000E2515"/>
    <w:p w14:paraId="3EDA4EB5" w14:textId="6AD2785D" w:rsidR="000E2515" w:rsidRPr="0021578D" w:rsidRDefault="0021578D" w:rsidP="000E2515">
      <w:pPr>
        <w:rPr>
          <w:u w:val="single"/>
        </w:rPr>
      </w:pPr>
      <w:r w:rsidRPr="0021578D">
        <w:rPr>
          <w:rFonts w:hint="eastAsia"/>
          <w:u w:val="single"/>
        </w:rPr>
        <w:t>太平洋戦争はなぜ起こったのか？</w:t>
      </w:r>
    </w:p>
    <w:p w14:paraId="271ABFB8" w14:textId="577BD513" w:rsidR="0021578D" w:rsidRDefault="0021578D" w:rsidP="0021578D">
      <w:pPr>
        <w:pStyle w:val="ListParagraph"/>
        <w:numPr>
          <w:ilvl w:val="0"/>
          <w:numId w:val="10"/>
        </w:numPr>
      </w:pPr>
      <w:r>
        <w:rPr>
          <w:rFonts w:hint="eastAsia"/>
        </w:rPr>
        <w:t>ジョセフ・ナイの説明―日本が</w:t>
      </w:r>
      <w:r>
        <w:t>ABCD</w:t>
      </w:r>
      <w:r>
        <w:rPr>
          <w:rFonts w:hint="eastAsia"/>
        </w:rPr>
        <w:t>包囲網など、帝国主義列強により包囲されて輸入を途絶され、経済的に困窮したことが原因だったという。軍部はこのような経済への打撃を乗り越え、資源を確保するためにも諸外国への帝国主義的侵略を</w:t>
      </w:r>
      <w:r w:rsidR="004E46BA">
        <w:rPr>
          <w:rFonts w:hint="eastAsia"/>
        </w:rPr>
        <w:t>すすめ、国民も支持した。</w:t>
      </w:r>
    </w:p>
    <w:p w14:paraId="44AA24D3" w14:textId="374FDB99" w:rsidR="004E46BA" w:rsidRDefault="004E46BA" w:rsidP="0021578D">
      <w:pPr>
        <w:pStyle w:val="ListParagraph"/>
        <w:numPr>
          <w:ilvl w:val="0"/>
          <w:numId w:val="10"/>
        </w:numPr>
      </w:pPr>
      <w:r>
        <w:rPr>
          <w:rFonts w:hint="eastAsia"/>
        </w:rPr>
        <w:t>暴走する日本軍兵士―</w:t>
      </w:r>
      <w:r>
        <w:rPr>
          <w:rFonts w:hint="eastAsia"/>
        </w:rPr>
        <w:t xml:space="preserve"> </w:t>
      </w:r>
      <w:r>
        <w:rPr>
          <w:rFonts w:hint="eastAsia"/>
        </w:rPr>
        <w:t>明治維新は侍の武装解除に失敗し、武士のような考え方（</w:t>
      </w:r>
      <w:r>
        <w:t>the emperor’s orders are absolute</w:t>
      </w:r>
      <w:r>
        <w:rPr>
          <w:rFonts w:hint="eastAsia"/>
        </w:rPr>
        <w:t>）</w:t>
      </w:r>
      <w:r>
        <w:t xml:space="preserve"> </w:t>
      </w:r>
      <w:r>
        <w:rPr>
          <w:rFonts w:hint="eastAsia"/>
        </w:rPr>
        <w:t>を廃絶することができず、</w:t>
      </w:r>
      <w:r>
        <w:t>Civic control</w:t>
      </w:r>
      <w:r>
        <w:rPr>
          <w:rFonts w:hint="eastAsia"/>
        </w:rPr>
        <w:t xml:space="preserve"> </w:t>
      </w:r>
      <w:r>
        <w:rPr>
          <w:rFonts w:hint="eastAsia"/>
        </w:rPr>
        <w:t>を徹底させることができなかった。</w:t>
      </w:r>
    </w:p>
    <w:p w14:paraId="0DA846EA" w14:textId="17477CC1" w:rsidR="004E46BA" w:rsidRDefault="004E46BA" w:rsidP="0021578D">
      <w:pPr>
        <w:pStyle w:val="ListParagraph"/>
        <w:numPr>
          <w:ilvl w:val="0"/>
          <w:numId w:val="10"/>
        </w:numPr>
      </w:pPr>
      <w:r>
        <w:rPr>
          <w:rFonts w:hint="eastAsia"/>
        </w:rPr>
        <w:t>日本の情報だけで戦争を語ることは国際関係論の立場からナンセンス。</w:t>
      </w:r>
    </w:p>
    <w:p w14:paraId="2C89B854" w14:textId="3C80592F" w:rsidR="004E46BA" w:rsidRDefault="004E46BA" w:rsidP="0021578D">
      <w:pPr>
        <w:pStyle w:val="ListParagraph"/>
        <w:numPr>
          <w:ilvl w:val="0"/>
          <w:numId w:val="10"/>
        </w:numPr>
      </w:pPr>
      <w:r>
        <w:rPr>
          <w:rFonts w:hint="eastAsia"/>
        </w:rPr>
        <w:t>他者が何をどのように説明しているかを理解するのがかぎ。</w:t>
      </w:r>
    </w:p>
    <w:p w14:paraId="22EA2310" w14:textId="50995384" w:rsidR="004E46BA" w:rsidRDefault="004E46BA" w:rsidP="0021578D">
      <w:pPr>
        <w:pStyle w:val="ListParagraph"/>
        <w:numPr>
          <w:ilvl w:val="0"/>
          <w:numId w:val="10"/>
        </w:numPr>
      </w:pPr>
      <w:r>
        <w:rPr>
          <w:rFonts w:hint="eastAsia"/>
        </w:rPr>
        <w:t>また、自分たちの歴史理解を他者にも説明する努力を惜しんではいけない。</w:t>
      </w:r>
    </w:p>
    <w:p w14:paraId="2525C858" w14:textId="32A31325" w:rsidR="004E46BA" w:rsidRDefault="004E46BA" w:rsidP="004E46BA"/>
    <w:p w14:paraId="35223D85" w14:textId="76D22485" w:rsidR="004E46BA" w:rsidRDefault="004E46BA" w:rsidP="004E46BA">
      <w:pPr>
        <w:rPr>
          <w:u w:val="single"/>
        </w:rPr>
      </w:pPr>
      <w:r w:rsidRPr="004E46BA">
        <w:rPr>
          <w:rFonts w:hint="eastAsia"/>
          <w:u w:val="single"/>
        </w:rPr>
        <w:t>冷戦下</w:t>
      </w:r>
    </w:p>
    <w:p w14:paraId="76D0055D" w14:textId="42E9CD01" w:rsidR="004E46BA" w:rsidRDefault="004E46BA" w:rsidP="004E46BA">
      <w:pPr>
        <w:pStyle w:val="ListParagraph"/>
        <w:numPr>
          <w:ilvl w:val="0"/>
          <w:numId w:val="11"/>
        </w:numPr>
      </w:pPr>
      <w:r>
        <w:rPr>
          <w:rFonts w:hint="eastAsia"/>
        </w:rPr>
        <w:t>集団的安全保障は機能してない（ソ連の拒否権による強制措置の敢行不可能）</w:t>
      </w:r>
    </w:p>
    <w:p w14:paraId="1E6A7F46" w14:textId="543C7E80" w:rsidR="004E46BA" w:rsidRDefault="004E46BA" w:rsidP="004E46BA">
      <w:pPr>
        <w:pStyle w:val="ListParagraph"/>
        <w:numPr>
          <w:ilvl w:val="0"/>
          <w:numId w:val="11"/>
        </w:numPr>
      </w:pPr>
      <w:r>
        <w:rPr>
          <w:rFonts w:hint="eastAsia"/>
        </w:rPr>
        <w:t>集団的自衛による秩序</w:t>
      </w:r>
    </w:p>
    <w:p w14:paraId="2FCDDC80" w14:textId="528926E8" w:rsidR="004E46BA" w:rsidRDefault="004E46BA" w:rsidP="004E46BA">
      <w:pPr>
        <w:pStyle w:val="ListParagraph"/>
        <w:numPr>
          <w:ilvl w:val="1"/>
          <w:numId w:val="11"/>
        </w:numPr>
      </w:pPr>
      <w:r>
        <w:rPr>
          <w:rFonts w:hint="eastAsia"/>
        </w:rPr>
        <w:t>二項対立</w:t>
      </w:r>
    </w:p>
    <w:p w14:paraId="28CFCA17" w14:textId="781F6E11" w:rsidR="004E46BA" w:rsidRDefault="004E46BA" w:rsidP="004E46BA">
      <w:pPr>
        <w:pStyle w:val="ListParagraph"/>
        <w:numPr>
          <w:ilvl w:val="1"/>
          <w:numId w:val="11"/>
        </w:numPr>
      </w:pPr>
      <w:r>
        <w:rPr>
          <w:rFonts w:hint="eastAsia"/>
        </w:rPr>
        <w:t>核抑止</w:t>
      </w:r>
    </w:p>
    <w:p w14:paraId="68CE72F1" w14:textId="6216FB28" w:rsidR="004E46BA" w:rsidRDefault="004E46BA" w:rsidP="004E46BA">
      <w:pPr>
        <w:pStyle w:val="ListParagraph"/>
        <w:numPr>
          <w:ilvl w:val="2"/>
          <w:numId w:val="11"/>
        </w:numPr>
        <w:rPr>
          <w:rFonts w:hint="eastAsia"/>
        </w:rPr>
      </w:pPr>
      <w:r>
        <w:rPr>
          <w:rFonts w:hint="eastAsia"/>
        </w:rPr>
        <w:t>アメリカ、ソ連、イギリス、中国、イスラエル、インド、パキスタン、</w:t>
      </w:r>
      <w:r w:rsidR="0015401B">
        <w:rPr>
          <w:rFonts w:hint="eastAsia"/>
        </w:rPr>
        <w:t>（南アフリカも持っていたが黒人政権へ転換の時に捨てた）、イラン、北朝鮮。</w:t>
      </w:r>
    </w:p>
    <w:p w14:paraId="281CF257" w14:textId="77777777" w:rsidR="004E46BA" w:rsidRDefault="004E46BA" w:rsidP="004E46BA">
      <w:pPr>
        <w:pStyle w:val="ListParagraph"/>
        <w:numPr>
          <w:ilvl w:val="1"/>
          <w:numId w:val="11"/>
        </w:numPr>
      </w:pPr>
      <w:r>
        <w:rPr>
          <w:rFonts w:hint="eastAsia"/>
        </w:rPr>
        <w:t>核抑止の説明をゲーム理論でしなさい。</w:t>
      </w:r>
    </w:p>
    <w:p w14:paraId="0B8476EA" w14:textId="7989BCA8" w:rsidR="004E46BA" w:rsidRDefault="004E46BA" w:rsidP="004E46BA">
      <w:pPr>
        <w:pStyle w:val="ListParagraph"/>
        <w:numPr>
          <w:ilvl w:val="2"/>
          <w:numId w:val="11"/>
        </w:numPr>
      </w:pPr>
      <w:r>
        <w:rPr>
          <w:rFonts w:hint="eastAsia"/>
        </w:rPr>
        <w:t>囚人のジレンマゲーム</w:t>
      </w:r>
    </w:p>
    <w:p w14:paraId="67576D93" w14:textId="3BB5FB5E" w:rsidR="004E46BA" w:rsidRDefault="004E46BA" w:rsidP="004E46BA">
      <w:pPr>
        <w:pStyle w:val="ListParagraph"/>
        <w:numPr>
          <w:ilvl w:val="3"/>
          <w:numId w:val="11"/>
        </w:numPr>
      </w:pPr>
      <w:r>
        <w:rPr>
          <w:rFonts w:hint="eastAsia"/>
        </w:rPr>
        <w:t>一回きりのナッシュ均衡</w:t>
      </w:r>
    </w:p>
    <w:p w14:paraId="01B04766" w14:textId="1DBA17B6" w:rsidR="0015401B" w:rsidRDefault="004E46BA" w:rsidP="0015401B">
      <w:pPr>
        <w:pStyle w:val="ListParagraph"/>
        <w:numPr>
          <w:ilvl w:val="3"/>
          <w:numId w:val="11"/>
        </w:numPr>
      </w:pPr>
      <w:r>
        <w:rPr>
          <w:rFonts w:hint="eastAsia"/>
        </w:rPr>
        <w:t>繰り返し、将来の影が小さい（割引因子βが小さい）</w:t>
      </w:r>
    </w:p>
    <w:p w14:paraId="2B34DA1A" w14:textId="718C7C29" w:rsidR="0015401B" w:rsidRDefault="0015401B" w:rsidP="0015401B">
      <w:pPr>
        <w:pStyle w:val="ListParagraph"/>
        <w:numPr>
          <w:ilvl w:val="1"/>
          <w:numId w:val="11"/>
        </w:numPr>
      </w:pPr>
      <w:r>
        <w:t xml:space="preserve">Mutual Assured Destruction </w:t>
      </w:r>
    </w:p>
    <w:p w14:paraId="358425EF" w14:textId="446ECA5A" w:rsidR="0015401B" w:rsidRDefault="0015401B" w:rsidP="0015401B">
      <w:pPr>
        <w:pStyle w:val="ListParagraph"/>
        <w:numPr>
          <w:ilvl w:val="1"/>
          <w:numId w:val="11"/>
        </w:numPr>
      </w:pPr>
      <w:r>
        <w:rPr>
          <w:rFonts w:hint="eastAsia"/>
        </w:rPr>
        <w:t>核をめぐる国際協力：不拡散レジーム</w:t>
      </w:r>
    </w:p>
    <w:p w14:paraId="6955CAF7" w14:textId="631E818B" w:rsidR="0015401B" w:rsidRDefault="0015401B" w:rsidP="0015401B">
      <w:pPr>
        <w:pStyle w:val="ListParagraph"/>
        <w:numPr>
          <w:ilvl w:val="1"/>
          <w:numId w:val="11"/>
        </w:numPr>
      </w:pPr>
      <w:r>
        <w:rPr>
          <w:rFonts w:hint="eastAsia"/>
        </w:rPr>
        <w:t>核をめぐる国際協力：非核地帯</w:t>
      </w:r>
    </w:p>
    <w:p w14:paraId="245CB00D" w14:textId="4805231C" w:rsidR="0015401B" w:rsidRDefault="0015401B" w:rsidP="0015401B"/>
    <w:p w14:paraId="0820C231" w14:textId="71129F59" w:rsidR="0015401B" w:rsidRPr="00B31698" w:rsidRDefault="0015401B" w:rsidP="0015401B">
      <w:pPr>
        <w:rPr>
          <w:u w:val="single"/>
        </w:rPr>
      </w:pPr>
      <w:r w:rsidRPr="00B31698">
        <w:rPr>
          <w:rFonts w:hint="eastAsia"/>
          <w:u w:val="single"/>
        </w:rPr>
        <w:lastRenderedPageBreak/>
        <w:t>1945</w:t>
      </w:r>
      <w:r w:rsidRPr="00B31698">
        <w:rPr>
          <w:rFonts w:hint="eastAsia"/>
          <w:u w:val="single"/>
        </w:rPr>
        <w:t>年以降の国際関係</w:t>
      </w:r>
    </w:p>
    <w:p w14:paraId="78596BF7" w14:textId="0B6C2D35" w:rsidR="0015401B" w:rsidRDefault="0015401B" w:rsidP="0015401B">
      <w:pPr>
        <w:pStyle w:val="ListParagraph"/>
        <w:numPr>
          <w:ilvl w:val="0"/>
          <w:numId w:val="11"/>
        </w:numPr>
      </w:pPr>
      <w:r>
        <w:rPr>
          <w:rFonts w:hint="eastAsia"/>
        </w:rPr>
        <w:t>戦争を国際法で違法化：無力さの実感</w:t>
      </w:r>
    </w:p>
    <w:p w14:paraId="500EFD81" w14:textId="49C48D9F" w:rsidR="0015401B" w:rsidRDefault="0015401B" w:rsidP="0015401B">
      <w:pPr>
        <w:pStyle w:val="ListParagraph"/>
        <w:numPr>
          <w:ilvl w:val="1"/>
          <w:numId w:val="11"/>
        </w:numPr>
      </w:pPr>
      <w:r>
        <w:rPr>
          <w:rFonts w:hint="eastAsia"/>
        </w:rPr>
        <w:t>五大国による紛争処理、制裁メカニズムの整備へ　連合国</w:t>
      </w:r>
    </w:p>
    <w:p w14:paraId="1479EA80" w14:textId="63673008" w:rsidR="0015401B" w:rsidRDefault="0015401B" w:rsidP="0015401B">
      <w:pPr>
        <w:pStyle w:val="ListParagraph"/>
        <w:numPr>
          <w:ilvl w:val="1"/>
          <w:numId w:val="11"/>
        </w:numPr>
      </w:pPr>
      <w:r>
        <w:rPr>
          <w:rFonts w:hint="eastAsia"/>
        </w:rPr>
        <w:t>しかし、集団安全保障は機能不全に</w:t>
      </w:r>
    </w:p>
    <w:p w14:paraId="08AA9C12" w14:textId="382A6A14" w:rsidR="0015401B" w:rsidRDefault="0015401B" w:rsidP="00B31698"/>
    <w:p w14:paraId="4E344467" w14:textId="678DE66D" w:rsidR="00B31698" w:rsidRPr="00B31698" w:rsidRDefault="00B31698" w:rsidP="00B31698">
      <w:pPr>
        <w:rPr>
          <w:u w:val="single"/>
        </w:rPr>
      </w:pPr>
      <w:r w:rsidRPr="00B31698">
        <w:rPr>
          <w:rFonts w:hint="eastAsia"/>
          <w:u w:val="single"/>
        </w:rPr>
        <w:t>ナイ・ウェルチは大丈夫か？</w:t>
      </w:r>
    </w:p>
    <w:p w14:paraId="49CDD304" w14:textId="1DEAC20E" w:rsidR="00B31698" w:rsidRDefault="00B31698" w:rsidP="00B31698">
      <w:pPr>
        <w:pStyle w:val="ListParagraph"/>
        <w:numPr>
          <w:ilvl w:val="0"/>
          <w:numId w:val="11"/>
        </w:numPr>
      </w:pPr>
      <w:r>
        <w:rPr>
          <w:rFonts w:hint="eastAsia"/>
        </w:rPr>
        <w:t>同盟の二極化と二極化は、同じではないのか？</w:t>
      </w:r>
    </w:p>
    <w:p w14:paraId="5394C6F8" w14:textId="186EEFCC" w:rsidR="00B31698" w:rsidRDefault="00B31698" w:rsidP="00B31698">
      <w:pPr>
        <w:pStyle w:val="ListParagraph"/>
        <w:numPr>
          <w:ilvl w:val="0"/>
          <w:numId w:val="11"/>
        </w:numPr>
      </w:pPr>
      <w:r>
        <w:t>DAVID</w:t>
      </w:r>
      <w:r>
        <w:rPr>
          <w:rFonts w:hint="eastAsia"/>
        </w:rPr>
        <w:t xml:space="preserve">　</w:t>
      </w:r>
      <w:r>
        <w:t>SINGER</w:t>
      </w:r>
      <w:r>
        <w:rPr>
          <w:rFonts w:hint="eastAsia"/>
        </w:rPr>
        <w:t xml:space="preserve"> </w:t>
      </w:r>
      <w:r>
        <w:rPr>
          <w:rFonts w:hint="eastAsia"/>
        </w:rPr>
        <w:t>の　第一法則</w:t>
      </w:r>
      <w:r>
        <w:br/>
      </w:r>
      <w:r>
        <w:rPr>
          <w:rFonts w:hint="eastAsia"/>
        </w:rPr>
        <w:t>理論とは何か</w:t>
      </w:r>
    </w:p>
    <w:p w14:paraId="72F22000" w14:textId="604E45A9" w:rsidR="00B31698" w:rsidRDefault="00B31698" w:rsidP="00B31698">
      <w:pPr>
        <w:pStyle w:val="ListParagraph"/>
        <w:numPr>
          <w:ilvl w:val="1"/>
          <w:numId w:val="11"/>
        </w:numPr>
      </w:pPr>
      <w:r>
        <w:rPr>
          <w:rFonts w:hint="eastAsia"/>
        </w:rPr>
        <w:t>同じ枠組みから枝分かれして、結果を全て説明できると良い。</w:t>
      </w:r>
    </w:p>
    <w:p w14:paraId="35D35DEE" w14:textId="0D1921FB" w:rsidR="00B31698" w:rsidRPr="004E46BA" w:rsidRDefault="00B31698" w:rsidP="00B31698">
      <w:pPr>
        <w:pStyle w:val="ListParagraph"/>
        <w:numPr>
          <w:ilvl w:val="0"/>
          <w:numId w:val="11"/>
        </w:numPr>
        <w:rPr>
          <w:rFonts w:hint="eastAsia"/>
        </w:rPr>
      </w:pPr>
      <w:r>
        <w:rPr>
          <w:rFonts w:hint="eastAsia"/>
        </w:rPr>
        <w:t>ナイとウェルチは説明に失敗している。</w:t>
      </w:r>
      <w:bookmarkStart w:id="4" w:name="_GoBack"/>
      <w:bookmarkEnd w:id="4"/>
    </w:p>
    <w:sectPr w:rsidR="00B31698" w:rsidRPr="004E46BA"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10-17T11:06:00Z" w:initials="j">
    <w:p w14:paraId="59D13D06" w14:textId="77777777" w:rsidR="00186DE0" w:rsidRDefault="00186DE0">
      <w:pPr>
        <w:pStyle w:val="CommentText"/>
      </w:pPr>
      <w:r>
        <w:rPr>
          <w:rStyle w:val="CommentReference"/>
        </w:rPr>
        <w:annotationRef/>
      </w:r>
      <w:r>
        <w:rPr>
          <w:rFonts w:hint="eastAsia"/>
        </w:rPr>
        <w:t xml:space="preserve">構造主義　</w:t>
      </w:r>
    </w:p>
    <w:p w14:paraId="46E2D312" w14:textId="7BE0CE13" w:rsidR="00186DE0" w:rsidRDefault="00186DE0">
      <w:pPr>
        <w:pStyle w:val="CommentText"/>
      </w:pPr>
      <w:r>
        <w:rPr>
          <w:rFonts w:hint="eastAsia"/>
        </w:rPr>
        <w:t>想像、虚構を作り出し、その中で価値体系、規則、行動様式を揃えることで大規模な協力が可能。ユヴァルノアハラリ</w:t>
      </w:r>
    </w:p>
  </w:comment>
  <w:comment w:id="1" w:author="jake626underland" w:date="2019-10-17T11:04:00Z" w:initials="j">
    <w:p w14:paraId="345E16D7" w14:textId="5B8DF504" w:rsidR="00186DE0" w:rsidRDefault="00186DE0">
      <w:pPr>
        <w:pStyle w:val="CommentText"/>
      </w:pPr>
      <w:r>
        <w:rPr>
          <w:rStyle w:val="CommentReference"/>
        </w:rPr>
        <w:annotationRef/>
      </w:r>
      <w:r>
        <w:rPr>
          <w:rFonts w:hint="eastAsia"/>
        </w:rPr>
        <w:t>商業的平和</w:t>
      </w:r>
    </w:p>
  </w:comment>
  <w:comment w:id="2" w:author="jake626underland" w:date="2019-10-17T11:12:00Z" w:initials="j">
    <w:p w14:paraId="0002B493" w14:textId="77777777" w:rsidR="00186DE0" w:rsidRDefault="00186DE0">
      <w:pPr>
        <w:pStyle w:val="CommentText"/>
      </w:pPr>
      <w:r>
        <w:rPr>
          <w:rStyle w:val="CommentReference"/>
        </w:rPr>
        <w:annotationRef/>
      </w:r>
      <w:r>
        <w:rPr>
          <w:rFonts w:hint="eastAsia"/>
        </w:rPr>
        <w:t>想像の産物としての銀</w:t>
      </w:r>
    </w:p>
    <w:p w14:paraId="68788EEF" w14:textId="6D956424" w:rsidR="00186DE0" w:rsidRDefault="00186DE0">
      <w:pPr>
        <w:pStyle w:val="CommentText"/>
      </w:pPr>
      <w:r>
        <w:rPr>
          <w:rFonts w:hint="eastAsia"/>
        </w:rPr>
        <w:t>中国の銀価格は世界価格の</w:t>
      </w:r>
      <w:r>
        <w:rPr>
          <w:rFonts w:hint="eastAsia"/>
        </w:rPr>
        <w:t>2</w:t>
      </w:r>
      <w:r>
        <w:rPr>
          <w:rFonts w:hint="eastAsia"/>
        </w:rPr>
        <w:t>倍→元・明の財政政策の破綻、紙幣の濫発、銀の安定性（一条鞭法）</w:t>
      </w:r>
    </w:p>
    <w:p w14:paraId="172F9E89" w14:textId="6B2BF2C3" w:rsidR="001D5851" w:rsidRDefault="001D5851">
      <w:pPr>
        <w:pStyle w:val="CommentText"/>
      </w:pPr>
      <w:r>
        <w:rPr>
          <w:rFonts w:hint="eastAsia"/>
        </w:rPr>
        <w:t>スペインとポルトガルの国際的地位の増大と急速な停滞の理由</w:t>
      </w:r>
    </w:p>
    <w:p w14:paraId="23FE4B24" w14:textId="77777777" w:rsidR="001D5851" w:rsidRDefault="001D5851" w:rsidP="001D5851">
      <w:pPr>
        <w:pStyle w:val="NormalWeb"/>
        <w:numPr>
          <w:ilvl w:val="0"/>
          <w:numId w:val="2"/>
        </w:numPr>
        <w:shd w:val="clear" w:color="auto" w:fill="FFFFFF"/>
      </w:pPr>
      <w:r>
        <w:rPr>
          <w:rFonts w:ascii="TwCenMT" w:hAnsi="TwCenMT"/>
          <w:b/>
          <w:bCs/>
          <w:sz w:val="30"/>
          <w:szCs w:val="30"/>
        </w:rPr>
        <w:t xml:space="preserve">http://www.let.osaka-u.ac.jp/seiyousi/vol_3/pdf/vol_3_article02.pdf </w:t>
      </w:r>
    </w:p>
    <w:p w14:paraId="5C6F0447" w14:textId="7580C7A9" w:rsidR="001D5851" w:rsidRDefault="001D5851">
      <w:pPr>
        <w:pStyle w:val="CommentText"/>
      </w:pPr>
    </w:p>
  </w:comment>
  <w:comment w:id="3" w:author="jake626underland" w:date="2019-10-17T11:25:00Z" w:initials="j">
    <w:p w14:paraId="0DB6AC58" w14:textId="1FF74965" w:rsidR="00A22E2C" w:rsidRDefault="00A22E2C">
      <w:pPr>
        <w:pStyle w:val="CommentText"/>
      </w:pPr>
      <w:r>
        <w:rPr>
          <w:rStyle w:val="CommentReference"/>
        </w:rPr>
        <w:annotationRef/>
      </w:r>
      <w:r>
        <w:rPr>
          <w:rFonts w:hint="eastAsia"/>
        </w:rPr>
        <w:t>ユトレヒト、パリ講和条約（アメリカ独立）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2D312" w15:done="0"/>
  <w15:commentEx w15:paraId="345E16D7" w15:done="0"/>
  <w15:commentEx w15:paraId="5C6F0447" w15:done="0"/>
  <w15:commentEx w15:paraId="0DB6AC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2D312" w16cid:durableId="2152C9D2"/>
  <w16cid:commentId w16cid:paraId="345E16D7" w16cid:durableId="2152C929"/>
  <w16cid:commentId w16cid:paraId="5C6F0447" w16cid:durableId="2152CB27"/>
  <w16cid:commentId w16cid:paraId="0DB6AC58" w16cid:durableId="2152CE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wCen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A502F"/>
    <w:multiLevelType w:val="hybridMultilevel"/>
    <w:tmpl w:val="A120EAA2"/>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C4522"/>
    <w:multiLevelType w:val="hybridMultilevel"/>
    <w:tmpl w:val="E8188446"/>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A09B4"/>
    <w:multiLevelType w:val="hybridMultilevel"/>
    <w:tmpl w:val="F0488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9078B"/>
    <w:multiLevelType w:val="multilevel"/>
    <w:tmpl w:val="399C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E0346"/>
    <w:multiLevelType w:val="hybridMultilevel"/>
    <w:tmpl w:val="A39C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D6F33"/>
    <w:multiLevelType w:val="hybridMultilevel"/>
    <w:tmpl w:val="538EEE68"/>
    <w:lvl w:ilvl="0" w:tplc="8D1E1E6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040A1"/>
    <w:multiLevelType w:val="hybridMultilevel"/>
    <w:tmpl w:val="57D63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C815DE"/>
    <w:multiLevelType w:val="hybridMultilevel"/>
    <w:tmpl w:val="2DD21766"/>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96BF4"/>
    <w:multiLevelType w:val="hybridMultilevel"/>
    <w:tmpl w:val="8B1E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E04DA"/>
    <w:multiLevelType w:val="hybridMultilevel"/>
    <w:tmpl w:val="8864C3B6"/>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714F6"/>
    <w:multiLevelType w:val="hybridMultilevel"/>
    <w:tmpl w:val="9CD295E2"/>
    <w:lvl w:ilvl="0" w:tplc="8D1E1E6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9"/>
  </w:num>
  <w:num w:numId="5">
    <w:abstractNumId w:val="7"/>
  </w:num>
  <w:num w:numId="6">
    <w:abstractNumId w:val="5"/>
  </w:num>
  <w:num w:numId="7">
    <w:abstractNumId w:val="0"/>
  </w:num>
  <w:num w:numId="8">
    <w:abstractNumId w:val="10"/>
  </w:num>
  <w:num w:numId="9">
    <w:abstractNumId w:val="4"/>
  </w:num>
  <w:num w:numId="10">
    <w:abstractNumId w:val="8"/>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E0"/>
    <w:rsid w:val="000E2515"/>
    <w:rsid w:val="00106D11"/>
    <w:rsid w:val="00110E5B"/>
    <w:rsid w:val="0015401B"/>
    <w:rsid w:val="00186DE0"/>
    <w:rsid w:val="001D5851"/>
    <w:rsid w:val="0021578D"/>
    <w:rsid w:val="00217DE1"/>
    <w:rsid w:val="00462BB7"/>
    <w:rsid w:val="004E46BA"/>
    <w:rsid w:val="00A22E2C"/>
    <w:rsid w:val="00B31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C354E0"/>
  <w15:chartTrackingRefBased/>
  <w15:docId w15:val="{78642C21-AF60-D648-90A8-B6BF8BFB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6DE0"/>
    <w:rPr>
      <w:sz w:val="16"/>
      <w:szCs w:val="16"/>
    </w:rPr>
  </w:style>
  <w:style w:type="paragraph" w:styleId="CommentText">
    <w:name w:val="annotation text"/>
    <w:basedOn w:val="Normal"/>
    <w:link w:val="CommentTextChar"/>
    <w:uiPriority w:val="99"/>
    <w:semiHidden/>
    <w:unhideWhenUsed/>
    <w:rsid w:val="00186DE0"/>
    <w:rPr>
      <w:sz w:val="20"/>
      <w:szCs w:val="20"/>
    </w:rPr>
  </w:style>
  <w:style w:type="character" w:customStyle="1" w:styleId="CommentTextChar">
    <w:name w:val="Comment Text Char"/>
    <w:basedOn w:val="DefaultParagraphFont"/>
    <w:link w:val="CommentText"/>
    <w:uiPriority w:val="99"/>
    <w:semiHidden/>
    <w:rsid w:val="00186DE0"/>
    <w:rPr>
      <w:sz w:val="20"/>
      <w:szCs w:val="20"/>
    </w:rPr>
  </w:style>
  <w:style w:type="paragraph" w:styleId="CommentSubject">
    <w:name w:val="annotation subject"/>
    <w:basedOn w:val="CommentText"/>
    <w:next w:val="CommentText"/>
    <w:link w:val="CommentSubjectChar"/>
    <w:uiPriority w:val="99"/>
    <w:semiHidden/>
    <w:unhideWhenUsed/>
    <w:rsid w:val="00186DE0"/>
    <w:rPr>
      <w:b/>
      <w:bCs/>
    </w:rPr>
  </w:style>
  <w:style w:type="character" w:customStyle="1" w:styleId="CommentSubjectChar">
    <w:name w:val="Comment Subject Char"/>
    <w:basedOn w:val="CommentTextChar"/>
    <w:link w:val="CommentSubject"/>
    <w:uiPriority w:val="99"/>
    <w:semiHidden/>
    <w:rsid w:val="00186DE0"/>
    <w:rPr>
      <w:b/>
      <w:bCs/>
      <w:sz w:val="20"/>
      <w:szCs w:val="20"/>
    </w:rPr>
  </w:style>
  <w:style w:type="paragraph" w:styleId="BalloonText">
    <w:name w:val="Balloon Text"/>
    <w:basedOn w:val="Normal"/>
    <w:link w:val="BalloonTextChar"/>
    <w:uiPriority w:val="99"/>
    <w:semiHidden/>
    <w:unhideWhenUsed/>
    <w:rsid w:val="00186D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6DE0"/>
    <w:rPr>
      <w:rFonts w:ascii="Times New Roman" w:hAnsi="Times New Roman" w:cs="Times New Roman"/>
      <w:sz w:val="18"/>
      <w:szCs w:val="18"/>
    </w:rPr>
  </w:style>
  <w:style w:type="paragraph" w:styleId="ListParagraph">
    <w:name w:val="List Paragraph"/>
    <w:basedOn w:val="Normal"/>
    <w:uiPriority w:val="34"/>
    <w:qFormat/>
    <w:rsid w:val="00186DE0"/>
    <w:pPr>
      <w:ind w:left="720"/>
      <w:contextualSpacing/>
    </w:pPr>
  </w:style>
  <w:style w:type="paragraph" w:styleId="NormalWeb">
    <w:name w:val="Normal (Web)"/>
    <w:basedOn w:val="Normal"/>
    <w:uiPriority w:val="99"/>
    <w:semiHidden/>
    <w:unhideWhenUsed/>
    <w:rsid w:val="001D58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02115">
      <w:bodyDiv w:val="1"/>
      <w:marLeft w:val="0"/>
      <w:marRight w:val="0"/>
      <w:marTop w:val="0"/>
      <w:marBottom w:val="0"/>
      <w:divBdr>
        <w:top w:val="none" w:sz="0" w:space="0" w:color="auto"/>
        <w:left w:val="none" w:sz="0" w:space="0" w:color="auto"/>
        <w:bottom w:val="none" w:sz="0" w:space="0" w:color="auto"/>
        <w:right w:val="none" w:sz="0" w:space="0" w:color="auto"/>
      </w:divBdr>
      <w:divsChild>
        <w:div w:id="1465656811">
          <w:marLeft w:val="0"/>
          <w:marRight w:val="0"/>
          <w:marTop w:val="0"/>
          <w:marBottom w:val="0"/>
          <w:divBdr>
            <w:top w:val="none" w:sz="0" w:space="0" w:color="auto"/>
            <w:left w:val="none" w:sz="0" w:space="0" w:color="auto"/>
            <w:bottom w:val="none" w:sz="0" w:space="0" w:color="auto"/>
            <w:right w:val="none" w:sz="0" w:space="0" w:color="auto"/>
          </w:divBdr>
          <w:divsChild>
            <w:div w:id="1835220858">
              <w:marLeft w:val="0"/>
              <w:marRight w:val="0"/>
              <w:marTop w:val="0"/>
              <w:marBottom w:val="0"/>
              <w:divBdr>
                <w:top w:val="none" w:sz="0" w:space="0" w:color="auto"/>
                <w:left w:val="none" w:sz="0" w:space="0" w:color="auto"/>
                <w:bottom w:val="none" w:sz="0" w:space="0" w:color="auto"/>
                <w:right w:val="none" w:sz="0" w:space="0" w:color="auto"/>
              </w:divBdr>
              <w:divsChild>
                <w:div w:id="66198379">
                  <w:marLeft w:val="0"/>
                  <w:marRight w:val="0"/>
                  <w:marTop w:val="0"/>
                  <w:marBottom w:val="0"/>
                  <w:divBdr>
                    <w:top w:val="none" w:sz="0" w:space="0" w:color="auto"/>
                    <w:left w:val="none" w:sz="0" w:space="0" w:color="auto"/>
                    <w:bottom w:val="none" w:sz="0" w:space="0" w:color="auto"/>
                    <w:right w:val="none" w:sz="0" w:space="0" w:color="auto"/>
                  </w:divBdr>
                  <w:divsChild>
                    <w:div w:id="7700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2019-10-17T02:02:00Z</dcterms:created>
  <dcterms:modified xsi:type="dcterms:W3CDTF">2019-10-24T04:46:00Z</dcterms:modified>
</cp:coreProperties>
</file>