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8CC6" w14:textId="6FE7BB0E" w:rsidR="00CC7B00" w:rsidRDefault="00CC7B00">
      <w:pPr>
        <w:rPr>
          <w:u w:val="single"/>
        </w:rPr>
      </w:pPr>
      <w:r>
        <w:rPr>
          <w:rFonts w:hint="eastAsia"/>
          <w:u w:val="single"/>
        </w:rPr>
        <w:t>どのように投票するか</w:t>
      </w:r>
    </w:p>
    <w:p w14:paraId="2800043E" w14:textId="6A48CC9F" w:rsidR="00CC7B00" w:rsidRDefault="00CC7B00" w:rsidP="00CC7B00">
      <w:pPr>
        <w:pStyle w:val="ListParagraph"/>
        <w:numPr>
          <w:ilvl w:val="0"/>
          <w:numId w:val="10"/>
        </w:numPr>
      </w:pPr>
      <w:r>
        <w:rPr>
          <w:rFonts w:hint="eastAsia"/>
        </w:rPr>
        <w:t>選挙の意味＝代理人を選ぶ、</w:t>
      </w:r>
      <w:r w:rsidRPr="00CC7B00">
        <w:rPr>
          <w:rFonts w:hint="eastAsia"/>
          <w:color w:val="FF0000"/>
        </w:rPr>
        <w:t>利益表出過程</w:t>
      </w:r>
      <w:r>
        <w:rPr>
          <w:rFonts w:hint="eastAsia"/>
        </w:rPr>
        <w:t>。</w:t>
      </w:r>
    </w:p>
    <w:p w14:paraId="6DC7D513" w14:textId="6334066E" w:rsidR="00CC7B00" w:rsidRDefault="00CC7B00" w:rsidP="00CC7B00">
      <w:pPr>
        <w:pStyle w:val="ListParagraph"/>
        <w:numPr>
          <w:ilvl w:val="0"/>
          <w:numId w:val="10"/>
        </w:numPr>
      </w:pPr>
      <w:bookmarkStart w:id="0" w:name="_GoBack"/>
      <w:bookmarkEnd w:id="0"/>
      <w:r>
        <w:rPr>
          <w:rFonts w:hint="eastAsia"/>
        </w:rPr>
        <w:t>争点投票</w:t>
      </w:r>
      <w:r>
        <w:t xml:space="preserve"> – </w:t>
      </w:r>
      <w:r>
        <w:rPr>
          <w:rFonts w:hint="eastAsia"/>
        </w:rPr>
        <w:t>政策選好の合致に基づく投票。メディアにより影響を受ける。</w:t>
      </w:r>
    </w:p>
    <w:p w14:paraId="401A8046" w14:textId="77777777" w:rsidR="00723AA2" w:rsidRDefault="00CC7B00" w:rsidP="00CC7B00">
      <w:pPr>
        <w:pStyle w:val="ListParagraph"/>
        <w:numPr>
          <w:ilvl w:val="0"/>
          <w:numId w:val="10"/>
        </w:numPr>
      </w:pPr>
      <w:r w:rsidRPr="00CC7B00">
        <w:rPr>
          <w:rFonts w:hint="eastAsia"/>
          <w:color w:val="FF0000"/>
        </w:rPr>
        <w:t>政策投票</w:t>
      </w:r>
      <w:r w:rsidRPr="00CC7B00">
        <w:rPr>
          <w:color w:val="FF0000"/>
        </w:rPr>
        <w:t xml:space="preserve"> </w:t>
      </w:r>
      <w:r>
        <w:t xml:space="preserve">– </w:t>
      </w:r>
      <w:r>
        <w:rPr>
          <w:rFonts w:hint="eastAsia"/>
        </w:rPr>
        <w:t>各々が政策を考えて投票する→</w:t>
      </w:r>
      <w:r>
        <w:rPr>
          <w:rFonts w:hint="eastAsia"/>
        </w:rPr>
        <w:t xml:space="preserve"> </w:t>
      </w:r>
      <w:r>
        <w:rPr>
          <w:rFonts w:hint="eastAsia"/>
        </w:rPr>
        <w:t>大変。</w:t>
      </w:r>
      <w:r w:rsidRPr="00723AA2">
        <w:rPr>
          <w:rFonts w:hint="eastAsia"/>
          <w:color w:val="FF0000"/>
        </w:rPr>
        <w:t>情報コスト</w:t>
      </w:r>
      <w:r>
        <w:rPr>
          <w:rFonts w:hint="eastAsia"/>
        </w:rPr>
        <w:t>が膨大。</w:t>
      </w:r>
    </w:p>
    <w:p w14:paraId="5B62DA47" w14:textId="77777777" w:rsidR="00723AA2" w:rsidRDefault="00723AA2" w:rsidP="00723AA2">
      <w:pPr>
        <w:pStyle w:val="ListParagraph"/>
        <w:numPr>
          <w:ilvl w:val="1"/>
          <w:numId w:val="10"/>
        </w:numPr>
      </w:pPr>
      <w:r>
        <w:rPr>
          <w:rFonts w:hint="eastAsia"/>
        </w:rPr>
        <w:t>熟議民主主義</w:t>
      </w:r>
      <w:r>
        <w:rPr>
          <w:rFonts w:hint="eastAsia"/>
        </w:rPr>
        <w:t xml:space="preserve"> </w:t>
      </w:r>
      <w:r>
        <w:t xml:space="preserve">– </w:t>
      </w:r>
      <w:r>
        <w:rPr>
          <w:rFonts w:hint="eastAsia"/>
        </w:rPr>
        <w:t>民主主義において多数決を撮る前に熟議をした方が良いとする考え。</w:t>
      </w:r>
      <w:r>
        <w:rPr>
          <w:rFonts w:hint="eastAsia"/>
        </w:rPr>
        <w:t>コスト膨大。</w:t>
      </w:r>
    </w:p>
    <w:p w14:paraId="121B49B1" w14:textId="78D0DC1A" w:rsidR="00CC7B00" w:rsidRDefault="00723AA2" w:rsidP="00723AA2">
      <w:pPr>
        <w:pStyle w:val="ListParagraph"/>
        <w:numPr>
          <w:ilvl w:val="0"/>
          <w:numId w:val="10"/>
        </w:numPr>
      </w:pPr>
      <w:r>
        <w:rPr>
          <w:rFonts w:hint="eastAsia"/>
        </w:rPr>
        <w:t>たとえ政策投票が可能であっても、</w:t>
      </w:r>
      <w:r w:rsidRPr="00723AA2">
        <w:rPr>
          <w:rFonts w:hint="eastAsia"/>
          <w:color w:val="FF0000"/>
        </w:rPr>
        <w:t>コンドルセのパラドクス・投票の逆理・決定の循環</w:t>
      </w:r>
      <w:r>
        <w:rPr>
          <w:rFonts w:hint="eastAsia"/>
        </w:rPr>
        <w:t>という問題→</w:t>
      </w:r>
      <w:r>
        <w:rPr>
          <w:rFonts w:hint="eastAsia"/>
        </w:rPr>
        <w:t xml:space="preserve"> </w:t>
      </w:r>
      <w:r>
        <w:t xml:space="preserve"> A&gt;B B&gt;C C&gt;A </w:t>
      </w:r>
      <w:r>
        <w:rPr>
          <w:rFonts w:hint="eastAsia"/>
        </w:rPr>
        <w:t>→</w:t>
      </w:r>
      <w:r>
        <w:rPr>
          <w:rFonts w:hint="eastAsia"/>
        </w:rPr>
        <w:t xml:space="preserve"> </w:t>
      </w:r>
      <w:r>
        <w:rPr>
          <w:rFonts w:hint="eastAsia"/>
        </w:rPr>
        <w:t>最良の政策が見つからない。</w:t>
      </w:r>
      <w:r w:rsidR="00CC7B00">
        <w:rPr>
          <w:rFonts w:hint="eastAsia"/>
        </w:rPr>
        <w:br/>
      </w:r>
    </w:p>
    <w:p w14:paraId="35C0D08A" w14:textId="77777777" w:rsidR="005C59DA" w:rsidRDefault="005C59DA"/>
    <w:p w14:paraId="410D180C" w14:textId="77777777" w:rsidR="005C59DA" w:rsidRPr="005C59DA" w:rsidRDefault="005C59DA">
      <w:pPr>
        <w:rPr>
          <w:rFonts w:hint="eastAsia"/>
          <w:u w:val="single"/>
        </w:rPr>
      </w:pPr>
      <w:r w:rsidRPr="005C59DA">
        <w:rPr>
          <w:rFonts w:hint="eastAsia"/>
          <w:u w:val="single"/>
        </w:rPr>
        <w:t>代理人と間接民主主義</w:t>
      </w:r>
    </w:p>
    <w:p w14:paraId="2E605D00" w14:textId="77777777" w:rsidR="005C59DA" w:rsidRDefault="005C59DA" w:rsidP="005C59DA">
      <w:pPr>
        <w:pStyle w:val="ListParagraph"/>
        <w:numPr>
          <w:ilvl w:val="0"/>
          <w:numId w:val="2"/>
        </w:numPr>
      </w:pPr>
      <w:r>
        <w:rPr>
          <w:rFonts w:hint="eastAsia"/>
        </w:rPr>
        <w:t>政策コストの解消</w:t>
      </w:r>
    </w:p>
    <w:p w14:paraId="41DC9E45" w14:textId="77777777" w:rsidR="005C59DA" w:rsidRDefault="005C59DA" w:rsidP="005C59DA">
      <w:pPr>
        <w:pStyle w:val="ListParagraph"/>
        <w:numPr>
          <w:ilvl w:val="1"/>
          <w:numId w:val="2"/>
        </w:numPr>
      </w:pPr>
      <w:r>
        <w:rPr>
          <w:rFonts w:hint="eastAsia"/>
        </w:rPr>
        <w:t>専門知識と代理人</w:t>
      </w:r>
      <w:r>
        <w:t xml:space="preserve"> – </w:t>
      </w:r>
      <w:r>
        <w:rPr>
          <w:rFonts w:hint="eastAsia"/>
        </w:rPr>
        <w:t>代理人は本人のコストを削減するために（政策立案やそれの知識収集など）立てられる。そのため、代理人は必ず本人より専門知識を持っている→</w:t>
      </w:r>
      <w:r>
        <w:rPr>
          <w:rFonts w:hint="eastAsia"/>
        </w:rPr>
        <w:t xml:space="preserve"> </w:t>
      </w:r>
      <w:r w:rsidRPr="007D17A5">
        <w:rPr>
          <w:rFonts w:hint="eastAsia"/>
          <w:color w:val="FF0000"/>
          <w:u w:val="wave"/>
        </w:rPr>
        <w:t>情報の非対称性</w:t>
      </w:r>
      <w:r>
        <w:rPr>
          <w:rFonts w:hint="eastAsia"/>
        </w:rPr>
        <w:t>。</w:t>
      </w:r>
    </w:p>
    <w:p w14:paraId="47B08BAB" w14:textId="18652D43" w:rsidR="005C59DA" w:rsidRDefault="007D17A5" w:rsidP="005C59DA">
      <w:pPr>
        <w:pStyle w:val="ListParagraph"/>
        <w:numPr>
          <w:ilvl w:val="1"/>
          <w:numId w:val="2"/>
        </w:numPr>
      </w:pPr>
      <w:r>
        <w:rPr>
          <w:rFonts w:hint="eastAsia"/>
          <w:b/>
          <w:bCs/>
        </w:rPr>
        <w:t>＝</w:t>
      </w:r>
      <w:r w:rsidR="005C59DA" w:rsidRPr="005C59DA">
        <w:rPr>
          <w:rFonts w:hint="eastAsia"/>
          <w:b/>
          <w:bCs/>
        </w:rPr>
        <w:t>本人と代理人関係の</w:t>
      </w:r>
      <w:commentRangeStart w:id="1"/>
      <w:r w:rsidR="005C59DA" w:rsidRPr="005C59DA">
        <w:rPr>
          <w:rFonts w:hint="eastAsia"/>
          <w:b/>
          <w:bCs/>
        </w:rPr>
        <w:t>ジレンマ</w:t>
      </w:r>
      <w:commentRangeEnd w:id="1"/>
      <w:r w:rsidR="005C59DA">
        <w:rPr>
          <w:rStyle w:val="CommentReference"/>
        </w:rPr>
        <w:commentReference w:id="1"/>
      </w:r>
      <w:r>
        <w:rPr>
          <w:rFonts w:hint="eastAsia"/>
        </w:rPr>
        <w:t xml:space="preserve"> </w:t>
      </w:r>
      <w:r w:rsidR="005C59DA">
        <w:rPr>
          <w:rFonts w:hint="eastAsia"/>
        </w:rPr>
        <w:t>エージェンシースラックを招く可能性がある。</w:t>
      </w:r>
    </w:p>
    <w:p w14:paraId="5AEAE75A" w14:textId="77777777" w:rsidR="005C59DA" w:rsidRDefault="005C59DA" w:rsidP="005C59DA">
      <w:pPr>
        <w:pStyle w:val="ListParagraph"/>
        <w:numPr>
          <w:ilvl w:val="0"/>
          <w:numId w:val="2"/>
        </w:numPr>
      </w:pPr>
      <w:r>
        <w:rPr>
          <w:rFonts w:hint="eastAsia"/>
        </w:rPr>
        <w:t>決定の循環と交渉</w:t>
      </w:r>
    </w:p>
    <w:p w14:paraId="00BA456F" w14:textId="77777777" w:rsidR="005C59DA" w:rsidRDefault="005C59DA" w:rsidP="005C59DA">
      <w:pPr>
        <w:pStyle w:val="ListParagraph"/>
        <w:numPr>
          <w:ilvl w:val="0"/>
          <w:numId w:val="2"/>
        </w:numPr>
      </w:pPr>
      <w:r>
        <w:rPr>
          <w:rFonts w:hint="eastAsia"/>
        </w:rPr>
        <w:t>何を基準に代理人を選ぶか</w:t>
      </w:r>
    </w:p>
    <w:p w14:paraId="05066FB8" w14:textId="77777777" w:rsidR="005C59DA" w:rsidRDefault="005C59DA" w:rsidP="005C59DA">
      <w:pPr>
        <w:pStyle w:val="ListParagraph"/>
        <w:numPr>
          <w:ilvl w:val="1"/>
          <w:numId w:val="2"/>
        </w:numPr>
      </w:pPr>
      <w:r>
        <w:rPr>
          <w:rFonts w:hint="eastAsia"/>
        </w:rPr>
        <w:t>専門知識</w:t>
      </w:r>
    </w:p>
    <w:p w14:paraId="62F8A8C1" w14:textId="30C63A0E" w:rsidR="005C59DA" w:rsidRDefault="007D17A5" w:rsidP="005C59DA">
      <w:pPr>
        <w:pStyle w:val="ListParagraph"/>
        <w:numPr>
          <w:ilvl w:val="1"/>
          <w:numId w:val="2"/>
        </w:numPr>
      </w:pPr>
      <w:r>
        <w:rPr>
          <w:rFonts w:hint="eastAsia"/>
        </w:rPr>
        <w:t>エ</w:t>
      </w:r>
      <w:r w:rsidR="005C59DA">
        <w:rPr>
          <w:rFonts w:hint="eastAsia"/>
        </w:rPr>
        <w:t>ージェンシースラック　代理人の裁量</w:t>
      </w:r>
    </w:p>
    <w:p w14:paraId="786EE150" w14:textId="0AA95FF4" w:rsidR="005C59DA" w:rsidRDefault="005C59DA" w:rsidP="005C59DA">
      <w:pPr>
        <w:pStyle w:val="ListParagraph"/>
        <w:numPr>
          <w:ilvl w:val="1"/>
          <w:numId w:val="2"/>
        </w:numPr>
      </w:pPr>
      <w:commentRangeStart w:id="2"/>
      <w:r>
        <w:rPr>
          <w:rFonts w:hint="eastAsia"/>
        </w:rPr>
        <w:t>人柄</w:t>
      </w:r>
      <w:commentRangeEnd w:id="2"/>
      <w:r>
        <w:rPr>
          <w:rStyle w:val="CommentReference"/>
        </w:rPr>
        <w:commentReference w:id="2"/>
      </w:r>
      <w:r w:rsidR="007D17A5">
        <w:rPr>
          <w:rFonts w:hint="eastAsia"/>
        </w:rPr>
        <w:t>（信頼できなければエージェンシースラックが発生する）</w:t>
      </w:r>
    </w:p>
    <w:p w14:paraId="50C6BBEA" w14:textId="77777777" w:rsidR="005C59DA" w:rsidRDefault="005C59DA" w:rsidP="00D96C3D"/>
    <w:p w14:paraId="7323D19A" w14:textId="4DA23C25" w:rsidR="00D96C3D" w:rsidRDefault="00D96C3D" w:rsidP="00D96C3D">
      <w:pPr>
        <w:rPr>
          <w:u w:val="single"/>
        </w:rPr>
      </w:pPr>
      <w:r>
        <w:rPr>
          <w:rFonts w:hint="eastAsia"/>
          <w:u w:val="single"/>
        </w:rPr>
        <w:t>政党の</w:t>
      </w:r>
      <w:commentRangeStart w:id="3"/>
      <w:r>
        <w:rPr>
          <w:rFonts w:hint="eastAsia"/>
          <w:u w:val="single"/>
        </w:rPr>
        <w:t>役割</w:t>
      </w:r>
      <w:commentRangeEnd w:id="3"/>
      <w:r w:rsidR="00CC09E0">
        <w:rPr>
          <w:rStyle w:val="CommentReference"/>
        </w:rPr>
        <w:commentReference w:id="3"/>
      </w:r>
    </w:p>
    <w:p w14:paraId="138D3670" w14:textId="193DCD5D" w:rsidR="00AE23E2" w:rsidRDefault="00AE23E2" w:rsidP="00AE23E2">
      <w:pPr>
        <w:pStyle w:val="ListParagraph"/>
        <w:numPr>
          <w:ilvl w:val="0"/>
          <w:numId w:val="11"/>
        </w:numPr>
      </w:pPr>
      <w:r>
        <w:rPr>
          <w:rFonts w:hint="eastAsia"/>
        </w:rPr>
        <w:t>政策形成</w:t>
      </w:r>
      <w:r w:rsidR="0017691B">
        <w:rPr>
          <w:rFonts w:hint="eastAsia"/>
        </w:rPr>
        <w:t>機能</w:t>
      </w:r>
      <w:r>
        <w:rPr>
          <w:rFonts w:hint="eastAsia"/>
        </w:rPr>
        <w:t>（</w:t>
      </w:r>
      <w:r w:rsidRPr="0017691B">
        <w:rPr>
          <w:rFonts w:hint="eastAsia"/>
          <w:color w:val="FF0000"/>
        </w:rPr>
        <w:t>利益表出・利益集約</w:t>
      </w:r>
      <w:r>
        <w:rPr>
          <w:rFonts w:hint="eastAsia"/>
        </w:rPr>
        <w:t>）</w:t>
      </w:r>
    </w:p>
    <w:p w14:paraId="72FC33EF" w14:textId="7B2D279E" w:rsidR="0017691B" w:rsidRDefault="0017691B" w:rsidP="0017691B">
      <w:pPr>
        <w:pStyle w:val="ListParagraph"/>
        <w:numPr>
          <w:ilvl w:val="1"/>
          <w:numId w:val="11"/>
        </w:numPr>
      </w:pPr>
      <w:r w:rsidRPr="0017691B">
        <w:rPr>
          <w:rFonts w:hint="eastAsia"/>
          <w:color w:val="FF0000"/>
        </w:rPr>
        <w:t>利益表出</w:t>
      </w:r>
      <w:r>
        <w:rPr>
          <w:rFonts w:hint="eastAsia"/>
        </w:rPr>
        <w:t>＝利益団体などの各種団体や国民の利益、意見を政治過程に反映させる。</w:t>
      </w:r>
    </w:p>
    <w:p w14:paraId="0E55CA4B" w14:textId="6756FF18" w:rsidR="0017691B" w:rsidRDefault="0017691B" w:rsidP="0017691B">
      <w:pPr>
        <w:pStyle w:val="ListParagraph"/>
        <w:numPr>
          <w:ilvl w:val="1"/>
          <w:numId w:val="11"/>
        </w:numPr>
        <w:rPr>
          <w:rFonts w:hint="eastAsia"/>
        </w:rPr>
      </w:pPr>
      <w:r w:rsidRPr="0017691B">
        <w:rPr>
          <w:rFonts w:hint="eastAsia"/>
          <w:color w:val="FF0000"/>
        </w:rPr>
        <w:t>利益集約</w:t>
      </w:r>
      <w:r>
        <w:rPr>
          <w:rFonts w:hint="eastAsia"/>
        </w:rPr>
        <w:t>＝複数の利益団体の利益を特定の政策群にまとめる。</w:t>
      </w:r>
    </w:p>
    <w:p w14:paraId="6669D29B" w14:textId="03E186E3" w:rsidR="00AE23E2" w:rsidRDefault="00AE23E2" w:rsidP="00AE23E2">
      <w:pPr>
        <w:pStyle w:val="ListParagraph"/>
        <w:numPr>
          <w:ilvl w:val="0"/>
          <w:numId w:val="11"/>
        </w:numPr>
      </w:pPr>
      <w:r w:rsidRPr="0017691B">
        <w:rPr>
          <w:rFonts w:hint="eastAsia"/>
          <w:color w:val="000000" w:themeColor="text1"/>
        </w:rPr>
        <w:t>政治的</w:t>
      </w:r>
      <w:r w:rsidRPr="0017691B">
        <w:rPr>
          <w:rFonts w:hint="eastAsia"/>
          <w:color w:val="FF0000"/>
        </w:rPr>
        <w:t>指導者</w:t>
      </w:r>
      <w:r>
        <w:rPr>
          <w:rFonts w:hint="eastAsia"/>
        </w:rPr>
        <w:t>の選抜と</w:t>
      </w:r>
      <w:r w:rsidRPr="0017691B">
        <w:rPr>
          <w:rFonts w:hint="eastAsia"/>
          <w:color w:val="FF0000"/>
        </w:rPr>
        <w:t>政府</w:t>
      </w:r>
      <w:r>
        <w:rPr>
          <w:rFonts w:hint="eastAsia"/>
        </w:rPr>
        <w:t>の形成</w:t>
      </w:r>
    </w:p>
    <w:p w14:paraId="7E005467" w14:textId="0DC3D54F" w:rsidR="0017691B" w:rsidRDefault="0017691B" w:rsidP="00AE23E2">
      <w:pPr>
        <w:pStyle w:val="ListParagraph"/>
        <w:numPr>
          <w:ilvl w:val="0"/>
          <w:numId w:val="11"/>
        </w:numPr>
        <w:rPr>
          <w:rFonts w:hint="eastAsia"/>
        </w:rPr>
      </w:pPr>
      <w:r w:rsidRPr="0017691B">
        <w:rPr>
          <w:rFonts w:hint="eastAsia"/>
          <w:color w:val="000000" w:themeColor="text1"/>
        </w:rPr>
        <w:t>政治的</w:t>
      </w:r>
      <w:r w:rsidRPr="0017691B">
        <w:rPr>
          <w:rFonts w:hint="eastAsia"/>
          <w:color w:val="FF0000"/>
        </w:rPr>
        <w:t>リクルートメント</w:t>
      </w:r>
      <w:r w:rsidR="0062439E">
        <w:rPr>
          <w:rFonts w:hint="eastAsia"/>
          <w:color w:val="000000" w:themeColor="text1"/>
        </w:rPr>
        <w:t>（政治家志望を見つけ、教育し、「公認」「推薦」によって後押しして議員への道を開く）</w:t>
      </w:r>
    </w:p>
    <w:p w14:paraId="739222B8" w14:textId="0A6AC262" w:rsidR="0017691B" w:rsidRDefault="0017691B" w:rsidP="00AE23E2">
      <w:pPr>
        <w:pStyle w:val="ListParagraph"/>
        <w:numPr>
          <w:ilvl w:val="0"/>
          <w:numId w:val="11"/>
        </w:numPr>
        <w:rPr>
          <w:rFonts w:hint="eastAsia"/>
        </w:rPr>
      </w:pPr>
      <w:r>
        <w:rPr>
          <w:rFonts w:hint="eastAsia"/>
        </w:rPr>
        <w:t>政治</w:t>
      </w:r>
      <w:r w:rsidRPr="0017691B">
        <w:rPr>
          <w:rFonts w:hint="eastAsia"/>
          <w:color w:val="FF0000"/>
        </w:rPr>
        <w:t>教育</w:t>
      </w:r>
      <w:r>
        <w:rPr>
          <w:rFonts w:hint="eastAsia"/>
        </w:rPr>
        <w:t>・政治的社会化</w:t>
      </w:r>
    </w:p>
    <w:p w14:paraId="402CF9BB" w14:textId="77777777" w:rsidR="00D96C3D" w:rsidRDefault="00D96C3D" w:rsidP="00D96C3D">
      <w:pPr>
        <w:pStyle w:val="ListParagraph"/>
        <w:numPr>
          <w:ilvl w:val="0"/>
          <w:numId w:val="3"/>
        </w:numPr>
      </w:pPr>
      <w:r>
        <w:rPr>
          <w:rFonts w:hint="eastAsia"/>
        </w:rPr>
        <w:t>イデオロギーとその効用</w:t>
      </w:r>
    </w:p>
    <w:p w14:paraId="18754D48" w14:textId="4CDCE6CA" w:rsidR="00D96C3D" w:rsidRDefault="00D96C3D" w:rsidP="00D96C3D">
      <w:pPr>
        <w:pStyle w:val="ListParagraph"/>
        <w:numPr>
          <w:ilvl w:val="1"/>
          <w:numId w:val="3"/>
        </w:numPr>
      </w:pPr>
      <w:r>
        <w:rPr>
          <w:rFonts w:hint="eastAsia"/>
        </w:rPr>
        <w:t>決定の循環の</w:t>
      </w:r>
      <w:commentRangeStart w:id="4"/>
      <w:r>
        <w:rPr>
          <w:rFonts w:hint="eastAsia"/>
        </w:rPr>
        <w:t>解消</w:t>
      </w:r>
      <w:commentRangeEnd w:id="4"/>
      <w:r>
        <w:rPr>
          <w:rStyle w:val="CommentReference"/>
        </w:rPr>
        <w:commentReference w:id="4"/>
      </w:r>
      <w:r>
        <w:rPr>
          <w:rFonts w:hint="eastAsia"/>
        </w:rPr>
        <w:t>？</w:t>
      </w:r>
      <w:r w:rsidR="00AE23E2">
        <w:rPr>
          <w:rFonts w:hint="eastAsia"/>
        </w:rPr>
        <w:t>（</w:t>
      </w:r>
      <w:r w:rsidR="0062439E">
        <w:rPr>
          <w:rFonts w:hint="eastAsia"/>
        </w:rPr>
        <w:t>二項</w:t>
      </w:r>
      <w:r w:rsidR="00AE23E2">
        <w:rPr>
          <w:rFonts w:hint="eastAsia"/>
        </w:rPr>
        <w:t>対立軸の導入）</w:t>
      </w:r>
    </w:p>
    <w:p w14:paraId="4B83DF09" w14:textId="50043CED" w:rsidR="00AE23E2" w:rsidRDefault="00D96C3D" w:rsidP="00AE23E2">
      <w:pPr>
        <w:pStyle w:val="ListParagraph"/>
        <w:numPr>
          <w:ilvl w:val="0"/>
          <w:numId w:val="3"/>
        </w:numPr>
      </w:pPr>
      <w:r>
        <w:rPr>
          <w:rFonts w:hint="eastAsia"/>
        </w:rPr>
        <w:t>政策争点と政策対立軸</w:t>
      </w:r>
    </w:p>
    <w:p w14:paraId="33C2ED45" w14:textId="3BFFBB77" w:rsidR="00D96C3D" w:rsidRDefault="00D96C3D" w:rsidP="00D96C3D">
      <w:pPr>
        <w:pStyle w:val="ListParagraph"/>
        <w:numPr>
          <w:ilvl w:val="0"/>
          <w:numId w:val="3"/>
        </w:numPr>
        <w:rPr>
          <w:rFonts w:hint="eastAsia"/>
        </w:rPr>
      </w:pPr>
      <w:r>
        <w:rPr>
          <w:rFonts w:hint="eastAsia"/>
        </w:rPr>
        <w:t>政策対立軸と政党</w:t>
      </w:r>
      <w:r w:rsidR="0062439E">
        <w:rPr>
          <w:rFonts w:hint="eastAsia"/>
        </w:rPr>
        <w:t xml:space="preserve">　利益表出・集約</w:t>
      </w:r>
    </w:p>
    <w:p w14:paraId="58153F31" w14:textId="77777777" w:rsidR="00D96C3D" w:rsidRDefault="00D96C3D" w:rsidP="00D96C3D">
      <w:pPr>
        <w:pStyle w:val="ListParagraph"/>
        <w:numPr>
          <w:ilvl w:val="0"/>
          <w:numId w:val="3"/>
        </w:numPr>
      </w:pPr>
      <w:r>
        <w:rPr>
          <w:rFonts w:hint="eastAsia"/>
        </w:rPr>
        <w:t>政党ラベルで選ぶ？</w:t>
      </w:r>
    </w:p>
    <w:p w14:paraId="42260D72" w14:textId="77777777" w:rsidR="00D96C3D" w:rsidRDefault="00D96C3D" w:rsidP="00D96C3D">
      <w:pPr>
        <w:pStyle w:val="ListParagraph"/>
        <w:numPr>
          <w:ilvl w:val="1"/>
          <w:numId w:val="3"/>
        </w:numPr>
      </w:pPr>
      <w:r>
        <w:rPr>
          <w:rFonts w:hint="eastAsia"/>
        </w:rPr>
        <w:t>代理人の行動の予測可能性</w:t>
      </w:r>
    </w:p>
    <w:p w14:paraId="48DEB5AA" w14:textId="168D2C07" w:rsidR="00D96C3D" w:rsidRPr="00D96C3D" w:rsidRDefault="00D96C3D" w:rsidP="00D96C3D">
      <w:pPr>
        <w:pStyle w:val="ListParagraph"/>
        <w:numPr>
          <w:ilvl w:val="1"/>
          <w:numId w:val="3"/>
        </w:numPr>
        <w:rPr>
          <w:rFonts w:hint="eastAsia"/>
          <w:b/>
          <w:bCs/>
        </w:rPr>
      </w:pPr>
      <w:r w:rsidRPr="00D96C3D">
        <w:rPr>
          <w:rFonts w:hint="eastAsia"/>
          <w:b/>
          <w:bCs/>
        </w:rPr>
        <w:t>投票コストの低減</w:t>
      </w:r>
      <w:r w:rsidR="00AE23E2">
        <w:rPr>
          <w:rFonts w:hint="eastAsia"/>
          <w:b/>
          <w:bCs/>
        </w:rPr>
        <w:t xml:space="preserve">　</w:t>
      </w:r>
      <w:r w:rsidR="00AE23E2">
        <w:rPr>
          <w:rFonts w:hint="eastAsia"/>
        </w:rPr>
        <w:t>（</w:t>
      </w:r>
      <w:r w:rsidR="00AE23E2" w:rsidRPr="00AE23E2">
        <w:rPr>
          <w:rFonts w:hint="eastAsia"/>
          <w:color w:val="FF0000"/>
        </w:rPr>
        <w:t>政党支持態度</w:t>
      </w:r>
      <w:r w:rsidR="00AE23E2">
        <w:rPr>
          <w:rFonts w:hint="eastAsia"/>
        </w:rPr>
        <w:t>＝情報コスト削減）</w:t>
      </w:r>
    </w:p>
    <w:p w14:paraId="22EC2023" w14:textId="77777777" w:rsidR="00D96C3D" w:rsidRDefault="00D96C3D" w:rsidP="00D96C3D">
      <w:pPr>
        <w:pStyle w:val="ListParagraph"/>
        <w:numPr>
          <w:ilvl w:val="0"/>
          <w:numId w:val="3"/>
        </w:numPr>
      </w:pPr>
      <w:r>
        <w:rPr>
          <w:rFonts w:hint="eastAsia"/>
        </w:rPr>
        <w:t>政党はどのように政策を選ぶか？</w:t>
      </w:r>
    </w:p>
    <w:p w14:paraId="5799AF56" w14:textId="77777777" w:rsidR="00D96C3D" w:rsidRDefault="00D96C3D" w:rsidP="00D96C3D">
      <w:pPr>
        <w:pStyle w:val="ListParagraph"/>
        <w:numPr>
          <w:ilvl w:val="1"/>
          <w:numId w:val="3"/>
        </w:numPr>
      </w:pPr>
      <w:r>
        <w:rPr>
          <w:rFonts w:hint="eastAsia"/>
        </w:rPr>
        <w:t xml:space="preserve">ゲーム理論　</w:t>
      </w:r>
      <w:r>
        <w:rPr>
          <w:rFonts w:hint="eastAsia"/>
        </w:rPr>
        <w:t>I</w:t>
      </w:r>
      <w:r>
        <w:t xml:space="preserve">ce cream on stand on beach – </w:t>
      </w:r>
      <w:proofErr w:type="spellStart"/>
      <w:r>
        <w:t>Hotelling’s</w:t>
      </w:r>
      <w:proofErr w:type="spellEnd"/>
      <w:r>
        <w:t xml:space="preserve"> theory </w:t>
      </w:r>
    </w:p>
    <w:p w14:paraId="3DE8612A" w14:textId="77777777" w:rsidR="00D96C3D" w:rsidRDefault="00D96C3D" w:rsidP="00D96C3D"/>
    <w:p w14:paraId="16E469D1" w14:textId="77777777" w:rsidR="00D96C3D" w:rsidRDefault="00D96C3D" w:rsidP="00D96C3D">
      <w:r w:rsidRPr="00D96C3D">
        <w:rPr>
          <w:rFonts w:hint="eastAsia"/>
          <w:u w:val="single"/>
        </w:rPr>
        <w:t>ホテリングの立地論</w:t>
      </w:r>
    </w:p>
    <w:p w14:paraId="53BC3D6F" w14:textId="5195E0B1" w:rsidR="00D96C3D" w:rsidRDefault="00D96C3D" w:rsidP="00D96C3D">
      <w:pPr>
        <w:pStyle w:val="ListParagraph"/>
        <w:numPr>
          <w:ilvl w:val="0"/>
          <w:numId w:val="4"/>
        </w:numPr>
      </w:pPr>
      <w:r>
        <w:rPr>
          <w:rFonts w:hint="eastAsia"/>
        </w:rPr>
        <w:t>商品が同質（得られる</w:t>
      </w:r>
      <w:r w:rsidR="00467CA9">
        <w:rPr>
          <w:rFonts w:hint="eastAsia"/>
        </w:rPr>
        <w:t>効</w:t>
      </w:r>
      <w:r>
        <w:rPr>
          <w:rFonts w:hint="eastAsia"/>
        </w:rPr>
        <w:t>用が等しい）と考えると、コストの低い</w:t>
      </w:r>
      <w:r w:rsidR="008E7CCD">
        <w:rPr>
          <w:rFonts w:hint="eastAsia"/>
        </w:rPr>
        <w:t>選択肢を選ぶ。→</w:t>
      </w:r>
      <w:r w:rsidR="008E7CCD">
        <w:rPr>
          <w:rFonts w:hint="eastAsia"/>
        </w:rPr>
        <w:t xml:space="preserve"> </w:t>
      </w:r>
      <w:r w:rsidR="008E7CCD">
        <w:rPr>
          <w:rFonts w:hint="eastAsia"/>
        </w:rPr>
        <w:t>同業者は隣接して立地する</w:t>
      </w:r>
    </w:p>
    <w:p w14:paraId="778DA23D" w14:textId="77777777" w:rsidR="008E7CCD" w:rsidRDefault="008E7CCD" w:rsidP="008E7CCD">
      <w:pPr>
        <w:pStyle w:val="ListParagraph"/>
        <w:numPr>
          <w:ilvl w:val="0"/>
          <w:numId w:val="4"/>
        </w:numPr>
      </w:pPr>
      <w:r>
        <w:rPr>
          <w:rFonts w:hint="eastAsia"/>
        </w:rPr>
        <w:t>空間競争モデル</w:t>
      </w:r>
    </w:p>
    <w:p w14:paraId="0F95F2FA" w14:textId="77777777" w:rsidR="008E7CCD" w:rsidRDefault="008E7CCD" w:rsidP="008E7CCD"/>
    <w:p w14:paraId="06971B31" w14:textId="77777777" w:rsidR="008E7CCD" w:rsidRPr="008E7CCD" w:rsidRDefault="008E7CCD" w:rsidP="008E7CCD">
      <w:pPr>
        <w:rPr>
          <w:u w:val="single"/>
        </w:rPr>
      </w:pPr>
      <w:r>
        <w:rPr>
          <w:rFonts w:hint="eastAsia"/>
          <w:u w:val="single"/>
        </w:rPr>
        <w:t>選挙と中位投票者</w:t>
      </w:r>
    </w:p>
    <w:p w14:paraId="6DFAED61" w14:textId="77777777" w:rsidR="008E7CCD" w:rsidRDefault="008E7CCD" w:rsidP="008E7CCD">
      <w:pPr>
        <w:pStyle w:val="ListParagraph"/>
        <w:numPr>
          <w:ilvl w:val="0"/>
          <w:numId w:val="5"/>
        </w:numPr>
      </w:pPr>
      <w:r w:rsidRPr="00F02650">
        <w:rPr>
          <w:rFonts w:hint="eastAsia"/>
          <w:color w:val="FF0000"/>
        </w:rPr>
        <w:t>空間競争モデル</w:t>
      </w:r>
      <w:r>
        <w:rPr>
          <w:rFonts w:hint="eastAsia"/>
        </w:rPr>
        <w:t>と</w:t>
      </w:r>
      <w:r w:rsidRPr="00F02650">
        <w:rPr>
          <w:rFonts w:hint="eastAsia"/>
          <w:color w:val="FF0000"/>
          <w:u w:val="wave"/>
        </w:rPr>
        <w:t>中位投票者定理</w:t>
      </w:r>
      <w:r>
        <w:rPr>
          <w:rFonts w:ascii="Apple Color Emoji" w:hAnsi="Apple Color Emoji" w:cs="Apple Color Emoji" w:hint="eastAsia"/>
        </w:rPr>
        <w:t>⬇︎</w:t>
      </w:r>
    </w:p>
    <w:p w14:paraId="4E71A67C" w14:textId="77777777" w:rsidR="008E7CCD" w:rsidRDefault="008E7CCD" w:rsidP="008E7CCD">
      <w:pPr>
        <w:pStyle w:val="ListParagraph"/>
        <w:numPr>
          <w:ilvl w:val="0"/>
          <w:numId w:val="5"/>
        </w:numPr>
      </w:pPr>
      <w:r>
        <w:rPr>
          <w:rFonts w:hint="eastAsia"/>
        </w:rPr>
        <w:t>中位投票者の選考が実現する</w:t>
      </w:r>
    </w:p>
    <w:p w14:paraId="790CD3D0" w14:textId="77777777" w:rsidR="008E7CCD" w:rsidRPr="00F02650" w:rsidRDefault="008E7CCD" w:rsidP="008E7CCD">
      <w:pPr>
        <w:pStyle w:val="ListParagraph"/>
        <w:numPr>
          <w:ilvl w:val="0"/>
          <w:numId w:val="5"/>
        </w:numPr>
        <w:rPr>
          <w:u w:val="wave"/>
        </w:rPr>
      </w:pPr>
      <w:r w:rsidRPr="00F02650">
        <w:rPr>
          <w:rFonts w:hint="eastAsia"/>
          <w:u w:val="wave"/>
        </w:rPr>
        <w:t>特に二大政党制においては顕著</w:t>
      </w:r>
    </w:p>
    <w:p w14:paraId="74D004A5" w14:textId="0E0E5775" w:rsidR="008E7CCD" w:rsidRPr="00F02650" w:rsidRDefault="00F02650" w:rsidP="00F02650">
      <w:r w:rsidRPr="008E7CCD">
        <w:rPr>
          <w:rFonts w:ascii="Times New Roman" w:eastAsia="Times New Roman" w:hAnsi="Times New Roman" w:cs="Times New Roman"/>
        </w:rPr>
        <w:fldChar w:fldCharType="begin"/>
      </w:r>
      <w:r w:rsidRPr="008E7CCD">
        <w:rPr>
          <w:rFonts w:ascii="Times New Roman" w:eastAsia="Times New Roman" w:hAnsi="Times New Roman" w:cs="Times New Roman"/>
        </w:rPr>
        <w:instrText xml:space="preserve"> INCLUDEPICTURE "/var/folders/g4/dk3pslsd5s9g52shxjpgq6y40000gn/T/com.microsoft.Word/WebArchiveCopyPasteTempFiles/page11image21859376" \* MERGEFORMATINET </w:instrText>
      </w:r>
      <w:r w:rsidRPr="008E7CCD">
        <w:rPr>
          <w:rFonts w:ascii="Times New Roman" w:eastAsia="Times New Roman" w:hAnsi="Times New Roman" w:cs="Times New Roman"/>
        </w:rPr>
        <w:fldChar w:fldCharType="separate"/>
      </w:r>
      <w:r w:rsidRPr="008E7CCD">
        <w:rPr>
          <w:rFonts w:ascii="Times New Roman" w:eastAsia="Times New Roman" w:hAnsi="Times New Roman" w:cs="Times New Roman"/>
          <w:noProof/>
        </w:rPr>
        <w:drawing>
          <wp:inline distT="0" distB="0" distL="0" distR="0" wp14:anchorId="7916E468" wp14:editId="7E4565DC">
            <wp:extent cx="5727700" cy="3312160"/>
            <wp:effectExtent l="0" t="0" r="0" b="2540"/>
            <wp:docPr id="1" name="Picture 1" descr="page11image2185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21859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12160"/>
                    </a:xfrm>
                    <a:prstGeom prst="rect">
                      <a:avLst/>
                    </a:prstGeom>
                    <a:noFill/>
                    <a:ln>
                      <a:noFill/>
                    </a:ln>
                  </pic:spPr>
                </pic:pic>
              </a:graphicData>
            </a:graphic>
          </wp:inline>
        </w:drawing>
      </w:r>
      <w:r w:rsidRPr="008E7CCD">
        <w:rPr>
          <w:rFonts w:ascii="Times New Roman" w:eastAsia="Times New Roman" w:hAnsi="Times New Roman" w:cs="Times New Roman"/>
        </w:rPr>
        <w:fldChar w:fldCharType="end"/>
      </w:r>
      <w:r w:rsidR="008E7CCD">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DDA951B" wp14:editId="5597042D">
                <wp:simplePos x="0" y="0"/>
                <wp:positionH relativeFrom="column">
                  <wp:posOffset>1573619</wp:posOffset>
                </wp:positionH>
                <wp:positionV relativeFrom="paragraph">
                  <wp:posOffset>2747335</wp:posOffset>
                </wp:positionV>
                <wp:extent cx="849984" cy="564825"/>
                <wp:effectExtent l="0" t="25400" r="39370" b="19685"/>
                <wp:wrapNone/>
                <wp:docPr id="2" name="Straight Arrow Connector 2"/>
                <wp:cNvGraphicFramePr/>
                <a:graphic xmlns:a="http://schemas.openxmlformats.org/drawingml/2006/main">
                  <a:graphicData uri="http://schemas.microsoft.com/office/word/2010/wordprocessingShape">
                    <wps:wsp>
                      <wps:cNvCnPr/>
                      <wps:spPr>
                        <a:xfrm flipV="1">
                          <a:off x="0" y="0"/>
                          <a:ext cx="849984" cy="56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AF995" id="_x0000_t32" coordsize="21600,21600" o:spt="32" o:oned="t" path="m,l21600,21600e" filled="f">
                <v:path arrowok="t" fillok="f" o:connecttype="none"/>
                <o:lock v:ext="edit" shapetype="t"/>
              </v:shapetype>
              <v:shape id="Straight Arrow Connector 2" o:spid="_x0000_s1026" type="#_x0000_t32" style="position:absolute;margin-left:123.9pt;margin-top:216.35pt;width:66.95pt;height:44.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" strokecolor="#4472c4 [3204]" strokeweight=".5pt">
                <v:stroke endarrow="block" joinstyle="miter"/>
              </v:shape>
            </w:pict>
          </mc:Fallback>
        </mc:AlternateContent>
      </w:r>
      <w:r w:rsidR="00DD03A7">
        <w:rPr>
          <w:rStyle w:val="CommentReference"/>
        </w:rPr>
        <w:commentReference w:id="5"/>
      </w:r>
    </w:p>
    <w:p w14:paraId="6B4F2227" w14:textId="77777777" w:rsidR="008E7CCD" w:rsidRDefault="008E7CCD" w:rsidP="008E7CCD">
      <w:r>
        <w:rPr>
          <w:rFonts w:hint="eastAsia"/>
        </w:rPr>
        <w:t>中位投票者、</w:t>
      </w:r>
      <w:r>
        <w:t xml:space="preserve"> Swing voters, </w:t>
      </w:r>
      <w:r>
        <w:rPr>
          <w:rFonts w:hint="eastAsia"/>
        </w:rPr>
        <w:t>選挙の結果はこの層をうまく包摂できたかに依拠する。</w:t>
      </w:r>
    </w:p>
    <w:p w14:paraId="55DE27E1" w14:textId="77777777" w:rsidR="008E7CCD" w:rsidRDefault="008E7CCD" w:rsidP="008E7CCD">
      <w:r>
        <w:rPr>
          <w:rFonts w:hint="eastAsia"/>
        </w:rPr>
        <w:t>メジアンポジションを奪い合う競争が</w:t>
      </w:r>
      <w:commentRangeStart w:id="6"/>
      <w:r>
        <w:rPr>
          <w:rFonts w:hint="eastAsia"/>
        </w:rPr>
        <w:t>起こる</w:t>
      </w:r>
      <w:commentRangeEnd w:id="6"/>
      <w:r w:rsidR="000E14EF">
        <w:rPr>
          <w:rStyle w:val="CommentReference"/>
        </w:rPr>
        <w:commentReference w:id="6"/>
      </w:r>
      <w:r>
        <w:rPr>
          <w:rFonts w:hint="eastAsia"/>
        </w:rPr>
        <w:t>。</w:t>
      </w:r>
    </w:p>
    <w:p w14:paraId="46ACCA5D" w14:textId="77777777" w:rsidR="008E7CCD" w:rsidRDefault="008E7CCD" w:rsidP="008E7CCD"/>
    <w:p w14:paraId="6DDC33A4" w14:textId="77777777" w:rsidR="008E7CCD" w:rsidRDefault="008E7CCD" w:rsidP="00D24DB1">
      <w:pPr>
        <w:tabs>
          <w:tab w:val="left" w:pos="426"/>
        </w:tabs>
        <w:rPr>
          <w:u w:val="single"/>
        </w:rPr>
      </w:pPr>
      <w:r w:rsidRPr="008E7CCD">
        <w:rPr>
          <w:rFonts w:hint="eastAsia"/>
          <w:u w:val="single"/>
        </w:rPr>
        <w:t>民主主義と政策</w:t>
      </w:r>
    </w:p>
    <w:p w14:paraId="33B5FCF6" w14:textId="77777777" w:rsidR="008E7CCD" w:rsidRDefault="008E7CCD" w:rsidP="008E7CCD">
      <w:pPr>
        <w:pStyle w:val="ListParagraph"/>
        <w:numPr>
          <w:ilvl w:val="0"/>
          <w:numId w:val="6"/>
        </w:numPr>
      </w:pPr>
      <w:r>
        <w:rPr>
          <w:rFonts w:hint="eastAsia"/>
        </w:rPr>
        <w:t>福祉政策と民主主義</w:t>
      </w:r>
    </w:p>
    <w:p w14:paraId="67B62FDF" w14:textId="77777777" w:rsidR="008E7CCD" w:rsidRDefault="008E7CCD" w:rsidP="008E7CCD">
      <w:pPr>
        <w:pStyle w:val="ListParagraph"/>
        <w:numPr>
          <w:ilvl w:val="0"/>
          <w:numId w:val="6"/>
        </w:numPr>
      </w:pPr>
      <w:r>
        <w:rPr>
          <w:rFonts w:hint="eastAsia"/>
        </w:rPr>
        <w:t>所得</w:t>
      </w:r>
      <w:commentRangeStart w:id="7"/>
      <w:r>
        <w:rPr>
          <w:rFonts w:hint="eastAsia"/>
        </w:rPr>
        <w:t>分布</w:t>
      </w:r>
      <w:commentRangeEnd w:id="7"/>
      <w:r w:rsidR="000E14EF">
        <w:rPr>
          <w:rStyle w:val="CommentReference"/>
        </w:rPr>
        <w:commentReference w:id="7"/>
      </w:r>
    </w:p>
    <w:p w14:paraId="53577B4A" w14:textId="77777777" w:rsidR="008E7CCD" w:rsidRDefault="008E7CCD" w:rsidP="008E7CCD">
      <w:pPr>
        <w:pStyle w:val="ListParagraph"/>
        <w:numPr>
          <w:ilvl w:val="0"/>
          <w:numId w:val="6"/>
        </w:numPr>
      </w:pPr>
      <w:r>
        <w:rPr>
          <w:rFonts w:hint="eastAsia"/>
        </w:rPr>
        <w:t>中位所得者と中位投票者</w:t>
      </w:r>
    </w:p>
    <w:p w14:paraId="0C54C599" w14:textId="77777777" w:rsidR="000E14EF" w:rsidRDefault="000E14EF" w:rsidP="000E14EF"/>
    <w:p w14:paraId="2B2D2911" w14:textId="77777777" w:rsidR="000E14EF" w:rsidRDefault="000E14EF" w:rsidP="000E14EF">
      <w:pPr>
        <w:rPr>
          <w:u w:val="single"/>
        </w:rPr>
      </w:pPr>
      <w:r w:rsidRPr="000E14EF">
        <w:rPr>
          <w:rFonts w:hint="eastAsia"/>
          <w:u w:val="single"/>
        </w:rPr>
        <w:t>１次元的政策空間での社会的決定</w:t>
      </w:r>
    </w:p>
    <w:p w14:paraId="1CDFB23C" w14:textId="7CB79278" w:rsidR="00730ECE" w:rsidRPr="00F02650" w:rsidRDefault="00F02650" w:rsidP="00F02650">
      <w:pPr>
        <w:pStyle w:val="ListParagraph"/>
        <w:numPr>
          <w:ilvl w:val="0"/>
          <w:numId w:val="12"/>
        </w:numPr>
        <w:rPr>
          <w:u w:val="wave"/>
        </w:rPr>
      </w:pPr>
      <w:r>
        <w:rPr>
          <w:rFonts w:hint="eastAsia"/>
        </w:rPr>
        <w:t>中位投票者の定理に基づいた集合的な意思決定においては</w:t>
      </w:r>
      <w:r w:rsidRPr="00F02650">
        <w:rPr>
          <w:rFonts w:hint="eastAsia"/>
          <w:u w:val="wave"/>
        </w:rPr>
        <w:t>不満の人が多く出て、政府への信頼が下がる。</w:t>
      </w:r>
    </w:p>
    <w:p w14:paraId="4CC57306" w14:textId="77777777" w:rsidR="00730ECE" w:rsidRPr="00730ECE" w:rsidRDefault="00730ECE" w:rsidP="00730ECE">
      <w:pPr>
        <w:rPr>
          <w:u w:val="single"/>
        </w:rPr>
      </w:pPr>
    </w:p>
    <w:sectPr w:rsidR="00730ECE" w:rsidRPr="00730ECE"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ke626underland" w:date="2019-06-10T09:44:00Z" w:initials="j">
    <w:p w14:paraId="4218B8E3" w14:textId="77777777" w:rsidR="005C59DA" w:rsidRDefault="005C59DA">
      <w:pPr>
        <w:pStyle w:val="CommentText"/>
      </w:pPr>
      <w:r>
        <w:rPr>
          <w:rStyle w:val="CommentReference"/>
        </w:rPr>
        <w:annotationRef/>
      </w:r>
      <w:r>
        <w:t xml:space="preserve">VS </w:t>
      </w:r>
      <w:r>
        <w:rPr>
          <w:rFonts w:hint="eastAsia"/>
        </w:rPr>
        <w:t>政治権力のジレンマ</w:t>
      </w:r>
    </w:p>
  </w:comment>
  <w:comment w:id="2" w:author="jake626underland" w:date="2019-06-10T09:47:00Z" w:initials="j">
    <w:p w14:paraId="4979B1F5" w14:textId="77777777" w:rsidR="005C59DA" w:rsidRPr="005C59DA" w:rsidRDefault="005C59DA" w:rsidP="005C59DA">
      <w:pPr>
        <w:pStyle w:val="ListParagraph"/>
        <w:numPr>
          <w:ilvl w:val="1"/>
          <w:numId w:val="2"/>
        </w:numPr>
      </w:pPr>
      <w:r>
        <w:rPr>
          <w:rStyle w:val="CommentReference"/>
        </w:rPr>
        <w:annotationRef/>
      </w:r>
      <w:r>
        <w:rPr>
          <w:rFonts w:hint="eastAsia"/>
        </w:rPr>
        <w:t>信頼できなければ本人と代理人の関係のジレンマを克服できない。その為、選挙では人柄で選ぶことが合理的？</w:t>
      </w:r>
    </w:p>
    <w:p w14:paraId="5CACE782" w14:textId="77777777" w:rsidR="005C59DA" w:rsidRDefault="005C59DA">
      <w:pPr>
        <w:pStyle w:val="CommentText"/>
      </w:pPr>
    </w:p>
  </w:comment>
  <w:comment w:id="3" w:author="jake626underland" w:date="2019-07-13T17:01:00Z" w:initials="j">
    <w:p w14:paraId="7F22C8F2" w14:textId="77777777" w:rsidR="00CC09E0" w:rsidRDefault="00CC09E0">
      <w:pPr>
        <w:pStyle w:val="CommentText"/>
      </w:pPr>
      <w:r>
        <w:rPr>
          <w:rStyle w:val="CommentReference"/>
        </w:rPr>
        <w:annotationRef/>
      </w:r>
      <w:r>
        <w:rPr>
          <w:rFonts w:hint="eastAsia"/>
        </w:rPr>
        <w:t>国民にとっての政党の機能。</w:t>
      </w:r>
    </w:p>
    <w:p w14:paraId="61A98CFD" w14:textId="77777777" w:rsidR="00CC09E0" w:rsidRDefault="00CC09E0">
      <w:pPr>
        <w:pStyle w:val="CommentText"/>
      </w:pPr>
      <w:r>
        <w:rPr>
          <w:rFonts w:hint="eastAsia"/>
        </w:rPr>
        <w:t>政治家にとっての政党の機能は以下：</w:t>
      </w:r>
    </w:p>
    <w:p w14:paraId="74D22336" w14:textId="77777777" w:rsidR="00CC09E0" w:rsidRDefault="00CC09E0">
      <w:pPr>
        <w:pStyle w:val="CommentText"/>
      </w:pPr>
      <w:r w:rsidRPr="00CC09E0">
        <w:rPr>
          <w:rFonts w:hint="eastAsia"/>
          <w:color w:val="FF0000"/>
        </w:rPr>
        <w:t>当選モチベーション</w:t>
      </w:r>
      <w:r>
        <w:rPr>
          <w:rFonts w:hint="eastAsia"/>
        </w:rPr>
        <w:t>により当選したい政治家は、政党のブランド効果と組織的なバックアップを利用しよう通して</w:t>
      </w:r>
      <w:r w:rsidRPr="00CC09E0">
        <w:rPr>
          <w:rFonts w:hint="eastAsia"/>
          <w:u w:val="wave"/>
        </w:rPr>
        <w:t>代理人として政党を使う</w:t>
      </w:r>
      <w:r>
        <w:rPr>
          <w:rFonts w:hint="eastAsia"/>
        </w:rPr>
        <w:t>。</w:t>
      </w:r>
    </w:p>
    <w:p w14:paraId="7D52DCEF" w14:textId="747EFFD0" w:rsidR="00CC09E0" w:rsidRDefault="00CC09E0">
      <w:pPr>
        <w:pStyle w:val="CommentText"/>
        <w:rPr>
          <w:rFonts w:hint="eastAsia"/>
        </w:rPr>
      </w:pPr>
      <w:r>
        <w:rPr>
          <w:rFonts w:hint="eastAsia"/>
        </w:rPr>
        <w:t>また、政治家は自分に有利な政策法案を通したいが、他の政策法案に反対しすぎると周りからも反対されてしまう。そのため、合理的に行動する結果、議員はお互いの政策や法案に合意し合い、</w:t>
      </w:r>
      <w:r w:rsidRPr="00CC09E0">
        <w:rPr>
          <w:rFonts w:hint="eastAsia"/>
          <w:u w:val="wave"/>
        </w:rPr>
        <w:t>予算超過になってしまい</w:t>
      </w:r>
      <w:r>
        <w:rPr>
          <w:rFonts w:hint="eastAsia"/>
        </w:rPr>
        <w:t>、</w:t>
      </w:r>
      <w:r w:rsidRPr="00CC09E0">
        <w:rPr>
          <w:rFonts w:hint="eastAsia"/>
          <w:u w:val="wave"/>
        </w:rPr>
        <w:t>政府は財政破綻する</w:t>
      </w:r>
      <w:r>
        <w:rPr>
          <w:rFonts w:hint="eastAsia"/>
        </w:rPr>
        <w:t>。この時、政党の</w:t>
      </w:r>
      <w:r w:rsidRPr="00CC09E0">
        <w:rPr>
          <w:rFonts w:hint="eastAsia"/>
          <w:color w:val="FF0000"/>
        </w:rPr>
        <w:t>利益集約機能</w:t>
      </w:r>
      <w:r>
        <w:rPr>
          <w:rFonts w:hint="eastAsia"/>
        </w:rPr>
        <w:t>（異なる利益を一つの、あるいはいくつかの政策群にまとめる機能）が役立つ。</w:t>
      </w:r>
    </w:p>
  </w:comment>
  <w:comment w:id="4" w:author="jake626underland" w:date="2019-06-10T09:53:00Z" w:initials="j">
    <w:p w14:paraId="703A4874" w14:textId="77777777" w:rsidR="00D96C3D" w:rsidRDefault="00D96C3D">
      <w:pPr>
        <w:pStyle w:val="CommentText"/>
      </w:pPr>
      <w:r>
        <w:rPr>
          <w:rStyle w:val="CommentReference"/>
        </w:rPr>
        <w:annotationRef/>
      </w:r>
      <w:r>
        <w:rPr>
          <w:rFonts w:hint="eastAsia"/>
        </w:rPr>
        <w:t>イデオロギーがそれぞれ違っていても、何らかの共通性とその大きな共通性のもとでの少数のパーティーの対立軸がある（リベラル</w:t>
      </w:r>
      <w:r>
        <w:rPr>
          <w:rFonts w:hint="eastAsia"/>
        </w:rPr>
        <w:t>vs</w:t>
      </w:r>
      <w:r>
        <w:rPr>
          <w:rFonts w:hint="eastAsia"/>
        </w:rPr>
        <w:t>保守）</w:t>
      </w:r>
    </w:p>
  </w:comment>
  <w:comment w:id="5" w:author="jake626underland" w:date="2019-06-12T09:32:00Z" w:initials="j">
    <w:p w14:paraId="2A12CCA5" w14:textId="77777777" w:rsidR="00DD03A7" w:rsidRDefault="00DD03A7">
      <w:pPr>
        <w:pStyle w:val="CommentText"/>
      </w:pPr>
      <w:r>
        <w:rPr>
          <w:rStyle w:val="CommentReference"/>
        </w:rPr>
        <w:annotationRef/>
      </w:r>
      <w:r>
        <w:rPr>
          <w:rFonts w:hint="eastAsia"/>
        </w:rPr>
        <w:t>中位投票者定理のポイント</w:t>
      </w:r>
    </w:p>
    <w:p w14:paraId="40451C42" w14:textId="77777777" w:rsidR="00DD03A7" w:rsidRDefault="00DD03A7" w:rsidP="00DD03A7">
      <w:pPr>
        <w:pStyle w:val="CommentText"/>
        <w:numPr>
          <w:ilvl w:val="0"/>
          <w:numId w:val="9"/>
        </w:numPr>
      </w:pPr>
      <w:r>
        <w:rPr>
          <w:rFonts w:hint="eastAsia"/>
        </w:rPr>
        <w:t>政党間競争を直線上に表現可能（なお、ここでは、直線上に有権者の好みは均等に分布している）</w:t>
      </w:r>
    </w:p>
    <w:p w14:paraId="00D8AD75" w14:textId="77777777" w:rsidR="00DD03A7" w:rsidRDefault="00DD03A7" w:rsidP="00DD03A7">
      <w:pPr>
        <w:pStyle w:val="CommentText"/>
        <w:numPr>
          <w:ilvl w:val="0"/>
          <w:numId w:val="9"/>
        </w:numPr>
      </w:pPr>
      <w:r>
        <w:rPr>
          <w:rFonts w:hint="eastAsia"/>
        </w:rPr>
        <w:t>有権者は、直線上で、自分の好みに近い政党に投票</w:t>
      </w:r>
    </w:p>
    <w:p w14:paraId="41A5B08A" w14:textId="77777777" w:rsidR="00DD03A7" w:rsidRDefault="00DD03A7" w:rsidP="00DD03A7">
      <w:pPr>
        <w:pStyle w:val="CommentText"/>
        <w:numPr>
          <w:ilvl w:val="0"/>
          <w:numId w:val="9"/>
        </w:numPr>
      </w:pPr>
      <w:r>
        <w:rPr>
          <w:rFonts w:hint="eastAsia"/>
        </w:rPr>
        <w:t>政党は、相手に勝つために、少しでも多く票を集める</w:t>
      </w:r>
    </w:p>
    <w:p w14:paraId="1192468C" w14:textId="03090518" w:rsidR="00DD03A7" w:rsidRDefault="00DD03A7" w:rsidP="00DD03A7">
      <w:pPr>
        <w:pStyle w:val="CommentText"/>
        <w:numPr>
          <w:ilvl w:val="0"/>
          <w:numId w:val="9"/>
        </w:numPr>
      </w:pPr>
      <w:r>
        <w:rPr>
          <w:rFonts w:hint="eastAsia"/>
        </w:rPr>
        <w:t>２つの政党は、どちらも直線上で中位の政策をとる。</w:t>
      </w:r>
    </w:p>
  </w:comment>
  <w:comment w:id="6" w:author="jake626underland" w:date="2019-06-10T10:13:00Z" w:initials="j">
    <w:p w14:paraId="06FA8F5E" w14:textId="77777777" w:rsidR="000E14EF" w:rsidRDefault="000E14EF">
      <w:pPr>
        <w:pStyle w:val="CommentText"/>
      </w:pPr>
      <w:r>
        <w:rPr>
          <w:rStyle w:val="CommentReference"/>
        </w:rPr>
        <w:annotationRef/>
      </w:r>
      <w:r>
        <w:rPr>
          <w:rFonts w:hint="eastAsia"/>
        </w:rPr>
        <w:t>釣鐘状の分布（正規分布に近い形）は平均とメジアンが近い。</w:t>
      </w:r>
    </w:p>
  </w:comment>
  <w:comment w:id="7" w:author="jake626underland" w:date="2019-06-10T10:12:00Z" w:initials="j">
    <w:p w14:paraId="555ABB20" w14:textId="77777777" w:rsidR="000E14EF" w:rsidRPr="000E14EF" w:rsidRDefault="000E14EF" w:rsidP="000E14EF">
      <w:pPr>
        <w:shd w:val="clear" w:color="auto" w:fill="FFFFFF"/>
        <w:rPr>
          <w:rFonts w:ascii="Times New Roman" w:eastAsia="Times New Roman" w:hAnsi="Times New Roman" w:cs="Times New Roman"/>
        </w:rPr>
      </w:pPr>
      <w:r>
        <w:rPr>
          <w:rStyle w:val="CommentReference"/>
        </w:rPr>
        <w:annotationRef/>
      </w:r>
      <w:r w:rsidRPr="000E14EF">
        <w:rPr>
          <w:rFonts w:ascii="Times New Roman" w:eastAsia="Times New Roman" w:hAnsi="Times New Roman" w:cs="Times New Roman"/>
        </w:rPr>
        <w:fldChar w:fldCharType="begin"/>
      </w:r>
      <w:r w:rsidRPr="000E14EF">
        <w:rPr>
          <w:rFonts w:ascii="Times New Roman" w:eastAsia="Times New Roman" w:hAnsi="Times New Roman" w:cs="Times New Roman"/>
        </w:rPr>
        <w:instrText xml:space="preserve"> INCLUDEPICTURE "/var/folders/g4/dk3pslsd5s9g52shxjpgq6y40000gn/T/com.microsoft.Word/WebArchiveCopyPasteTempFiles/page13image4838880" \* MERGEFORMATINET </w:instrText>
      </w:r>
      <w:r w:rsidRPr="000E14EF">
        <w:rPr>
          <w:rFonts w:ascii="Times New Roman" w:eastAsia="Times New Roman" w:hAnsi="Times New Roman" w:cs="Times New Roman"/>
        </w:rPr>
        <w:fldChar w:fldCharType="separate"/>
      </w:r>
      <w:r w:rsidRPr="000E14EF">
        <w:rPr>
          <w:rFonts w:ascii="Times New Roman" w:eastAsia="Times New Roman" w:hAnsi="Times New Roman" w:cs="Times New Roman"/>
          <w:noProof/>
        </w:rPr>
        <w:drawing>
          <wp:inline distT="0" distB="0" distL="0" distR="0" wp14:anchorId="6D5D8411" wp14:editId="37A07118">
            <wp:extent cx="2973867" cy="2230400"/>
            <wp:effectExtent l="0" t="0" r="0" b="5080"/>
            <wp:docPr id="3" name="Picture 3" descr="page13image483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3image48388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5909" cy="2239431"/>
                    </a:xfrm>
                    <a:prstGeom prst="rect">
                      <a:avLst/>
                    </a:prstGeom>
                    <a:noFill/>
                    <a:ln>
                      <a:noFill/>
                    </a:ln>
                  </pic:spPr>
                </pic:pic>
              </a:graphicData>
            </a:graphic>
          </wp:inline>
        </w:drawing>
      </w:r>
      <w:r w:rsidRPr="000E14EF">
        <w:rPr>
          <w:rFonts w:ascii="Times New Roman" w:eastAsia="Times New Roman" w:hAnsi="Times New Roman" w:cs="Times New Roman"/>
        </w:rPr>
        <w:fldChar w:fldCharType="end"/>
      </w:r>
    </w:p>
    <w:p w14:paraId="14C99A63" w14:textId="77777777" w:rsidR="000E14EF" w:rsidRDefault="000E14EF">
      <w:pPr>
        <w:pStyle w:val="CommentText"/>
      </w:pPr>
      <w:r>
        <w:rPr>
          <w:rFonts w:hint="eastAsia"/>
        </w:rPr>
        <w:t>所得はどこで見てもとてもロングテール（高い人の</w:t>
      </w:r>
      <w:proofErr w:type="gramStart"/>
      <w:r>
        <w:rPr>
          <w:rFonts w:hint="eastAsia"/>
        </w:rPr>
        <w:t>で</w:t>
      </w:r>
      <w:proofErr w:type="gramEnd"/>
      <w:r>
        <w:rPr>
          <w:rFonts w:hint="eastAsia"/>
        </w:rPr>
        <w:t>細長くどんどん伸びていく。</w:t>
      </w:r>
    </w:p>
    <w:p w14:paraId="153480B0" w14:textId="77777777" w:rsidR="000E14EF" w:rsidRDefault="000E14EF">
      <w:pPr>
        <w:pStyle w:val="CommentText"/>
      </w:pPr>
      <w:r>
        <w:rPr>
          <w:rFonts w:hint="eastAsia"/>
        </w:rPr>
        <w:t>中央値と平均値の差が高まる。（</w:t>
      </w:r>
      <w:r>
        <w:t xml:space="preserve">unlike </w:t>
      </w:r>
      <w:r>
        <w:rPr>
          <w:rFonts w:hint="eastAsia"/>
        </w:rPr>
        <w:t>釣鐘型）</w:t>
      </w:r>
    </w:p>
    <w:p w14:paraId="1A39A6AC" w14:textId="77777777" w:rsidR="000E14EF" w:rsidRDefault="000E14EF">
      <w:pPr>
        <w:pStyle w:val="CommentText"/>
      </w:pPr>
      <w:r>
        <w:rPr>
          <w:rFonts w:hint="eastAsia"/>
        </w:rPr>
        <w:t>中位投票定理では、メジアンに受ける政策になると予想される→</w:t>
      </w:r>
      <w:r>
        <w:rPr>
          <w:rFonts w:hint="eastAsia"/>
        </w:rPr>
        <w:t xml:space="preserve"> </w:t>
      </w:r>
      <w:r>
        <w:rPr>
          <w:rFonts w:hint="eastAsia"/>
        </w:rPr>
        <w:t>民主主義国家は所得の再分配と福祉政策が拡充されるはず、</w:t>
      </w:r>
      <w:r>
        <w:t xml:space="preserve">but </w:t>
      </w:r>
      <w:r>
        <w:rPr>
          <w:rFonts w:hint="eastAsia"/>
        </w:rPr>
        <w:t>実際はそうではない。</w:t>
      </w:r>
    </w:p>
    <w:p w14:paraId="30BBD9F2" w14:textId="77777777" w:rsidR="000E14EF" w:rsidRDefault="000E14E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18B8E3" w15:done="0"/>
  <w15:commentEx w15:paraId="5CACE782" w15:done="0"/>
  <w15:commentEx w15:paraId="7D52DCEF" w15:done="0"/>
  <w15:commentEx w15:paraId="703A4874" w15:done="0"/>
  <w15:commentEx w15:paraId="1192468C" w15:done="0"/>
  <w15:commentEx w15:paraId="06FA8F5E" w15:done="0"/>
  <w15:commentEx w15:paraId="30BBD9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18B8E3" w16cid:durableId="20A8A51B"/>
  <w16cid:commentId w16cid:paraId="5CACE782" w16cid:durableId="20A8A5CC"/>
  <w16cid:commentId w16cid:paraId="7D52DCEF" w16cid:durableId="20D48CEB"/>
  <w16cid:commentId w16cid:paraId="703A4874" w16cid:durableId="20A8A725"/>
  <w16cid:commentId w16cid:paraId="06FA8F5E" w16cid:durableId="20A8ABAD"/>
  <w16cid:commentId w16cid:paraId="30BBD9F2" w16cid:durableId="20A8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2FCD"/>
    <w:multiLevelType w:val="hybridMultilevel"/>
    <w:tmpl w:val="0F8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59B4"/>
    <w:multiLevelType w:val="hybridMultilevel"/>
    <w:tmpl w:val="471A3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2257"/>
    <w:multiLevelType w:val="hybridMultilevel"/>
    <w:tmpl w:val="5BA40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A7006"/>
    <w:multiLevelType w:val="hybridMultilevel"/>
    <w:tmpl w:val="D0BA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37D5A"/>
    <w:multiLevelType w:val="hybridMultilevel"/>
    <w:tmpl w:val="8288F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12597"/>
    <w:multiLevelType w:val="hybridMultilevel"/>
    <w:tmpl w:val="818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5CDB"/>
    <w:multiLevelType w:val="hybridMultilevel"/>
    <w:tmpl w:val="020E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251FD"/>
    <w:multiLevelType w:val="hybridMultilevel"/>
    <w:tmpl w:val="45D4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A4CFA"/>
    <w:multiLevelType w:val="hybridMultilevel"/>
    <w:tmpl w:val="BE2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87443"/>
    <w:multiLevelType w:val="hybridMultilevel"/>
    <w:tmpl w:val="DCBE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A7435"/>
    <w:multiLevelType w:val="hybridMultilevel"/>
    <w:tmpl w:val="C388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633AD"/>
    <w:multiLevelType w:val="hybridMultilevel"/>
    <w:tmpl w:val="725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8"/>
  </w:num>
  <w:num w:numId="5">
    <w:abstractNumId w:val="9"/>
  </w:num>
  <w:num w:numId="6">
    <w:abstractNumId w:val="0"/>
  </w:num>
  <w:num w:numId="7">
    <w:abstractNumId w:val="10"/>
  </w:num>
  <w:num w:numId="8">
    <w:abstractNumId w:val="1"/>
  </w:num>
  <w:num w:numId="9">
    <w:abstractNumId w:val="5"/>
  </w:num>
  <w:num w:numId="10">
    <w:abstractNumId w:val="2"/>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DA"/>
    <w:rsid w:val="000E14EF"/>
    <w:rsid w:val="00106D11"/>
    <w:rsid w:val="00146B63"/>
    <w:rsid w:val="0017691B"/>
    <w:rsid w:val="0022161F"/>
    <w:rsid w:val="003748C7"/>
    <w:rsid w:val="00467CA9"/>
    <w:rsid w:val="00575FC6"/>
    <w:rsid w:val="005C59DA"/>
    <w:rsid w:val="0062439E"/>
    <w:rsid w:val="00723AA2"/>
    <w:rsid w:val="00730ECE"/>
    <w:rsid w:val="007D17A5"/>
    <w:rsid w:val="008E7CCD"/>
    <w:rsid w:val="00AE23E2"/>
    <w:rsid w:val="00BF4FCC"/>
    <w:rsid w:val="00CC09E0"/>
    <w:rsid w:val="00CC7B00"/>
    <w:rsid w:val="00D24DB1"/>
    <w:rsid w:val="00D96C3D"/>
    <w:rsid w:val="00DD03A7"/>
    <w:rsid w:val="00F02650"/>
    <w:rsid w:val="00F42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7435"/>
  <w15:chartTrackingRefBased/>
  <w15:docId w15:val="{382EC129-9570-C54A-B05C-B944E6DC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DA"/>
    <w:pPr>
      <w:ind w:left="720"/>
      <w:contextualSpacing/>
    </w:pPr>
  </w:style>
  <w:style w:type="character" w:styleId="CommentReference">
    <w:name w:val="annotation reference"/>
    <w:basedOn w:val="DefaultParagraphFont"/>
    <w:uiPriority w:val="99"/>
    <w:semiHidden/>
    <w:unhideWhenUsed/>
    <w:rsid w:val="005C59DA"/>
    <w:rPr>
      <w:sz w:val="16"/>
      <w:szCs w:val="16"/>
    </w:rPr>
  </w:style>
  <w:style w:type="paragraph" w:styleId="CommentText">
    <w:name w:val="annotation text"/>
    <w:basedOn w:val="Normal"/>
    <w:link w:val="CommentTextChar"/>
    <w:uiPriority w:val="99"/>
    <w:semiHidden/>
    <w:unhideWhenUsed/>
    <w:rsid w:val="005C59DA"/>
    <w:rPr>
      <w:sz w:val="20"/>
      <w:szCs w:val="20"/>
    </w:rPr>
  </w:style>
  <w:style w:type="character" w:customStyle="1" w:styleId="CommentTextChar">
    <w:name w:val="Comment Text Char"/>
    <w:basedOn w:val="DefaultParagraphFont"/>
    <w:link w:val="CommentText"/>
    <w:uiPriority w:val="99"/>
    <w:semiHidden/>
    <w:rsid w:val="005C59DA"/>
    <w:rPr>
      <w:sz w:val="20"/>
      <w:szCs w:val="20"/>
    </w:rPr>
  </w:style>
  <w:style w:type="paragraph" w:styleId="CommentSubject">
    <w:name w:val="annotation subject"/>
    <w:basedOn w:val="CommentText"/>
    <w:next w:val="CommentText"/>
    <w:link w:val="CommentSubjectChar"/>
    <w:uiPriority w:val="99"/>
    <w:semiHidden/>
    <w:unhideWhenUsed/>
    <w:rsid w:val="005C59DA"/>
    <w:rPr>
      <w:b/>
      <w:bCs/>
    </w:rPr>
  </w:style>
  <w:style w:type="character" w:customStyle="1" w:styleId="CommentSubjectChar">
    <w:name w:val="Comment Subject Char"/>
    <w:basedOn w:val="CommentTextChar"/>
    <w:link w:val="CommentSubject"/>
    <w:uiPriority w:val="99"/>
    <w:semiHidden/>
    <w:rsid w:val="005C59DA"/>
    <w:rPr>
      <w:b/>
      <w:bCs/>
      <w:sz w:val="20"/>
      <w:szCs w:val="20"/>
    </w:rPr>
  </w:style>
  <w:style w:type="paragraph" w:styleId="BalloonText">
    <w:name w:val="Balloon Text"/>
    <w:basedOn w:val="Normal"/>
    <w:link w:val="BalloonTextChar"/>
    <w:uiPriority w:val="99"/>
    <w:semiHidden/>
    <w:unhideWhenUsed/>
    <w:rsid w:val="005C59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9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726455">
      <w:bodyDiv w:val="1"/>
      <w:marLeft w:val="0"/>
      <w:marRight w:val="0"/>
      <w:marTop w:val="0"/>
      <w:marBottom w:val="0"/>
      <w:divBdr>
        <w:top w:val="none" w:sz="0" w:space="0" w:color="auto"/>
        <w:left w:val="none" w:sz="0" w:space="0" w:color="auto"/>
        <w:bottom w:val="none" w:sz="0" w:space="0" w:color="auto"/>
        <w:right w:val="none" w:sz="0" w:space="0" w:color="auto"/>
      </w:divBdr>
      <w:divsChild>
        <w:div w:id="1864977198">
          <w:marLeft w:val="0"/>
          <w:marRight w:val="0"/>
          <w:marTop w:val="0"/>
          <w:marBottom w:val="0"/>
          <w:divBdr>
            <w:top w:val="none" w:sz="0" w:space="0" w:color="auto"/>
            <w:left w:val="none" w:sz="0" w:space="0" w:color="auto"/>
            <w:bottom w:val="none" w:sz="0" w:space="0" w:color="auto"/>
            <w:right w:val="none" w:sz="0" w:space="0" w:color="auto"/>
          </w:divBdr>
          <w:divsChild>
            <w:div w:id="422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7523">
      <w:bodyDiv w:val="1"/>
      <w:marLeft w:val="0"/>
      <w:marRight w:val="0"/>
      <w:marTop w:val="0"/>
      <w:marBottom w:val="0"/>
      <w:divBdr>
        <w:top w:val="none" w:sz="0" w:space="0" w:color="auto"/>
        <w:left w:val="none" w:sz="0" w:space="0" w:color="auto"/>
        <w:bottom w:val="none" w:sz="0" w:space="0" w:color="auto"/>
        <w:right w:val="none" w:sz="0" w:space="0" w:color="auto"/>
      </w:divBdr>
      <w:divsChild>
        <w:div w:id="1195003672">
          <w:marLeft w:val="0"/>
          <w:marRight w:val="0"/>
          <w:marTop w:val="0"/>
          <w:marBottom w:val="0"/>
          <w:divBdr>
            <w:top w:val="none" w:sz="0" w:space="0" w:color="auto"/>
            <w:left w:val="none" w:sz="0" w:space="0" w:color="auto"/>
            <w:bottom w:val="none" w:sz="0" w:space="0" w:color="auto"/>
            <w:right w:val="none" w:sz="0" w:space="0" w:color="auto"/>
          </w:divBdr>
          <w:divsChild>
            <w:div w:id="15768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7</cp:revision>
  <dcterms:created xsi:type="dcterms:W3CDTF">2019-06-10T00:41:00Z</dcterms:created>
  <dcterms:modified xsi:type="dcterms:W3CDTF">2019-07-14T07:45:00Z</dcterms:modified>
</cp:coreProperties>
</file>