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B64319" w:rsidRPr="00086C17" w14:paraId="2DFBD64C" w14:textId="77777777" w:rsidTr="00D57DA4">
        <w:trPr>
          <w:trHeight w:val="274"/>
          <w:jc w:val="center"/>
        </w:trPr>
        <w:tc>
          <w:tcPr>
            <w:tcW w:w="3600" w:type="dxa"/>
            <w:tcBorders>
              <w:top w:val="single" w:sz="4" w:space="0" w:color="111111"/>
              <w:left w:val="single" w:sz="4" w:space="0" w:color="111111"/>
              <w:bottom w:val="single" w:sz="4" w:space="0" w:color="111111"/>
              <w:right w:val="single" w:sz="4" w:space="0" w:color="111111"/>
            </w:tcBorders>
          </w:tcPr>
          <w:p w14:paraId="226A1999" w14:textId="77777777" w:rsidR="00B64319" w:rsidRPr="00086C17" w:rsidRDefault="00000000" w:rsidP="00086C17">
            <w:pPr>
              <w:rPr>
                <w:sz w:val="18"/>
                <w:szCs w:val="18"/>
              </w:rPr>
            </w:pPr>
            <w:r w:rsidRPr="00086C17">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14:paraId="5B64B9BA" w14:textId="77777777" w:rsidR="00B64319" w:rsidRPr="00086C17" w:rsidRDefault="00000000" w:rsidP="00086C17">
            <w:pPr>
              <w:rPr>
                <w:b/>
                <w:bCs/>
                <w:sz w:val="18"/>
                <w:szCs w:val="18"/>
              </w:rPr>
            </w:pPr>
            <w:r w:rsidRPr="00086C17">
              <w:rPr>
                <w:b/>
                <w:bCs/>
                <w:sz w:val="16"/>
                <w:szCs w:val="18"/>
              </w:rPr>
              <w:t>Prerequisite Program (PRP)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 Code: PRP-GHP-03</w:t>
            </w:r>
          </w:p>
        </w:tc>
      </w:tr>
      <w:tr w:rsidR="00B64319" w:rsidRPr="00086C17" w14:paraId="5810534E"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Document Title: PRP 3.0 – Facility Infrastructure, 2-Compartment Sink &amp; Water Quality Policy</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Revision No: 01</w:t>
              <w:br/>
              <w:t>Effective Date: 08/30/2026</w:t>
            </w:r>
          </w:p>
        </w:tc>
      </w:tr>
      <w:tr w:rsidR="00B64319" w:rsidRPr="00086C17" w14:paraId="27FCE7F4"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Establishment: Coffee Prince, Dasmariñas, Cavite</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Page: 1 of  3</w:t>
            </w:r>
          </w:p>
        </w:tc>
      </w:tr>
    </w:tbl>
    <w:p w14:paraId="447E3D4A" w14:textId="77777777" w:rsidR="00B64319" w:rsidRPr="00086C17" w:rsidRDefault="00000000" w:rsidP="00086C17">
      <w:pPr>
        <w:spacing w:before="240" w:after="40"/>
        <w:rPr>
          <w:sz w:val="18"/>
          <w:szCs w:val="18"/>
        </w:rPr>
      </w:pPr>
      <w:r>
        <w:rPr>
          <w:rFonts w:ascii="Times New Roman" w:hAnsi="Times New Roman"/>
          <w:b/>
          <w:sz w:val="18"/>
        </w:rPr>
        <w:t>1. Purpose</w:t>
      </w:r>
    </w:p>
    <w:p w14:paraId="3A022111" w14:textId="77777777" w:rsidR="00B64319" w:rsidRPr="00086C17" w:rsidRDefault="00000000" w:rsidP="007B4268">
      <w:pPr>
        <w:spacing w:after="160"/>
        <w:rPr>
          <w:sz w:val="18"/>
          <w:szCs w:val="18"/>
        </w:rPr>
      </w:pPr>
      <w:r>
        <w:rPr>
          <w:rFonts w:ascii="Times New Roman" w:hAnsi="Times New Roman"/>
          <w:sz w:val="18"/>
        </w:rPr>
        <w:t>The purpose of this procedure is to establish standardized operational controls and compensatory protocols for the facility infrastructure, plumbing, water potability, and warewashing systems at Coffee Prince. This manual provides validated structural workarounds for the facility's 2-compartment sink setup and ambient cold-water supply, ensuring absolute compliance with Republic Act No. 10611 (The Food Safety Act of 2013), Presidential Decree No. 856 (Code on Sanitation of the Philippines), and Philippine National Standards for Drinking Water (PNSDW).</w:t>
      </w:r>
    </w:p>
    <w:p w14:paraId="7EBB5334" w14:textId="77777777" w:rsidR="00B64319" w:rsidRPr="00086C17" w:rsidRDefault="00000000" w:rsidP="00086C17">
      <w:pPr>
        <w:spacing w:before="240" w:after="40"/>
        <w:rPr>
          <w:sz w:val="18"/>
          <w:szCs w:val="18"/>
        </w:rPr>
      </w:pPr>
      <w:r>
        <w:rPr>
          <w:rFonts w:ascii="Times New Roman" w:hAnsi="Times New Roman"/>
          <w:b/>
          <w:sz w:val="18"/>
        </w:rPr>
        <w:t>2. Scope</w:t>
      </w:r>
    </w:p>
    <w:p w14:paraId="7373DD69" w14:textId="77777777" w:rsidR="00B64319" w:rsidRPr="00086C17" w:rsidRDefault="00000000" w:rsidP="007B4268">
      <w:pPr>
        <w:spacing w:after="160"/>
        <w:rPr>
          <w:sz w:val="18"/>
          <w:szCs w:val="18"/>
        </w:rPr>
      </w:pPr>
      <w:r>
        <w:rPr>
          <w:rFonts w:ascii="Times New Roman" w:hAnsi="Times New Roman"/>
          <w:sz w:val="18"/>
        </w:rPr>
        <w:t>This Prerequisite Program (PRP) applies universally to all physical infrastructure, plumbing connections, backflow preventers, manual warewashing sinks, barista bar dipper wells, inline Reverse Osmosis (RO) water filtration systems, commercial ice makers, grease traps, and drainage facilities across Coffee Prince, Dasmariñas, Cavite.</w:t>
      </w:r>
    </w:p>
    <w:p w14:paraId="3F01F829" w14:textId="77777777" w:rsidR="00B64319" w:rsidRPr="00086C17" w:rsidRDefault="00000000" w:rsidP="00086C17">
      <w:pPr>
        <w:spacing w:before="240" w:after="40"/>
        <w:rPr>
          <w:sz w:val="18"/>
          <w:szCs w:val="18"/>
        </w:rPr>
      </w:pPr>
      <w:r>
        <w:rPr>
          <w:rFonts w:ascii="Times New Roman" w:hAnsi="Times New Roman"/>
          <w:b/>
          <w:sz w:val="18"/>
        </w:rPr>
        <w:t>3. Definitions</w:t>
      </w:r>
    </w:p>
    <w:p w14:paraId="499A0FD7" w14:textId="77777777" w:rsidR="00B64319" w:rsidRPr="00086C17" w:rsidRDefault="00000000" w:rsidP="00086C17">
      <w:pPr>
        <w:spacing w:after="160"/>
        <w:rPr>
          <w:sz w:val="18"/>
          <w:szCs w:val="18"/>
        </w:rPr>
      </w:pPr>
      <w:r>
        <w:rPr>
          <w:rFonts w:ascii="Times New Roman" w:hAnsi="Times New Roman"/>
          <w:sz w:val="18"/>
        </w:rPr>
        <w:t>• Potable Water: Water meeting PNSDW biological and physico-chemical microbiological standards, deemed safe for human consumption and culinary food preparation.</w:t>
        <w:br/>
        <w:t>• 2-Compartment Sink Compensatory Protocol: A validated operational sequence combining physical pre-cleaning, Sink 1 detergent washing, Sink 2 clean water rinsing, and a separate dedicated immersion tank for chemical sanitization.</w:t>
        <w:br/>
        <w:t>• Chemical Immersion Sanitization: Complete submersion of clean smallwares in a verified chemical solution (Chlorine 50–100 ppm or Quat 200–400 ppm) for a minimum 2-minute contact dwell time in ambient water.</w:t>
        <w:br/>
        <w:t>• Backflow &amp; Cross-Connection: Any actual or potential physical connection between the potable water supply and a non-potable source or drain line capable of contaminating drinking water.</w:t>
        <w:br/>
        <w:t>• Grease Interceptor (Trap): A plumbing device designed to intercept and capture fats, oils, and grease (FOG) from kitchen wastewater before entering the municipal sewer system.</w:t>
      </w:r>
    </w:p>
    <w:p w14:paraId="365E87DE" w14:textId="77777777" w:rsidR="00B64319" w:rsidRPr="00086C17" w:rsidRDefault="00000000" w:rsidP="00086C17">
      <w:pPr>
        <w:spacing w:before="240" w:after="40"/>
        <w:rPr>
          <w:sz w:val="18"/>
          <w:szCs w:val="18"/>
        </w:rPr>
      </w:pPr>
      <w:r>
        <w:rPr>
          <w:rFonts w:ascii="Times New Roman" w:hAnsi="Times New Roman"/>
          <w:b/>
          <w:sz w:val="18"/>
        </w:rPr>
        <w:t>4. Responsibility</w:t>
      </w:r>
    </w:p>
    <w:p w14:paraId="638F248A" w14:textId="77777777" w:rsidR="00B64319" w:rsidRPr="00086C17" w:rsidRDefault="00000000" w:rsidP="00086C17">
      <w:pPr>
        <w:spacing w:after="160"/>
        <w:rPr>
          <w:sz w:val="18"/>
          <w:szCs w:val="18"/>
        </w:rPr>
      </w:pPr>
      <w:r>
        <w:rPr>
          <w:rFonts w:ascii="Times New Roman" w:hAnsi="Times New Roman"/>
          <w:sz w:val="18"/>
        </w:rPr>
        <w:t>• Baristas &amp; Utility Stewards: Responsible for executing the 5-step warewashing protocol, maintaining chemical immersion baths, testing sanitizer concentrations every 2 hours, and reporting plumbing leaks immediately.</w:t>
        <w:br/>
        <w:t>• Shift Manager / Supervisor: Responsible for verifying sanitizer test strip logs, inspecting grease trap cleanliness, verifying water filtration flow, and enforcing inverted rack air-drying.</w:t>
        <w:br/>
        <w:t>• Lead FSCO: Responsible for managing monthly PNSDW microbiological water laboratory testing, auditing filter replacement schedules, reviewing titration logs, and validating grease disposal manifests.</w:t>
      </w:r>
    </w:p>
    <w:p w14:paraId="0579BA9F" w14:textId="77777777" w:rsidR="00B64319" w:rsidRPr="00086C17" w:rsidRDefault="00000000" w:rsidP="00086C17">
      <w:pPr>
        <w:spacing w:before="240" w:after="80"/>
        <w:rPr>
          <w:sz w:val="18"/>
          <w:szCs w:val="18"/>
        </w:rPr>
      </w:pPr>
      <w:r>
        <w:rPr>
          <w:rFonts w:ascii="Times New Roman" w:hAnsi="Times New Roman"/>
          <w:b/>
          <w:sz w:val="18"/>
        </w:rPr>
        <w:t>5. Procedure</w:t>
      </w:r>
    </w:p>
    <w:p w14:paraId="29F91C3C" w14:textId="77777777" w:rsidR="00B64319" w:rsidRPr="00086C17" w:rsidRDefault="00000000" w:rsidP="00086C17">
      <w:pPr>
        <w:spacing w:before="120" w:after="40"/>
        <w:rPr>
          <w:sz w:val="18"/>
          <w:szCs w:val="18"/>
        </w:rPr>
      </w:pPr>
      <w:r>
        <w:rPr>
          <w:rFonts w:ascii="Times New Roman" w:hAnsi="Times New Roman"/>
          <w:b/>
          <w:sz w:val="18"/>
        </w:rPr>
        <w:t xml:space="preserve">  5.1 Two-Compartment Sink Structural Compensation Protocol</w:t>
      </w:r>
    </w:p>
    <w:p w14:paraId="54BD05A8" w14:textId="77777777" w:rsidR="00B64319" w:rsidRPr="00086C17" w:rsidRDefault="00000000" w:rsidP="00086C17">
      <w:pPr>
        <w:spacing w:after="60"/>
        <w:ind w:left="576"/>
        <w:rPr>
          <w:sz w:val="18"/>
          <w:szCs w:val="18"/>
        </w:rPr>
      </w:pPr>
      <w:r>
        <w:rPr>
          <w:rFonts w:ascii="Times New Roman" w:hAnsi="Times New Roman"/>
          <w:sz w:val="18"/>
        </w:rPr>
        <w:t>1. Pre-Scraping &amp; Pre-Wiping (Stationary Step): All cookware, blender jars, smallwares, and plates must be mechanically scraped and wiped with disposable paper towels into lined trash bins before entering Sink 1.</w:t>
      </w:r>
    </w:p>
    <w:p w14:paraId="728EF264" w14:textId="77777777" w:rsidR="00B64319" w:rsidRPr="00086C17" w:rsidRDefault="00000000" w:rsidP="00086C17">
      <w:pPr>
        <w:spacing w:after="60"/>
        <w:ind w:left="576"/>
        <w:rPr>
          <w:sz w:val="18"/>
          <w:szCs w:val="18"/>
        </w:rPr>
      </w:pPr>
      <w:r>
        <w:rPr>
          <w:rFonts w:ascii="Times New Roman" w:hAnsi="Times New Roman"/>
          <w:sz w:val="18"/>
        </w:rPr>
        <w:t>2. Sink 1 (Manual Wash): Items are washed in Sink 1 containing food-grade manual dishwashing detergent in ambient/warm water. Water must be drained and replenished when soil loading is observed.</w:t>
      </w:r>
    </w:p>
    <w:p w14:paraId="70F5E9E6" w14:textId="77777777" w:rsidR="00B64319" w:rsidRPr="00086C17" w:rsidRDefault="00000000" w:rsidP="00086C17">
      <w:pPr>
        <w:spacing w:after="60"/>
        <w:ind w:left="576"/>
        <w:rPr>
          <w:sz w:val="18"/>
          <w:szCs w:val="18"/>
        </w:rPr>
      </w:pPr>
      <w:r>
        <w:rPr>
          <w:rFonts w:ascii="Times New Roman" w:hAnsi="Times New Roman"/>
          <w:sz w:val="18"/>
        </w:rPr>
        <w:t>3. Sink 2 (Potable Rinse): Items are submerged and sprayed in Sink 2 under continuous running potable water until 100% free of chemical soap suds and grease residues.</w:t>
      </w:r>
    </w:p>
    <w:p w14:paraId="251B1B43" w14:textId="77777777" w:rsidR="00B64319" w:rsidRPr="00086C17" w:rsidRDefault="00000000" w:rsidP="00086C17">
      <w:pPr>
        <w:spacing w:after="60"/>
        <w:ind w:left="576"/>
        <w:rPr>
          <w:sz w:val="18"/>
          <w:szCs w:val="18"/>
        </w:rPr>
      </w:pPr>
      <w:r>
        <w:rPr>
          <w:rFonts w:ascii="Times New Roman" w:hAnsi="Times New Roman"/>
          <w:sz w:val="18"/>
        </w:rPr>
        <w:t>4. Dedicated Sanitization Soak Tub (Immersion Step): Cleaned items are transferred into an adjacent dedicated chemical immersion tub containing 50–100 ppm Sodium Hypochlorite (Chlorine) or 200–400 ppm Quat.</w:t>
      </w:r>
    </w:p>
    <w:p w14:paraId="2297149D" w14:textId="77777777" w:rsidR="00086C17" w:rsidRDefault="00000000" w:rsidP="00086C17">
      <w:pPr>
        <w:spacing w:before="120" w:after="40"/>
        <w:rPr>
          <w:b/>
          <w:sz w:val="18"/>
          <w:szCs w:val="18"/>
        </w:rPr>
      </w:pPr>
      <w:r>
        <w:rPr>
          <w:rFonts w:ascii="Times New Roman" w:hAnsi="Times New Roman"/>
          <w:b/>
          <w:sz w:val="18"/>
        </w:rPr>
        <w:t xml:space="preserve">  </w:t>
      </w:r>
    </w:p>
    <w:p w14:paraId="1BF192D0" w14:textId="29AB1025" w:rsidR="00B64319" w:rsidRPr="00086C17" w:rsidRDefault="00000000" w:rsidP="00086C17">
      <w:pPr>
        <w:spacing w:before="120" w:after="40"/>
        <w:rPr>
          <w:sz w:val="18"/>
          <w:szCs w:val="18"/>
        </w:rPr>
      </w:pPr>
      <w:r>
        <w:rPr>
          <w:rFonts w:ascii="Times New Roman" w:hAnsi="Times New Roman"/>
          <w:b/>
          <w:sz w:val="18"/>
        </w:rPr>
        <w:t>5.2 Ambient Water Chemical Sanitization Kinetics &amp; Titration</w:t>
      </w:r>
    </w:p>
    <w:p w14:paraId="1D99F541" w14:textId="77777777" w:rsidR="00B64319" w:rsidRPr="00086C17" w:rsidRDefault="00000000" w:rsidP="00086C17">
      <w:pPr>
        <w:spacing w:after="60"/>
        <w:ind w:left="576"/>
        <w:rPr>
          <w:sz w:val="18"/>
          <w:szCs w:val="18"/>
        </w:rPr>
      </w:pPr>
      <w:r>
        <w:rPr>
          <w:rFonts w:ascii="Times New Roman" w:hAnsi="Times New Roman"/>
          <w:sz w:val="18"/>
        </w:rPr>
        <w:t>1. Due to ambient cold water line limitations, chemical contact time must be strictly maintained for a minimum of 2 full minutes (120 seconds) of total immersion.</w:t>
      </w:r>
    </w:p>
    <w:p w14:paraId="3662813A" w14:textId="77777777" w:rsidR="00B64319" w:rsidRPr="00086C17" w:rsidRDefault="00000000" w:rsidP="00086C17">
      <w:pPr>
        <w:spacing w:after="60"/>
        <w:ind w:left="576"/>
        <w:rPr>
          <w:sz w:val="18"/>
          <w:szCs w:val="18"/>
        </w:rPr>
      </w:pPr>
      <w:r>
        <w:rPr>
          <w:rFonts w:ascii="Times New Roman" w:hAnsi="Times New Roman"/>
          <w:sz w:val="18"/>
        </w:rPr>
        <w:t>2. Active sanitizer concentration must be tested and documented every 2 hours using calibrated chemical test strips (Chlorine test paper or Quat quat-check strips).</w:t>
      </w:r>
    </w:p>
    <w:p w14:paraId="7C0453E6" w14:textId="77777777" w:rsidR="00B64319" w:rsidRPr="00086C17" w:rsidRDefault="00000000" w:rsidP="00086C17">
      <w:pPr>
        <w:spacing w:after="60"/>
        <w:ind w:left="576"/>
        <w:rPr>
          <w:sz w:val="18"/>
          <w:szCs w:val="18"/>
        </w:rPr>
      </w:pPr>
      <w:r>
        <w:rPr>
          <w:rFonts w:ascii="Times New Roman" w:hAnsi="Times New Roman"/>
          <w:sz w:val="18"/>
        </w:rPr>
        <w:t>3. Sanitizing solutions in immersion tubs and barista wipe buckets must be completely dumped, rinsed, and remade every 2 hours or whenever cloudy/greasy.</w:t>
      </w:r>
    </w:p>
    <w:p w14:paraId="4D13A9D9" w14:textId="77777777" w:rsidR="00B64319" w:rsidRPr="00086C17" w:rsidRDefault="00000000" w:rsidP="00086C17">
      <w:pPr>
        <w:spacing w:after="60"/>
        <w:ind w:left="576"/>
        <w:rPr>
          <w:sz w:val="18"/>
          <w:szCs w:val="18"/>
        </w:rPr>
      </w:pPr>
      <w:r>
        <w:rPr>
          <w:rFonts w:ascii="Times New Roman" w:hAnsi="Times New Roman"/>
          <w:sz w:val="18"/>
        </w:rPr>
        <w:t>4. All sanitized equipment, blender jars, and utensils must air-dry completely in an inverted position on clean stainless wire racks; towel drying is strictly prohibited.</w:t>
      </w:r>
    </w:p>
    <w:p w14:paraId="0667B716" w14:textId="77777777" w:rsidR="00B64319" w:rsidRPr="00086C17" w:rsidRDefault="00000000" w:rsidP="00086C17">
      <w:pPr>
        <w:spacing w:before="120" w:after="40"/>
        <w:rPr>
          <w:sz w:val="18"/>
          <w:szCs w:val="18"/>
        </w:rPr>
      </w:pPr>
      <w:r>
        <w:rPr>
          <w:rFonts w:ascii="Times New Roman" w:hAnsi="Times New Roman"/>
          <w:b/>
          <w:sz w:val="18"/>
        </w:rPr>
        <w:t xml:space="preserve">  5.3 Water Filtration (RO), Potability Testing &amp; Ice Machine Infrastructure</w:t>
      </w:r>
    </w:p>
    <w:p w14:paraId="53E784E2" w14:textId="77777777" w:rsidR="00B64319" w:rsidRPr="00086C17" w:rsidRDefault="00000000" w:rsidP="00086C17">
      <w:pPr>
        <w:spacing w:after="60"/>
        <w:ind w:left="576"/>
        <w:rPr>
          <w:sz w:val="18"/>
          <w:szCs w:val="18"/>
        </w:rPr>
      </w:pPr>
      <w:r>
        <w:rPr>
          <w:rFonts w:ascii="Times New Roman" w:hAnsi="Times New Roman"/>
          <w:sz w:val="18"/>
        </w:rPr>
        <w:t>1. Water supplied to espresso machines, ice makers, and dipper wells must pass through active multi-stage filtration / Reverse Osmosis (RO) systems.</w:t>
      </w:r>
    </w:p>
    <w:p w14:paraId="73E1AD49" w14:textId="77777777" w:rsidR="00B64319" w:rsidRPr="00086C17" w:rsidRDefault="00000000" w:rsidP="00086C17">
      <w:pPr>
        <w:spacing w:after="60"/>
        <w:ind w:left="576"/>
        <w:rPr>
          <w:sz w:val="18"/>
          <w:szCs w:val="18"/>
        </w:rPr>
      </w:pPr>
      <w:r>
        <w:rPr>
          <w:rFonts w:ascii="Times New Roman" w:hAnsi="Times New Roman"/>
          <w:sz w:val="18"/>
        </w:rPr>
        <w:t>2. Water filter cartridges (sediment, pre-carbon, RO membrane, post-carbon) must be replaced per scheduled manufacturer runtime intervals or upon pressure-drop.</w:t>
      </w:r>
    </w:p>
    <w:p w14:paraId="33C1CBE5" w14:textId="77777777" w:rsidR="00B64319" w:rsidRPr="00086C17" w:rsidRDefault="00000000" w:rsidP="00086C17">
      <w:pPr>
        <w:spacing w:after="60"/>
        <w:ind w:left="576"/>
        <w:rPr>
          <w:sz w:val="18"/>
          <w:szCs w:val="18"/>
        </w:rPr>
      </w:pPr>
      <w:r>
        <w:rPr>
          <w:rFonts w:ascii="Times New Roman" w:hAnsi="Times New Roman"/>
          <w:sz w:val="18"/>
        </w:rPr>
        <w:t>3. Accredited third-party laboratory water analysis (Total Coliforms, E. coli, Heterotrophic Plate Count) must be conducted monthly and filed on-site.</w:t>
      </w:r>
    </w:p>
    <w:p w14:paraId="2CB7EC21" w14:textId="77777777" w:rsidR="00B64319" w:rsidRPr="00086C17" w:rsidRDefault="00000000" w:rsidP="00086C17">
      <w:pPr>
        <w:spacing w:after="60"/>
        <w:ind w:left="576"/>
        <w:rPr>
          <w:sz w:val="18"/>
          <w:szCs w:val="18"/>
        </w:rPr>
      </w:pPr>
      <w:r>
        <w:rPr>
          <w:rFonts w:ascii="Times New Roman" w:hAnsi="Times New Roman"/>
          <w:sz w:val="18"/>
        </w:rPr>
        <w:t>4. Running water dipper wells must maintain continuous positive flow; if turned off, barista spoons must be stored dry and replaced with sanitized tools every 2 hours.</w:t>
      </w:r>
    </w:p>
    <w:p w14:paraId="26EA82F5" w14:textId="77777777" w:rsidR="00B64319" w:rsidRPr="00086C17" w:rsidRDefault="00000000" w:rsidP="00086C17">
      <w:pPr>
        <w:spacing w:after="60"/>
        <w:ind w:left="576"/>
        <w:rPr>
          <w:sz w:val="18"/>
          <w:szCs w:val="18"/>
        </w:rPr>
      </w:pPr>
      <w:r>
        <w:rPr>
          <w:rFonts w:ascii="Times New Roman" w:hAnsi="Times New Roman"/>
          <w:sz w:val="18"/>
        </w:rPr>
        <w:t>5. Commercial ice maker internal bin surfaces and deflector plates must remain free of mineral scaling, slime, and biofilm through monthly chemical teardown.</w:t>
      </w:r>
    </w:p>
    <w:p w14:paraId="0DAECA19" w14:textId="77777777" w:rsidR="00B64319" w:rsidRPr="00086C17" w:rsidRDefault="00000000" w:rsidP="00086C17">
      <w:pPr>
        <w:spacing w:before="120" w:after="40"/>
        <w:rPr>
          <w:sz w:val="18"/>
          <w:szCs w:val="18"/>
        </w:rPr>
      </w:pPr>
      <w:r>
        <w:rPr>
          <w:rFonts w:ascii="Times New Roman" w:hAnsi="Times New Roman"/>
          <w:b/>
          <w:sz w:val="18"/>
        </w:rPr>
        <w:t xml:space="preserve">  5.4 Plumbing Integrity, Backflow Prevention &amp; Grease Trap Maintenance</w:t>
      </w:r>
    </w:p>
    <w:p w14:paraId="058BD370" w14:textId="77777777" w:rsidR="00B64319" w:rsidRPr="00086C17" w:rsidRDefault="00000000" w:rsidP="00086C17">
      <w:pPr>
        <w:spacing w:after="60"/>
        <w:ind w:left="576"/>
        <w:rPr>
          <w:sz w:val="18"/>
          <w:szCs w:val="18"/>
        </w:rPr>
      </w:pPr>
      <w:r>
        <w:rPr>
          <w:rFonts w:ascii="Times New Roman" w:hAnsi="Times New Roman"/>
          <w:sz w:val="18"/>
        </w:rPr>
        <w:t>1. Certified atmospheric vacuum breakers and backflow preventers must be installed on all faucet spouts, pre-rinse assemblies, and filtration intake lines.</w:t>
      </w:r>
    </w:p>
    <w:p w14:paraId="603B258F" w14:textId="77777777" w:rsidR="00B64319" w:rsidRPr="00086C17" w:rsidRDefault="00000000" w:rsidP="00086C17">
      <w:pPr>
        <w:spacing w:after="60"/>
        <w:ind w:left="576"/>
        <w:rPr>
          <w:sz w:val="18"/>
          <w:szCs w:val="18"/>
        </w:rPr>
      </w:pPr>
      <w:r>
        <w:rPr>
          <w:rFonts w:ascii="Times New Roman" w:hAnsi="Times New Roman"/>
          <w:sz w:val="18"/>
        </w:rPr>
        <w:t>2. Floor drains and trench channels must remain clean, screened, properly graded, and free of pooled stagnant wastewater or foul sewer gas emissions.</w:t>
      </w:r>
    </w:p>
    <w:p w14:paraId="038DAE9C" w14:textId="2C468D64" w:rsidR="00086C17" w:rsidRPr="00086C17" w:rsidRDefault="00000000" w:rsidP="00086C17">
      <w:pPr>
        <w:spacing w:after="60"/>
        <w:ind w:left="576"/>
        <w:rPr>
          <w:sz w:val="18"/>
          <w:szCs w:val="18"/>
        </w:rPr>
      </w:pPr>
      <w:r>
        <w:rPr>
          <w:rFonts w:ascii="Times New Roman" w:hAnsi="Times New Roman"/>
          <w:sz w:val="18"/>
        </w:rPr>
        <w:t>3. Internal grease traps must be inspected weekly, scraped clean of FOG cake, sealed airtight with rubber gaskets, and manifests logged on-site.</w:t>
      </w:r>
    </w:p>
    <w:p w14:paraId="645C675A" w14:textId="77777777" w:rsidR="00B64319" w:rsidRPr="00086C17" w:rsidRDefault="00000000" w:rsidP="00086C17">
      <w:pPr>
        <w:spacing w:before="240" w:after="80"/>
        <w:rPr>
          <w:sz w:val="18"/>
          <w:szCs w:val="18"/>
        </w:rPr>
      </w:pPr>
      <w:r>
        <w:rPr>
          <w:rFonts w:ascii="Times New Roman" w:hAnsi="Times New Roman"/>
          <w:b/>
          <w:sz w:val="18"/>
        </w:rPr>
        <w:t>6. Monitoring</w:t>
      </w:r>
    </w:p>
    <w:p w14:paraId="47F5C1E9" w14:textId="77777777" w:rsidR="00B64319" w:rsidRPr="00086C17" w:rsidRDefault="00000000" w:rsidP="00086C17">
      <w:pPr>
        <w:spacing w:after="60"/>
        <w:ind w:left="360"/>
        <w:rPr>
          <w:sz w:val="18"/>
          <w:szCs w:val="18"/>
        </w:rPr>
      </w:pPr>
      <w:r>
        <w:rPr>
          <w:rFonts w:ascii="Times New Roman" w:hAnsi="Times New Roman"/>
          <w:sz w:val="18"/>
        </w:rPr>
        <w:t>1. The Shift Supervisor must test and record chemical sanitizer concentration in all wash basins and barista wipe buckets every 2 hours on Form LOG-SAN-01.</w:t>
      </w:r>
    </w:p>
    <w:p w14:paraId="3A1CD5CC" w14:textId="77777777" w:rsidR="00B64319" w:rsidRPr="00086C17" w:rsidRDefault="00000000" w:rsidP="00086C17">
      <w:pPr>
        <w:spacing w:after="60"/>
        <w:ind w:left="360"/>
        <w:rPr>
          <w:sz w:val="18"/>
          <w:szCs w:val="18"/>
        </w:rPr>
      </w:pPr>
      <w:r>
        <w:rPr>
          <w:rFonts w:ascii="Times New Roman" w:hAnsi="Times New Roman"/>
          <w:sz w:val="18"/>
        </w:rPr>
        <w:t>2. Visual inspection of water clarity, pressure, and drain flow rate must be conducted daily during pre-opening inspection.</w:t>
      </w:r>
    </w:p>
    <w:p w14:paraId="7F42B7E4" w14:textId="77777777" w:rsidR="00B64319" w:rsidRPr="00086C17" w:rsidRDefault="00000000" w:rsidP="00086C17">
      <w:pPr>
        <w:spacing w:after="60"/>
        <w:ind w:left="360"/>
        <w:rPr>
          <w:sz w:val="18"/>
          <w:szCs w:val="18"/>
        </w:rPr>
      </w:pPr>
      <w:r>
        <w:rPr>
          <w:rFonts w:ascii="Times New Roman" w:hAnsi="Times New Roman"/>
          <w:sz w:val="18"/>
        </w:rPr>
        <w:t>3. Weekly physical inspection of grease trap sealing and FOG accumulation level (25% rule) must be recorded in Form LOG-GRS-01.</w:t>
      </w:r>
    </w:p>
    <w:p w14:paraId="3D959C4A" w14:textId="77777777" w:rsidR="00B64319" w:rsidRPr="00086C17" w:rsidRDefault="00000000" w:rsidP="00086C17">
      <w:pPr>
        <w:spacing w:after="60"/>
        <w:ind w:left="360"/>
        <w:rPr>
          <w:sz w:val="18"/>
          <w:szCs w:val="18"/>
        </w:rPr>
      </w:pPr>
      <w:r>
        <w:rPr>
          <w:rFonts w:ascii="Times New Roman" w:hAnsi="Times New Roman"/>
          <w:sz w:val="18"/>
        </w:rPr>
        <w:t>4. The Lead FSCO will audit monthly water potability lab reports, filter logbooks, and backflow preventer integrity during monthly audits.</w:t>
      </w:r>
    </w:p>
    <w:p w14:paraId="2F99A377" w14:textId="77777777" w:rsidR="00B64319" w:rsidRPr="00086C17" w:rsidRDefault="00000000" w:rsidP="00086C17">
      <w:pPr>
        <w:spacing w:before="240" w:after="40"/>
        <w:rPr>
          <w:sz w:val="18"/>
          <w:szCs w:val="18"/>
        </w:rPr>
      </w:pPr>
      <w:r>
        <w:rPr>
          <w:rFonts w:ascii="Times New Roman" w:hAnsi="Times New Roman"/>
          <w:b/>
          <w:sz w:val="18"/>
        </w:rPr>
        <w:t>7. Corrective Action</w:t>
      </w:r>
    </w:p>
    <w:p w14:paraId="3420EB3E" w14:textId="77777777" w:rsidR="00B64319" w:rsidRPr="00086C17" w:rsidRDefault="00000000" w:rsidP="00086C17">
      <w:pPr>
        <w:spacing w:after="160"/>
        <w:rPr>
          <w:sz w:val="18"/>
          <w:szCs w:val="18"/>
        </w:rPr>
      </w:pPr>
      <w:r>
        <w:rPr>
          <w:rFonts w:ascii="Times New Roman" w:hAnsi="Times New Roman"/>
          <w:sz w:val="18"/>
        </w:rPr>
        <w:t>• Substandard Sanitizer Concentration: If sanitizer test strips show &lt; 50 ppm Chlorine or &lt; 200 ppm Quat, the bath must be discarded immediately, remade, re-titrated, and re-tested.</w:t>
        <w:br/>
        <w:t>• Plumbing Failure / Backflow / Sewage Backup: In the event of a drain backup, plumbing leak, or loss of potable water pressure, food operations must cease immediately until certified emergency repair is completed.</w:t>
        <w:br/>
        <w:t>• Positive Water Lab Analysis: If water tests indicate coliform contamination, the facility must immediately issue a Boil Water Notice, switch to commercial bottled water for ice and beverages, sanitize all lines, and re-test.</w:t>
      </w:r>
    </w:p>
    <w:p w14:paraId="6DED6949" w14:textId="77777777" w:rsidR="00B64319" w:rsidRPr="00086C17" w:rsidRDefault="00000000" w:rsidP="00086C17">
      <w:pPr>
        <w:spacing w:before="240" w:after="40"/>
        <w:rPr>
          <w:sz w:val="18"/>
          <w:szCs w:val="18"/>
        </w:rPr>
      </w:pPr>
      <w:r>
        <w:rPr>
          <w:rFonts w:ascii="Times New Roman" w:hAnsi="Times New Roman"/>
          <w:b/>
          <w:sz w:val="18"/>
        </w:rPr>
        <w:t>8. Verification</w:t>
      </w:r>
    </w:p>
    <w:p w14:paraId="5120ED99" w14:textId="77777777" w:rsidR="00086C17" w:rsidRDefault="00000000" w:rsidP="00086C17">
      <w:pPr>
        <w:spacing w:after="160"/>
        <w:rPr>
          <w:sz w:val="18"/>
          <w:szCs w:val="18"/>
        </w:rPr>
      </w:pPr>
      <w:r>
        <w:rPr>
          <w:rFonts w:ascii="Times New Roman" w:hAnsi="Times New Roman"/>
          <w:sz w:val="18"/>
        </w:rPr>
        <w:t>• FSCO Document Review: The Lead FSCO will audit, verify, and sign off on all completed LOG-SAN-01 and LOG-GRS-01 log sheets during monthly audits.</w:t>
        <w:br/>
        <w:t>• Regulatory Water Review: The FSCO will verify that monthly water testing certificates from DOH-accredited laboratories are updated, compliant, and displayed for local sanitary inspectors.</w:t>
      </w:r>
    </w:p>
    <w:p w14:paraId="62C15A82" w14:textId="77777777" w:rsidR="00A9312D" w:rsidRDefault="00A9312D" w:rsidP="00086C17">
      <w:pPr>
        <w:spacing w:after="160"/>
        <w:rPr>
          <w:b/>
          <w:sz w:val="18"/>
          <w:szCs w:val="18"/>
        </w:rPr>
      </w:pPr>
    </w:p>
    <w:p w14:paraId="35B8BA4B" w14:textId="77777777" w:rsidR="00A9312D" w:rsidRDefault="00A9312D" w:rsidP="00086C17">
      <w:pPr>
        <w:spacing w:after="160"/>
        <w:rPr>
          <w:b/>
          <w:sz w:val="18"/>
          <w:szCs w:val="18"/>
        </w:rPr>
      </w:pPr>
    </w:p>
    <w:p w14:paraId="57A86FED" w14:textId="77777777" w:rsidR="00A9312D" w:rsidRDefault="00A9312D" w:rsidP="00086C17">
      <w:pPr>
        <w:spacing w:after="160"/>
        <w:rPr>
          <w:b/>
          <w:sz w:val="18"/>
          <w:szCs w:val="18"/>
        </w:rPr>
      </w:pPr>
    </w:p>
    <w:p w14:paraId="2B211210" w14:textId="77777777" w:rsidR="00A9312D" w:rsidRDefault="00A9312D" w:rsidP="00086C17">
      <w:pPr>
        <w:spacing w:after="160"/>
        <w:rPr>
          <w:b/>
          <w:sz w:val="18"/>
          <w:szCs w:val="18"/>
        </w:rPr>
      </w:pPr>
    </w:p>
    <w:p w14:paraId="6AF76817" w14:textId="73DAC76A" w:rsidR="00B64319" w:rsidRPr="00086C17" w:rsidRDefault="00000000" w:rsidP="00086C17">
      <w:pPr>
        <w:spacing w:after="160"/>
        <w:rPr>
          <w:sz w:val="18"/>
          <w:szCs w:val="18"/>
        </w:rPr>
      </w:pPr>
      <w:r>
        <w:rPr>
          <w:rFonts w:ascii="Times New Roman" w:hAnsi="Times New Roman"/>
          <w:b/>
          <w:sz w:val="18"/>
        </w:rPr>
        <w:t>9. Records</w:t>
      </w:r>
    </w:p>
    <w:p w14:paraId="1F3F3574" w14:textId="77777777" w:rsidR="00086C17" w:rsidRDefault="00000000" w:rsidP="00086C17">
      <w:pPr>
        <w:spacing w:after="160"/>
        <w:rPr>
          <w:sz w:val="18"/>
          <w:szCs w:val="18"/>
        </w:rPr>
      </w:pPr>
      <w:r>
        <w:rPr>
          <w:rFonts w:ascii="Times New Roman" w:hAnsi="Times New Roman"/>
          <w:sz w:val="18"/>
        </w:rPr>
        <w:t>• Form LOG-SAN-01: Sanitizer Titration &amp; Chemical Concentration Log (2-Hour Intervals)</w:t>
        <w:br/>
        <w:t>• Form LOG-GRS-01: Grease Trap Maintenance &amp; Waste Manifest Record</w:t>
        <w:br/>
        <w:t>• Form LOG-UTIL-01: Water Filtration Maintenance &amp; Monthly Potability Log</w:t>
        <w:br/>
        <w:t>• Form LOG-DEV-01: Deviation and Corrective Action Log.</w:t>
      </w:r>
    </w:p>
    <w:p w14:paraId="11204759" w14:textId="05DEE2C9" w:rsidR="003472D1" w:rsidRDefault="00086C17" w:rsidP="00086C17">
      <w:pPr>
        <w:spacing w:after="160"/>
        <w:rPr>
          <w:sz w:val="18"/>
          <w:szCs w:val="18"/>
        </w:rPr>
      </w:pPr>
      <w:r>
        <w:rPr>
          <w:rFonts w:ascii="Times New Roman" w:hAnsi="Times New Roman"/>
          <w:sz w:val="18"/>
        </w:rPr>
        <w:br/>
      </w:r>
      <w:r>
        <w:rPr>
          <w:rFonts w:ascii="Times New Roman" w:hAnsi="Times New Roman"/>
          <w:b/>
          <w:sz w:val="18"/>
        </w:rPr>
        <w:t>Prepared by</w:t>
      </w:r>
      <w:r>
        <w:rPr>
          <w:rFonts w:ascii="Times New Roman" w:hAnsi="Times New Roman"/>
          <w:b/>
          <w:sz w:val="18"/>
        </w:rPr>
        <w:t>:</w:t>
        <w:br/>
        <w:t>___________________________</w:t>
        <w:br/>
      </w:r>
      <w:r>
        <w:rPr>
          <w:rFonts w:ascii="Times New Roman" w:hAnsi="Times New Roman"/>
          <w:sz w:val="18"/>
        </w:rPr>
        <w:t>Lead Food Safety Compliance Officer (FSCO)</w:t>
        <w:br/>
        <w:t>Date: ___________________</w:t>
      </w:r>
    </w:p>
    <w:p w14:paraId="132C7EAE" w14:textId="77777777" w:rsidR="003472D1" w:rsidRDefault="003472D1" w:rsidP="00086C17">
      <w:pPr>
        <w:spacing w:after="160"/>
        <w:rPr>
          <w:sz w:val="18"/>
          <w:szCs w:val="18"/>
        </w:rPr>
      </w:pPr>
    </w:p>
    <w:p w14:paraId="1B1F0826" w14:textId="13252897" w:rsidR="00B64319" w:rsidRPr="00086C17" w:rsidRDefault="00086C17" w:rsidP="00086C17">
      <w:pPr>
        <w:spacing w:after="160"/>
        <w:rPr>
          <w:sz w:val="18"/>
          <w:szCs w:val="18"/>
        </w:rPr>
      </w:pPr>
      <w:r>
        <w:rPr>
          <w:rFonts w:ascii="Times New Roman" w:hAnsi="Times New Roman"/>
          <w:sz w:val="18"/>
        </w:rPr>
        <w:br/>
      </w:r>
      <w:r>
        <w:rPr>
          <w:rFonts w:ascii="Times New Roman" w:hAnsi="Times New Roman"/>
          <w:b/>
          <w:sz w:val="18"/>
        </w:rPr>
        <w:t>Acknowledged by</w:t>
      </w:r>
      <w:r>
        <w:rPr>
          <w:rFonts w:ascii="Times New Roman" w:hAnsi="Times New Roman"/>
          <w:b/>
          <w:sz w:val="18"/>
        </w:rPr>
        <w:t>:</w:t>
        <w:br/>
        <w:t>___________________________</w:t>
        <w:br/>
      </w:r>
      <w:r>
        <w:rPr>
          <w:rFonts w:ascii="Times New Roman" w:hAnsi="Times New Roman"/>
          <w:sz w:val="18"/>
        </w:rPr>
        <w:t>Store Operations Manager / Representative</w:t>
        <w:br/>
        <w:t>Date: ___________________</w:t>
        <w:br/>
      </w:r>
    </w:p>
    <w:p w14:paraId="17EEDFFF" w14:textId="77777777" w:rsidR="003472D1" w:rsidRDefault="003472D1">
      <w:pPr>
        <w:rPr>
          <w:b/>
          <w:sz w:val="18"/>
          <w:szCs w:val="18"/>
        </w:rPr>
      </w:pPr>
      <w:r>
        <w:rPr>
          <w:rFonts w:ascii="Times New Roman" w:hAnsi="Times New Roman"/>
          <w:b/>
          <w:sz w:val="18"/>
        </w:rPr>
      </w:r>
    </w:p>
    <w:p w14:paraId="10884AD0" w14:textId="7E302456" w:rsidR="00B64319" w:rsidRPr="00086C17" w:rsidRDefault="00000000" w:rsidP="00095F59">
      <w:pPr>
        <w:jc w:val="center"/>
        <w:rPr>
          <w:sz w:val="18"/>
          <w:szCs w:val="18"/>
        </w:rPr>
      </w:pPr>
      <w:r>
        <w:rPr>
          <w:rFonts w:ascii="Times New Roman" w:hAnsi="Times New Roman"/>
          <w:b/>
          <w:sz w:val="18"/>
        </w:rPr>
        <w:t>COMPLIANCE SYSTEM TOOLKIT</w:t>
        <w:br/>
        <w:t>FORM LOG-SAN-01: 2-COMPARTMENT SINK SANITIZER TITRATION &amp; WATER QUALITY LOG</w:t>
      </w:r>
    </w:p>
    <w:p w14:paraId="57AAB918" w14:textId="77777777" w:rsidR="00B64319" w:rsidRPr="00086C17" w:rsidRDefault="00000000" w:rsidP="00095F59">
      <w:pPr>
        <w:spacing w:before="120" w:after="240"/>
        <w:jc w:val="center"/>
        <w:rPr>
          <w:sz w:val="18"/>
          <w:szCs w:val="18"/>
        </w:rPr>
      </w:pPr>
      <w:r>
        <w:rPr>
          <w:rFonts w:ascii="Times New Roman" w:hAnsi="Times New Roman"/>
          <w:b/>
          <w:sz w:val="18"/>
        </w:rPr>
        <w:t xml:space="preserve">Instructions: </w:t>
      </w:r>
      <w:r>
        <w:rPr>
          <w:rFonts w:ascii="Times New Roman" w:hAnsi="Times New Roman"/>
          <w:sz w:val="18"/>
        </w:rPr>
        <w:t>This form must be completed daily by the shift manager. Test sanitizer concentration in the immersion tank and wipe buckets every 2 hours using test strips (Chlorine: 50-100 ppm, Quat: 200-400 ppm). Any 'Fail' requires immediate corrective action recorded in LOG-DEV-01.</w:t>
      </w:r>
    </w:p>
    <w:tbl>
      <w:tblPr>
        <w:tblW w:w="10080" w:type="dxa"/>
        <w:jc w:val="center"/>
        <w:tblLayout w:type="fixed"/>
        <w:tblLook w:val="04A0" w:firstRow="1" w:lastRow="0" w:firstColumn="1" w:lastColumn="0" w:noHBand="0" w:noVBand="1"/>
      </w:tblPr>
      <w:tblGrid>
        <w:gridCol w:w="1296"/>
        <w:gridCol w:w="2016"/>
        <w:gridCol w:w="1296"/>
        <w:gridCol w:w="1296"/>
        <w:gridCol w:w="1296"/>
        <w:gridCol w:w="1296"/>
        <w:gridCol w:w="1584"/>
      </w:tblGrid>
      <w:tr w:rsidR="00B64319" w:rsidRPr="00086C17" w14:paraId="5F51752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Date &amp; Time</w:t>
            </w:r>
          </w:p>
        </w:tc>
        <w:tc>
          <w:tcPr>
            <w:tcW w:w="201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Sink / Station ID</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Sanitizer Type (Chlor/Quat)</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PPM Level (Strip Test)</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2-Min Soak Enforced?</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Air-Dry Rack Checked?</w:t>
            </w:r>
          </w:p>
        </w:tc>
        <w:tc>
          <w:tcPr>
            <w:tcW w:w="1584"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Manager Sign-Off</w:t>
            </w:r>
          </w:p>
        </w:tc>
      </w:tr>
      <w:tr w:rsidR="00B64319" w:rsidRPr="00086C17" w14:paraId="40F017A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EFF5F7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D3321C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24DED34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6E37D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B4EB47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8FCA3C9"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7C6F4AE"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DC5496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CC205C5"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2F243D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9A0B6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296289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2B602A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B587CF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DF4F05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1CF25B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93966C7"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476258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0348AE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9CEA678"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48695E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bl>
    <w:p w14:paraId="135C934E" w14:textId="1351EB39" w:rsidR="00B64319" w:rsidRPr="00086C17" w:rsidRDefault="00B64319" w:rsidP="00086C17">
      <w:pPr>
        <w:spacing w:before="720"/>
        <w:rPr>
          <w:sz w:val="18"/>
          <w:szCs w:val="18"/>
        </w:rPr>
      </w:pPr>
    </w:p>
    <w:sectPr w:rsidR="00B64319" w:rsidRPr="00086C17" w:rsidSect="00A9312D">
      <w:headerReference w:type="default" r:id="rId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69303">
    <w:abstractNumId w:val="8"/>
  </w:num>
  <w:num w:numId="2" w16cid:durableId="107047270">
    <w:abstractNumId w:val="6"/>
  </w:num>
  <w:num w:numId="3" w16cid:durableId="1717971843">
    <w:abstractNumId w:val="5"/>
  </w:num>
  <w:num w:numId="4" w16cid:durableId="1023290998">
    <w:abstractNumId w:val="4"/>
  </w:num>
  <w:num w:numId="5" w16cid:durableId="2057390201">
    <w:abstractNumId w:val="7"/>
  </w:num>
  <w:num w:numId="6" w16cid:durableId="2064786849">
    <w:abstractNumId w:val="3"/>
  </w:num>
  <w:num w:numId="7" w16cid:durableId="307176532">
    <w:abstractNumId w:val="2"/>
  </w:num>
  <w:num w:numId="8" w16cid:durableId="2021003312">
    <w:abstractNumId w:val="1"/>
  </w:num>
  <w:num w:numId="9" w16cid:durableId="213713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17"/>
    <w:rsid w:val="00095F59"/>
    <w:rsid w:val="0015074B"/>
    <w:rsid w:val="0029639D"/>
    <w:rsid w:val="00326F90"/>
    <w:rsid w:val="003472D1"/>
    <w:rsid w:val="00596CBF"/>
    <w:rsid w:val="007B4268"/>
    <w:rsid w:val="00964EE2"/>
    <w:rsid w:val="00A06C39"/>
    <w:rsid w:val="00A9312D"/>
    <w:rsid w:val="00AA1D8D"/>
    <w:rsid w:val="00B47730"/>
    <w:rsid w:val="00B64319"/>
    <w:rsid w:val="00CB0664"/>
    <w:rsid w:val="00D57DA4"/>
    <w:rsid w:val="00F80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DA94"/>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10</cp:revision>
  <cp:lastPrinted>2026-07-07T16:23:00Z</cp:lastPrinted>
  <dcterms:created xsi:type="dcterms:W3CDTF">2013-12-23T23:15:00Z</dcterms:created>
  <dcterms:modified xsi:type="dcterms:W3CDTF">2026-07-07T16:24:00Z</dcterms:modified>
  <cp:category/>
</cp:coreProperties>
</file>