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SOP-OPS-04</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4.0 – Microwave Thawing to Immediate Thermal Processing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Operating Procedure (SOP) is to define strict, validated operational parameters for microwave defrosting of frozen raw poultry and meats, ensuring immediate subsequent thermal processing (cooking/deep-frying) without ambient dwell time at Coffee Prince. This protocol eliminates uneven heating hazards, prevents rapid surface bacterial proliferation (Salmonella spp., Campylobacter jejuni), and governs post-thaw microwave cavity sanitization in strict compliance with Republic Act No. 10611, Presidential Decree No. 856, and Codex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line cooks, kitchen prep handlers, and shift supervisors operating commercial microwave units, deep fryers, and cooktops across Coffee Prince, Dasmariñas, Cavite. Raw proteins covered under this thawing protocol include frozen chicken wings (Garlic Parmesan, Buffalo, Soy Glazed), Chick &amp; Chips chicken fillets, Chicken Ala King cutlets, Cordon Bleu rolls, and burger patties.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Microwave Thawing: A rapid defrosting method utilizing microwave electromagnetic radiation to melt ice crystals within frozen food matrices, recognized only when immediately followed by continuous thermal cooking.</w:t>
        <w:br/>
        <w:t>• Immediate Thermal Processing: The direct, non-delayed transfer of defrosted protein from the microwave cavity directly into cooking equipment (deep fryer, sauté pan, convection oven) with zero counter staging.</w:t>
        <w:br/>
        <w:t>• Uneven Thermal Zones ("Hot Spots"): Localized pockets within microwave-thawed meat that reach temperature danger zone levels (&gt; 5° C / 41° F) while inner cores remain frozen, creating ideal bacterial incubation conditions if held.</w:t>
        <w:br/>
        <w:t>• Batch-Controlled Retrieval: Removing only the exact portion count of frozen protein needed for immediate order fulfillment or batch cooking from the commercial freezer (≤ -18° C / 0° F).</w:t>
        <w:br/>
        <w:t>• Post-Thaw Cavity SSOP: The mandatory cleaning and chemical sanitizing of microwave walls, glass turntable, and ceiling after each thawing cycle to eliminate raw poultry juice spatter.</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Line Cooks &amp; Kitchen Handlers: Responsible for retrieving portioned frozen meats, executing calibrated microwave defrost cycles, transferring thawed meats immediately to cooking equipment, and wiping microwave interiors.</w:t>
        <w:br/>
        <w:t>• Shift Manager / Supervisor: Responsible for verifying batch thawing limits, enforcing the zero-ambient dwell rule, inspecting microwave cleanliness between shifts, and signing Form LOG-THAW-01.</w:t>
        <w:br/>
        <w:t>• Lead FSCO: Responsible for auditing microwave defrost timers, reviewing cooking lethality correlations, verifying probe thermometer calibration, and conducting quarterly microwave microbial swab testing.</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Batch Frozen Retrieval &amp; Microwave Defrosting Sequence</w:t>
      </w:r>
    </w:p>
    <w:p w14:paraId="54BD05A8" w14:textId="77777777" w:rsidR="00B64319" w:rsidRPr="00086C17" w:rsidRDefault="00000000" w:rsidP="00086C17">
      <w:pPr>
        <w:spacing w:after="60"/>
        <w:ind w:left="576"/>
        <w:rPr>
          <w:sz w:val="18"/>
          <w:szCs w:val="18"/>
        </w:rPr>
      </w:pPr>
      <w:r>
        <w:rPr>
          <w:rFonts w:ascii="Times New Roman" w:hAnsi="Times New Roman"/>
          <w:sz w:val="18"/>
        </w:rPr>
        <w:t>1. Batch Retrieval: Retrieve only the portioned quantity of frozen poultry or meat required for immediate batch cooking directly from the commercial freezer (maintained at ≤ -18° C / 0° F).</w:t>
      </w:r>
    </w:p>
    <w:p w14:paraId="728EF264" w14:textId="77777777" w:rsidR="00B64319" w:rsidRPr="00086C17" w:rsidRDefault="00000000" w:rsidP="00086C17">
      <w:pPr>
        <w:spacing w:after="60"/>
        <w:ind w:left="576"/>
        <w:rPr>
          <w:sz w:val="18"/>
          <w:szCs w:val="18"/>
        </w:rPr>
      </w:pPr>
      <w:r>
        <w:rPr>
          <w:rFonts w:ascii="Times New Roman" w:hAnsi="Times New Roman"/>
          <w:sz w:val="18"/>
        </w:rPr>
        <w:t>2. Microwave-Safe Container: Place frozen chicken wings or fillets into a dedicated, clean, food-grade microwave-safe container with high sides to catch purged exudate juices.</w:t>
      </w:r>
    </w:p>
    <w:p w14:paraId="70F5E9E6" w14:textId="77777777" w:rsidR="00B64319" w:rsidRPr="00086C17" w:rsidRDefault="00000000" w:rsidP="00086C17">
      <w:pPr>
        <w:spacing w:after="60"/>
        <w:ind w:left="576"/>
        <w:rPr>
          <w:sz w:val="18"/>
          <w:szCs w:val="18"/>
        </w:rPr>
      </w:pPr>
      <w:r>
        <w:rPr>
          <w:rFonts w:ascii="Times New Roman" w:hAnsi="Times New Roman"/>
          <w:sz w:val="18"/>
        </w:rPr>
        <w:t>3. Defrost Cycle Selection: Set the microwave to the designated 'Defrost / Low Power' setting (30%–50% power) and execute the timed cycle based on portion weight (e.g., 2–4 minutes for 4–6 wing portions).</w:t>
      </w:r>
    </w:p>
    <w:p w14:paraId="251B1B43" w14:textId="77777777" w:rsidR="00B64319" w:rsidRPr="00086C17" w:rsidRDefault="00000000" w:rsidP="00086C17">
      <w:pPr>
        <w:spacing w:after="60"/>
        <w:ind w:left="576"/>
        <w:rPr>
          <w:sz w:val="18"/>
          <w:szCs w:val="18"/>
        </w:rPr>
      </w:pPr>
      <w:r>
        <w:rPr>
          <w:rFonts w:ascii="Times New Roman" w:hAnsi="Times New Roman"/>
          <w:sz w:val="18"/>
        </w:rPr>
        <w:t>4. Rotation: If the microwave lacks an automated rotating carousel, pause the defrost cycle halfway through and rotate the container 180 degrees to promote even heat distribution.</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Mandatory Immediate Cooking &amp; Thermal Transfer Rule</w:t>
      </w:r>
    </w:p>
    <w:p w14:paraId="1D99F541" w14:textId="77777777" w:rsidR="00B64319" w:rsidRPr="00086C17" w:rsidRDefault="00000000" w:rsidP="00086C17">
      <w:pPr>
        <w:spacing w:after="60"/>
        <w:ind w:left="576"/>
        <w:rPr>
          <w:sz w:val="18"/>
          <w:szCs w:val="18"/>
        </w:rPr>
      </w:pPr>
      <w:r>
        <w:rPr>
          <w:rFonts w:ascii="Times New Roman" w:hAnsi="Times New Roman"/>
          <w:sz w:val="18"/>
        </w:rPr>
        <w:t>1. Immediate Cooking Mandate: The instant the microwave defrost cycle finishes, the protein must be transferred IMMEDIATELY into the active deep fryer (175° C–185° C) or hot cooking pan.</w:t>
      </w:r>
    </w:p>
    <w:p w14:paraId="3662813A" w14:textId="77777777" w:rsidR="00B64319" w:rsidRPr="00086C17" w:rsidRDefault="00000000" w:rsidP="00086C17">
      <w:pPr>
        <w:spacing w:after="60"/>
        <w:ind w:left="576"/>
        <w:rPr>
          <w:sz w:val="18"/>
          <w:szCs w:val="18"/>
        </w:rPr>
      </w:pPr>
      <w:r>
        <w:rPr>
          <w:rFonts w:ascii="Times New Roman" w:hAnsi="Times New Roman"/>
          <w:sz w:val="18"/>
        </w:rPr>
        <w:t>2. Strict Zero Ambient Dwell: ABSOLUTELY ZERO microwave-thawed raw chicken or meat may be staged on ambient prep counters, staging shelves, or cold rails awaiting future orders.</w:t>
      </w:r>
    </w:p>
    <w:p w14:paraId="7C0453E6" w14:textId="77777777" w:rsidR="00B64319" w:rsidRPr="00086C17" w:rsidRDefault="00000000" w:rsidP="00086C17">
      <w:pPr>
        <w:spacing w:after="60"/>
        <w:ind w:left="576"/>
        <w:rPr>
          <w:sz w:val="18"/>
          <w:szCs w:val="18"/>
        </w:rPr>
      </w:pPr>
      <w:r>
        <w:rPr>
          <w:rFonts w:ascii="Times New Roman" w:hAnsi="Times New Roman"/>
          <w:sz w:val="18"/>
        </w:rPr>
        <w:t>3. Direct Path to Lethality: Microwave thawing must serve strictly as step one of an unbroken sequence terminating in full core cooking lethality (≥ 74° C / 165° F for 15 seconds for poultry).</w:t>
      </w:r>
    </w:p>
    <w:p w14:paraId="4D13A9D9" w14:textId="77777777" w:rsidR="00B64319" w:rsidRPr="00086C17" w:rsidRDefault="00000000" w:rsidP="00086C17">
      <w:pPr>
        <w:spacing w:after="60"/>
        <w:ind w:left="576"/>
        <w:rPr>
          <w:sz w:val="18"/>
          <w:szCs w:val="18"/>
        </w:rPr>
      </w:pPr>
      <w:r>
        <w:rPr>
          <w:rFonts w:ascii="Times New Roman" w:hAnsi="Times New Roman"/>
          <w:sz w:val="18"/>
        </w:rPr>
        <w:t>4. Single-Batch Thaw Limit: Kitchen staff are prohibited from microwave-thawing more portions than can be accommodated simultaneously in the deep fryer baskets or cooktop pans.</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Microwave Cavity Sanitization &amp; Spatter Control SSOP</w:t>
      </w:r>
    </w:p>
    <w:p w14:paraId="53E784E2" w14:textId="77777777" w:rsidR="00B64319" w:rsidRPr="00086C17" w:rsidRDefault="00000000" w:rsidP="00086C17">
      <w:pPr>
        <w:spacing w:after="60"/>
        <w:ind w:left="576"/>
        <w:rPr>
          <w:sz w:val="18"/>
          <w:szCs w:val="18"/>
        </w:rPr>
      </w:pPr>
      <w:r>
        <w:rPr>
          <w:rFonts w:ascii="Times New Roman" w:hAnsi="Times New Roman"/>
          <w:sz w:val="18"/>
        </w:rPr>
        <w:t>1. Exudate Drainage: Any raw protein juices, blood, or liquid purged during defrosting must be poured directly into the prep drain and container washed/sanitized immediately.</w:t>
      </w:r>
    </w:p>
    <w:p w14:paraId="73E1AD49" w14:textId="77777777" w:rsidR="00B64319" w:rsidRPr="00086C17" w:rsidRDefault="00000000" w:rsidP="00086C17">
      <w:pPr>
        <w:spacing w:after="60"/>
        <w:ind w:left="576"/>
        <w:rPr>
          <w:sz w:val="18"/>
          <w:szCs w:val="18"/>
        </w:rPr>
      </w:pPr>
      <w:r>
        <w:rPr>
          <w:rFonts w:ascii="Times New Roman" w:hAnsi="Times New Roman"/>
          <w:sz w:val="18"/>
        </w:rPr>
        <w:t>2. Post-Thaw Wipe-Down: Inspect the microwave interior walls, ceiling, glass turntable, and door seals for meat juice spatter after every raw meat thawing operation.</w:t>
      </w:r>
    </w:p>
    <w:p w14:paraId="33C1CBE5" w14:textId="77777777" w:rsidR="00B64319" w:rsidRPr="00086C17" w:rsidRDefault="00000000" w:rsidP="00086C17">
      <w:pPr>
        <w:spacing w:after="60"/>
        <w:ind w:left="576"/>
        <w:rPr>
          <w:sz w:val="18"/>
          <w:szCs w:val="18"/>
        </w:rPr>
      </w:pPr>
      <w:r>
        <w:rPr>
          <w:rFonts w:ascii="Times New Roman" w:hAnsi="Times New Roman"/>
          <w:sz w:val="18"/>
        </w:rPr>
        <w:t>3. Food-Grade Disinfection: Wipe the entire cavity with a clean cloth saturated in food-grade sanitizer (Chlorine 50–100 ppm / Quat 200 ppm) and allow to air-dry prior to heating any RTE food.</w:t>
      </w:r>
    </w:p>
    <w:p w14:paraId="2CB7EC21" w14:textId="77777777" w:rsidR="00B64319" w:rsidRPr="00086C17" w:rsidRDefault="00000000" w:rsidP="00086C17">
      <w:pPr>
        <w:spacing w:after="60"/>
        <w:ind w:left="576"/>
        <w:rPr>
          <w:sz w:val="18"/>
          <w:szCs w:val="18"/>
        </w:rPr>
      </w:pPr>
      <w:r>
        <w:rPr>
          <w:rFonts w:ascii="Times New Roman" w:hAnsi="Times New Roman"/>
          <w:sz w:val="18"/>
        </w:rPr>
        <w:t>4. Daily Deep-Clean: At shift close, remove the glass carousel turntable, wash in Sink 1 with detergent, rinse in Sink 2, soak in chemical sanitizer tub for 2 minutes, and air-dry.</w:t>
      </w:r>
    </w:p>
    <w:p w14:paraId="26EA82F5" w14:textId="77777777" w:rsidR="00B64319" w:rsidRPr="00086C17" w:rsidRDefault="00000000" w:rsidP="00086C17">
      <w:pPr>
        <w:spacing w:after="60"/>
        <w:ind w:left="576"/>
        <w:rPr>
          <w:sz w:val="18"/>
          <w:szCs w:val="18"/>
        </w:rPr>
      </w:pPr>
      <w:r>
        <w:rPr>
          <w:rFonts w:ascii="Times New Roman" w:hAnsi="Times New Roman"/>
          <w:sz w:val="18"/>
        </w:rPr>
        <w:t>5. Scent &amp; Debris Control: Ensure the microwave cavity remains free of baked-on grease, burnt crusts, or stagnant food odors.</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Refrigerator Thawing Alternative &amp; Prohibited Practices</w:t>
      </w:r>
    </w:p>
    <w:p w14:paraId="058BD370" w14:textId="77777777" w:rsidR="00B64319" w:rsidRPr="00086C17" w:rsidRDefault="00000000" w:rsidP="00086C17">
      <w:pPr>
        <w:spacing w:after="60"/>
        <w:ind w:left="576"/>
        <w:rPr>
          <w:sz w:val="18"/>
          <w:szCs w:val="18"/>
        </w:rPr>
      </w:pPr>
      <w:r>
        <w:rPr>
          <w:rFonts w:ascii="Times New Roman" w:hAnsi="Times New Roman"/>
          <w:sz w:val="18"/>
        </w:rPr>
        <w:t>1. Refrigerated Thawing Backup: If pre-thawing under refrigeration is utilized, place sealed raw protein boxes/cambros on the lowest shelf of the walk-in chiller (≤ 4° C / 41° F) inside leak-proof drip pans.</w:t>
      </w:r>
    </w:p>
    <w:p w14:paraId="603B258F" w14:textId="77777777" w:rsidR="00B64319" w:rsidRPr="00086C17" w:rsidRDefault="00000000" w:rsidP="00086C17">
      <w:pPr>
        <w:spacing w:after="60"/>
        <w:ind w:left="576"/>
        <w:rPr>
          <w:sz w:val="18"/>
          <w:szCs w:val="18"/>
        </w:rPr>
      </w:pPr>
      <w:r>
        <w:rPr>
          <w:rFonts w:ascii="Times New Roman" w:hAnsi="Times New Roman"/>
          <w:sz w:val="18"/>
        </w:rPr>
        <w:t>2. Prohibited Ambient Thawing: ABSOLUTELY ZERO meat, poultry, or seafood may be thawed at ambient room temperature, on kitchen floors, in stagnant water buckets, or under warm running water.</w:t>
      </w:r>
    </w:p>
    <w:p w14:paraId="038DAE9C" w14:textId="2C468D64" w:rsidR="00086C17" w:rsidRPr="00086C17" w:rsidRDefault="00000000" w:rsidP="00086C17">
      <w:pPr>
        <w:spacing w:after="60"/>
        <w:ind w:left="576"/>
        <w:rPr>
          <w:sz w:val="18"/>
          <w:szCs w:val="18"/>
        </w:rPr>
      </w:pPr>
      <w:r>
        <w:rPr>
          <w:rFonts w:ascii="Times New Roman" w:hAnsi="Times New Roman"/>
          <w:sz w:val="18"/>
        </w:rPr>
        <w:t>3. Zero Refreezing: Once raw poultry or meats are thawed (via microwave or chiller), refreezing of unused raw portions is strictly prohibited.</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Line cooks must log each raw protein batch defrosted via microwave, recording batch ID, portion quantity, and immediate cooking transfer time in Form LOG-THAW-01.</w:t>
      </w:r>
    </w:p>
    <w:p w14:paraId="3A1CD5CC" w14:textId="77777777" w:rsidR="00B64319" w:rsidRPr="00086C17" w:rsidRDefault="00000000" w:rsidP="00086C17">
      <w:pPr>
        <w:spacing w:after="60"/>
        <w:ind w:left="360"/>
        <w:rPr>
          <w:sz w:val="18"/>
          <w:szCs w:val="18"/>
        </w:rPr>
      </w:pPr>
      <w:r>
        <w:rPr>
          <w:rFonts w:ascii="Times New Roman" w:hAnsi="Times New Roman"/>
          <w:sz w:val="18"/>
        </w:rPr>
        <w:t>2. The Shift Supervisor must audit microwave cavity cleanliness and verify that no thawed meats are sitting at ambient counter temperatures during hourly floor sweeps.</w:t>
      </w:r>
    </w:p>
    <w:p w14:paraId="7F42B7E4" w14:textId="77777777" w:rsidR="00B64319" w:rsidRPr="00086C17" w:rsidRDefault="00000000" w:rsidP="00086C17">
      <w:pPr>
        <w:spacing w:after="60"/>
        <w:ind w:left="360"/>
        <w:rPr>
          <w:sz w:val="18"/>
          <w:szCs w:val="18"/>
        </w:rPr>
      </w:pPr>
      <w:r>
        <w:rPr>
          <w:rFonts w:ascii="Times New Roman" w:hAnsi="Times New Roman"/>
          <w:sz w:val="18"/>
        </w:rPr>
        <w:t>3. Deep fryer cooking core temperatures following microwave thawing must be verified and logged on Form LOG-COOK-01 (Target: ≥ 74° C / 165° F).</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review Form LOG-THAW-01 weekly and inspect microwave interior surfaces with UV/ATP verification during monthly FSMS audits.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Staged / Leftover Microwave-Thawed Meat: If microwave-thawed poultry is found sitting on ambient counters or prep tables &gt; 15 minutes without active cooking, it must be condemned and discarded immediately. Record in LOG-DEV-01.</w:t>
        <w:br/>
        <w:t>• Unsanitized Microwave Cavity: If raw protein spatter is detected before heating ready-to-eat foods or pastries, stop operation, thoroughly wash and sanitize the cavity, and re-train kitchen staff.</w:t>
        <w:br/>
        <w:t>• Ambient Room Thawing Detected: If any food is observed thawing at ambient room temperature or in standing water, condemn the product immediately and issue an NCR.</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Log Audit: The Lead FSCO will audit and verify completed LOG-THAW-01 sheets weekly to confirm 100% compliance with immediate cooking transfer times.</w:t>
        <w:br/>
        <w:t>• Equipment Integrity Audit: The FSCO will inspect microwave door gaskets, timer accuracy, and magnetron heating uniformity on a semi-annual preventive maintenance schedule.</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LOG-THAW-01: Daily Microwave Thawing &amp; Immediate Prep Log</w:t>
        <w:br/>
        <w:t>• Form LOG-COOK-01: Batch Cooking (Kill Step) Verification Record</w:t>
        <w:br/>
        <w:t>• Form LOG-DEV-01: Deviation and Corrective Action Log</w:t>
        <w:br/>
        <w:t>• Microwave Equipment Specification &amp; Calibration Maintenance Records.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LOG-THAW-01: DAILY MICROWAVE THAWING &amp; IMMEDIATE PREP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for every raw protein microwave defrosting cycle by the line cook. Record portion count, defrost duration, and immediate cooking transfer time. Verify microwave cavity sanitization. Any delay &gt; 15 mins requires immediate product discard and entry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Protein Item / Description</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Portion Qty (Batch)</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Defrost Time (Mins)</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Cooked Immediately? (Pass/Fail)</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Cavity Sanitized?</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