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ayout w:type="fixed"/>
        <w:tblLook w:val="04A0" w:firstRow="1" w:lastRow="0" w:firstColumn="1" w:lastColumn="0" w:noHBand="0" w:noVBand="1"/>
      </w:tblPr>
      <w:tblGrid>
        <w:gridCol w:w="3600"/>
        <w:gridCol w:w="3240"/>
        <w:gridCol w:w="2520"/>
      </w:tblGrid>
      <w:tr w:rsidR="00B64319" w:rsidRPr="00086C17" w14:paraId="2DFBD64C" w14:textId="77777777" w:rsidTr="00D57DA4">
        <w:trPr>
          <w:trHeight w:val="274"/>
          <w:jc w:val="center"/>
        </w:trPr>
        <w:tc>
          <w:tcPr>
            <w:tcW w:w="3600" w:type="dxa"/>
            <w:tcBorders>
              <w:top w:val="single" w:sz="4" w:space="0" w:color="111111"/>
              <w:left w:val="single" w:sz="4" w:space="0" w:color="111111"/>
              <w:bottom w:val="single" w:sz="4" w:space="0" w:color="111111"/>
              <w:right w:val="single" w:sz="4" w:space="0" w:color="111111"/>
            </w:tcBorders>
          </w:tcPr>
          <w:p w14:paraId="226A1999" w14:textId="77777777" w:rsidR="00B64319" w:rsidRPr="00086C17" w:rsidRDefault="00000000" w:rsidP="00086C17">
            <w:pPr>
              <w:rPr>
                <w:sz w:val="18"/>
                <w:szCs w:val="18"/>
              </w:rPr>
            </w:pPr>
            <w:r w:rsidRPr="00086C17">
              <w:rPr>
                <w:b/>
                <w:sz w:val="18"/>
                <w:szCs w:val="18"/>
              </w:rPr>
              <w:t>QUALITY MANAGEMENT SYSTEM</w:t>
            </w:r>
          </w:p>
        </w:tc>
        <w:tc>
          <w:tcPr>
            <w:tcW w:w="3240" w:type="dxa"/>
            <w:tcBorders>
              <w:top w:val="single" w:sz="4" w:space="0" w:color="111111"/>
              <w:left w:val="single" w:sz="4" w:space="0" w:color="111111"/>
              <w:bottom w:val="single" w:sz="4" w:space="0" w:color="111111"/>
              <w:right w:val="single" w:sz="4" w:space="0" w:color="111111"/>
            </w:tcBorders>
          </w:tcPr>
          <w:p>
            <w:r>
              <w:rPr>
                <w:rFonts w:ascii="Times New Roman" w:hAnsi="Times New Roman"/>
                <w:b/>
                <w:sz w:val="18"/>
              </w:rPr>
              <w:t>Standard Operating Procedure (SOP)</w:t>
            </w:r>
          </w:p>
        </w:tc>
        <w:tc>
          <w:tcPr>
            <w:tcW w:w="2520" w:type="dxa"/>
            <w:tcBorders>
              <w:top w:val="single" w:sz="4" w:space="0" w:color="111111"/>
              <w:left w:val="single" w:sz="4" w:space="0" w:color="111111"/>
              <w:bottom w:val="single" w:sz="4" w:space="0" w:color="111111"/>
              <w:right w:val="single" w:sz="4" w:space="0" w:color="111111"/>
            </w:tcBorders>
          </w:tcPr>
          <w:p>
            <w:r>
              <w:rPr>
                <w:rFonts w:ascii="Times New Roman" w:hAnsi="Times New Roman"/>
                <w:b/>
                <w:sz w:val="18"/>
              </w:rPr>
              <w:t>Doc Code: SOP-OPS-06</w:t>
            </w:r>
          </w:p>
        </w:tc>
      </w:tr>
      <w:tr w:rsidR="00B64319" w:rsidRPr="00086C17" w14:paraId="5810534E" w14:textId="77777777">
        <w:trPr>
          <w:jc w:val="center"/>
        </w:trPr>
        <w:tc>
          <w:tcPr>
            <w:tcW w:w="6840" w:type="dxa"/>
            <w:gridSpan w:val="2"/>
            <w:tcBorders>
              <w:top w:val="single" w:sz="4" w:space="0" w:color="111111"/>
              <w:left w:val="single" w:sz="4" w:space="0" w:color="111111"/>
              <w:bottom w:val="single" w:sz="4" w:space="0" w:color="111111"/>
              <w:right w:val="single" w:sz="4" w:space="0" w:color="111111"/>
            </w:tcBorders>
          </w:tcPr>
          <w:p>
            <w:r>
              <w:rPr>
                <w:rFonts w:ascii="Times New Roman" w:hAnsi="Times New Roman"/>
                <w:b/>
                <w:sz w:val="18"/>
              </w:rPr>
              <w:t>Document Title: SOP 6.0 – Cooked Starch Kinetics (2-Stage Cooling) &amp; Tapioca Pearl 4-Hour TPHC Protocol</w:t>
            </w:r>
          </w:p>
        </w:tc>
        <w:tc>
          <w:tcPr>
            <w:tcW w:w="2520" w:type="dxa"/>
            <w:tcBorders>
              <w:top w:val="single" w:sz="4" w:space="0" w:color="111111"/>
              <w:left w:val="single" w:sz="4" w:space="0" w:color="111111"/>
              <w:bottom w:val="single" w:sz="4" w:space="0" w:color="111111"/>
              <w:right w:val="single" w:sz="4" w:space="0" w:color="111111"/>
            </w:tcBorders>
          </w:tcPr>
          <w:p>
            <w:r>
              <w:rPr>
                <w:rFonts w:ascii="Times New Roman" w:hAnsi="Times New Roman"/>
                <w:sz w:val="18"/>
              </w:rPr>
              <w:t>Revision No: 01</w:t>
              <w:br/>
              <w:t>Effective Date: 08/30/2026</w:t>
            </w:r>
          </w:p>
        </w:tc>
      </w:tr>
      <w:tr w:rsidR="00B64319" w:rsidRPr="00086C17" w14:paraId="27FCE7F4" w14:textId="77777777">
        <w:trPr>
          <w:jc w:val="center"/>
        </w:trPr>
        <w:tc>
          <w:tcPr>
            <w:tcW w:w="6840" w:type="dxa"/>
            <w:gridSpan w:val="2"/>
            <w:tcBorders>
              <w:top w:val="single" w:sz="4" w:space="0" w:color="111111"/>
              <w:left w:val="single" w:sz="4" w:space="0" w:color="111111"/>
              <w:bottom w:val="single" w:sz="4" w:space="0" w:color="111111"/>
              <w:right w:val="single" w:sz="4" w:space="0" w:color="111111"/>
            </w:tcBorders>
          </w:tcPr>
          <w:p>
            <w:r>
              <w:rPr>
                <w:rFonts w:ascii="Times New Roman" w:hAnsi="Times New Roman"/>
                <w:b/>
                <w:sz w:val="18"/>
              </w:rPr>
              <w:t>Establishment: Coffee Prince, Dasmariñas, Cavite</w:t>
            </w:r>
          </w:p>
        </w:tc>
        <w:tc>
          <w:tcPr>
            <w:tcW w:w="2520" w:type="dxa"/>
            <w:tcBorders>
              <w:top w:val="single" w:sz="4" w:space="0" w:color="111111"/>
              <w:left w:val="single" w:sz="4" w:space="0" w:color="111111"/>
              <w:bottom w:val="single" w:sz="4" w:space="0" w:color="111111"/>
              <w:right w:val="single" w:sz="4" w:space="0" w:color="111111"/>
            </w:tcBorders>
          </w:tcPr>
          <w:p>
            <w:r>
              <w:rPr>
                <w:rFonts w:ascii="Times New Roman" w:hAnsi="Times New Roman"/>
                <w:sz w:val="18"/>
              </w:rPr>
              <w:t>Page: 1 of  3</w:t>
            </w:r>
          </w:p>
        </w:tc>
      </w:tr>
    </w:tbl>
    <w:p w14:paraId="447E3D4A" w14:textId="77777777" w:rsidR="00B64319" w:rsidRPr="00086C17" w:rsidRDefault="00000000" w:rsidP="00086C17">
      <w:pPr>
        <w:spacing w:before="240" w:after="40"/>
        <w:rPr>
          <w:sz w:val="18"/>
          <w:szCs w:val="18"/>
        </w:rPr>
      </w:pPr>
      <w:r>
        <w:rPr>
          <w:rFonts w:ascii="Times New Roman" w:hAnsi="Times New Roman"/>
          <w:b/>
          <w:sz w:val="18"/>
        </w:rPr>
        <w:t>1. Purpose</w:t>
      </w:r>
    </w:p>
    <w:p w14:paraId="3A022111" w14:textId="77777777" w:rsidR="00B64319" w:rsidRPr="00086C17" w:rsidRDefault="00000000" w:rsidP="007B4268">
      <w:pPr>
        <w:spacing w:after="160"/>
        <w:rPr>
          <w:sz w:val="18"/>
          <w:szCs w:val="18"/>
        </w:rPr>
      </w:pPr>
      <w:r>
        <w:rPr>
          <w:rFonts w:ascii="Times New Roman" w:hAnsi="Times New Roman"/>
          <w:sz w:val="18"/>
        </w:rPr>
        <w:t>The purpose of this Standard Operating Procedure (SOP) is to define strict operational controls for starch temperature management, rapid Two-Stage Cooling kinetics of cooked rice and pasta, and Time as a Public Health Control (TPHC) for ambient tapioca pearl holding at Coffee Prince. This protocol eliminates heat-stable emetic toxin production and vegetative outgrowth of spore-forming pathogens (Bacillus cereus, Clostridium perfringens), ensuring absolute compliance with Republic Act No. 10611, Presidential Decree No. 856, and Codex Alimentarius CXC 1-1969.</w:t>
      </w:r>
    </w:p>
    <w:p w14:paraId="7EBB5334" w14:textId="77777777" w:rsidR="00B64319" w:rsidRPr="00086C17" w:rsidRDefault="00000000" w:rsidP="00086C17">
      <w:pPr>
        <w:spacing w:before="240" w:after="40"/>
        <w:rPr>
          <w:sz w:val="18"/>
          <w:szCs w:val="18"/>
        </w:rPr>
      </w:pPr>
      <w:r>
        <w:rPr>
          <w:rFonts w:ascii="Times New Roman" w:hAnsi="Times New Roman"/>
          <w:b/>
          <w:sz w:val="18"/>
        </w:rPr>
        <w:t>2. Scope</w:t>
      </w:r>
    </w:p>
    <w:p w14:paraId="7373DD69" w14:textId="77777777" w:rsidR="00B64319" w:rsidRPr="00086C17" w:rsidRDefault="00000000" w:rsidP="007B4268">
      <w:pPr>
        <w:spacing w:after="160"/>
        <w:rPr>
          <w:sz w:val="18"/>
          <w:szCs w:val="18"/>
        </w:rPr>
      </w:pPr>
      <w:r>
        <w:rPr>
          <w:rFonts w:ascii="Times New Roman" w:hAnsi="Times New Roman"/>
          <w:sz w:val="18"/>
        </w:rPr>
        <w:t>This standard operating procedure applies universally to all line cooks, kitchen food prep handlers, baristas, and shift supervisors handling cooked starches, pre-boiled pasta, white rice batches, cheese sauces, and freshly cooked tapioca pearls across Coffee Prince, Dasmariñas, Cavite. Menu categories governed include rice meals (Chicken Ala King, Cordon Bleu, Hungarian Sausage), Chicken Alfredo pasta, and all milk tea beverage lines utilizing tapioca pearls.</w:t>
      </w:r>
    </w:p>
    <w:p w14:paraId="3F01F829" w14:textId="77777777" w:rsidR="00B64319" w:rsidRPr="00086C17" w:rsidRDefault="00000000" w:rsidP="00086C17">
      <w:pPr>
        <w:spacing w:before="240" w:after="40"/>
        <w:rPr>
          <w:sz w:val="18"/>
          <w:szCs w:val="18"/>
        </w:rPr>
      </w:pPr>
      <w:r>
        <w:rPr>
          <w:rFonts w:ascii="Times New Roman" w:hAnsi="Times New Roman"/>
          <w:b/>
          <w:sz w:val="18"/>
        </w:rPr>
        <w:t>3. Definitions</w:t>
      </w:r>
    </w:p>
    <w:p w14:paraId="499A0FD7" w14:textId="77777777" w:rsidR="00B64319" w:rsidRPr="00086C17" w:rsidRDefault="00000000" w:rsidP="00086C17">
      <w:pPr>
        <w:spacing w:after="160"/>
        <w:rPr>
          <w:sz w:val="18"/>
          <w:szCs w:val="18"/>
        </w:rPr>
      </w:pPr>
      <w:r>
        <w:rPr>
          <w:rFonts w:ascii="Times New Roman" w:hAnsi="Times New Roman"/>
          <w:sz w:val="18"/>
        </w:rPr>
        <w:t>• Bacillus cereus: A spore-forming bacterium common in starches (rice, pasta) capable of surviving normal cooking temperatures and producing heat-stable emetic (vomiting) toxins if cooled improperly or held at ambient temperatures.</w:t>
        <w:br/>
        <w:t>• Two-Stage Cooling Kinetics: A validated rapid-chilling protocol: Stage 1 cools cooked starch from ≥ 60° C (140° F) to 21° C (70° F) within 2 hours; Stage 2 cools from 21° C to ≤ 4° C (41° F) within the next 4 hours (total ≤ 6 hours).</w:t>
        <w:br/>
        <w:t>• Time as a Public Health Control (TPHC): An approved food safety control method utilizing time alone (maximum 4 hours) instead of continuous temperature control for holding Potentially Hazardous Foods prior to immediate consumption or discard.</w:t>
        <w:br/>
        <w:t>• Shallow-Pan Cooling: The placement of hot cooked food in shallow stainless-steel pans at a product depth of ≤ 2 inches (5 cm) to maximize surface area and accelerate heat dissipation.</w:t>
        <w:br/>
        <w:t>• Zero Top-Filling Rule: The strict operational prohibition against mixing newly cooked batches of tapioca pearls or starch into remaining portions of an older batch.</w:t>
      </w:r>
    </w:p>
    <w:p w14:paraId="365E87DE" w14:textId="77777777" w:rsidR="00B64319" w:rsidRPr="00086C17" w:rsidRDefault="00000000" w:rsidP="00086C17">
      <w:pPr>
        <w:spacing w:before="240" w:after="40"/>
        <w:rPr>
          <w:sz w:val="18"/>
          <w:szCs w:val="18"/>
        </w:rPr>
      </w:pPr>
      <w:r>
        <w:rPr>
          <w:rFonts w:ascii="Times New Roman" w:hAnsi="Times New Roman"/>
          <w:b/>
          <w:sz w:val="18"/>
        </w:rPr>
        <w:t>4. Responsibility</w:t>
      </w:r>
    </w:p>
    <w:p w14:paraId="638F248A" w14:textId="77777777" w:rsidR="00B64319" w:rsidRPr="00086C17" w:rsidRDefault="00000000" w:rsidP="00086C17">
      <w:pPr>
        <w:spacing w:after="160"/>
        <w:rPr>
          <w:sz w:val="18"/>
          <w:szCs w:val="18"/>
        </w:rPr>
      </w:pPr>
      <w:r>
        <w:rPr>
          <w:rFonts w:ascii="Times New Roman" w:hAnsi="Times New Roman"/>
          <w:sz w:val="18"/>
        </w:rPr>
        <w:t>• Cooks &amp; Baristas: Responsible for logging starch cooking and cooling temperatures, labeling tapioca pearl TPHC discard times, executing shallow-pan cooling, and strictly discarding expired batches.</w:t>
        <w:br/>
        <w:t>• Shift Manager / Supervisor: Responsible for auditing Two-Stage cooling rate sheets, verifying tapioca pearl 4-hour discard labels, ensuring no double-reheating occurs, and signing Form LOG-TPHC-01.</w:t>
        <w:br/>
        <w:t>• Lead FSCO: Responsible for auditing cooling kinetics compliance, verifying probe thermometer accuracy (0° C ± 0.5° C), reviewing TPHC documentation, and facilitating training on spore-forming pathogens.</w:t>
      </w:r>
    </w:p>
    <w:p w14:paraId="0579BA9F" w14:textId="77777777" w:rsidR="00B64319" w:rsidRPr="00086C17" w:rsidRDefault="00000000" w:rsidP="00086C17">
      <w:pPr>
        <w:spacing w:before="240" w:after="80"/>
        <w:rPr>
          <w:sz w:val="18"/>
          <w:szCs w:val="18"/>
        </w:rPr>
      </w:pPr>
      <w:r>
        <w:rPr>
          <w:rFonts w:ascii="Times New Roman" w:hAnsi="Times New Roman"/>
          <w:b/>
          <w:sz w:val="18"/>
        </w:rPr>
        <w:t>5. Procedure</w:t>
      </w:r>
    </w:p>
    <w:p w14:paraId="29F91C3C" w14:textId="77777777" w:rsidR="00B64319" w:rsidRPr="00086C17" w:rsidRDefault="00000000" w:rsidP="00086C17">
      <w:pPr>
        <w:spacing w:before="120" w:after="40"/>
        <w:rPr>
          <w:sz w:val="18"/>
          <w:szCs w:val="18"/>
        </w:rPr>
      </w:pPr>
      <w:r>
        <w:rPr>
          <w:rFonts w:ascii="Times New Roman" w:hAnsi="Times New Roman"/>
          <w:b/>
          <w:sz w:val="18"/>
        </w:rPr>
        <w:t xml:space="preserve">  5.1 Cooked Rice &amp; Pasta Hot Holding &amp; Service Management</w:t>
      </w:r>
    </w:p>
    <w:p w14:paraId="54BD05A8" w14:textId="77777777" w:rsidR="00B64319" w:rsidRPr="00086C17" w:rsidRDefault="00000000" w:rsidP="00086C17">
      <w:pPr>
        <w:spacing w:after="60"/>
        <w:ind w:left="576"/>
        <w:rPr>
          <w:sz w:val="18"/>
          <w:szCs w:val="18"/>
        </w:rPr>
      </w:pPr>
      <w:r>
        <w:rPr>
          <w:rFonts w:ascii="Times New Roman" w:hAnsi="Times New Roman"/>
          <w:sz w:val="18"/>
        </w:rPr>
        <w:t>1. Initial Cooking: White rice and pasta batches must be cooked to a minimum internal temperature of ≥ 74° C (165° F).</w:t>
      </w:r>
    </w:p>
    <w:p w14:paraId="728EF264" w14:textId="77777777" w:rsidR="00B64319" w:rsidRPr="00086C17" w:rsidRDefault="00000000" w:rsidP="00086C17">
      <w:pPr>
        <w:spacing w:after="60"/>
        <w:ind w:left="576"/>
        <w:rPr>
          <w:sz w:val="18"/>
          <w:szCs w:val="18"/>
        </w:rPr>
      </w:pPr>
      <w:r>
        <w:rPr>
          <w:rFonts w:ascii="Times New Roman" w:hAnsi="Times New Roman"/>
          <w:sz w:val="18"/>
        </w:rPr>
        <w:t>2. Continuous Hot Holding: Cooked rice held for immediate service must be transferred directly into commercial electric rice warmers maintained continuously at ≥ 60° C (140° F).</w:t>
      </w:r>
    </w:p>
    <w:p w14:paraId="70F5E9E6" w14:textId="77777777" w:rsidR="00B64319" w:rsidRPr="00086C17" w:rsidRDefault="00000000" w:rsidP="00086C17">
      <w:pPr>
        <w:spacing w:after="60"/>
        <w:ind w:left="576"/>
        <w:rPr>
          <w:sz w:val="18"/>
          <w:szCs w:val="18"/>
        </w:rPr>
      </w:pPr>
      <w:r>
        <w:rPr>
          <w:rFonts w:ascii="Times New Roman" w:hAnsi="Times New Roman"/>
          <w:sz w:val="18"/>
        </w:rPr>
        <w:t>3. 2-Hour Temperature Checks: Verify and record the internal temperature of hot-held rice every 2 hours with a sanitized digital probe thermometer.</w:t>
      </w:r>
    </w:p>
    <w:p w14:paraId="251B1B43" w14:textId="77777777" w:rsidR="00B64319" w:rsidRPr="00086C17" w:rsidRDefault="00000000" w:rsidP="00086C17">
      <w:pPr>
        <w:spacing w:after="60"/>
        <w:ind w:left="576"/>
        <w:rPr>
          <w:sz w:val="18"/>
          <w:szCs w:val="18"/>
        </w:rPr>
      </w:pPr>
      <w:r>
        <w:rPr>
          <w:rFonts w:ascii="Times New Roman" w:hAnsi="Times New Roman"/>
          <w:sz w:val="18"/>
        </w:rPr>
        <w:t>4. Cooked Pasta Portioning: Cooked pasta for Chicken Alfredo must either be held hot at ≥ 60° C or cooled immediately under the Two-Stage Cooling Protocol for chilled staging.</w:t>
      </w:r>
    </w:p>
    <w:p w14:paraId="2297149D" w14:textId="77777777" w:rsidR="00086C17" w:rsidRDefault="00000000" w:rsidP="00086C17">
      <w:pPr>
        <w:spacing w:before="120" w:after="40"/>
        <w:rPr>
          <w:b/>
          <w:sz w:val="18"/>
          <w:szCs w:val="18"/>
        </w:rPr>
      </w:pPr>
      <w:r>
        <w:rPr>
          <w:rFonts w:ascii="Times New Roman" w:hAnsi="Times New Roman"/>
          <w:b/>
          <w:sz w:val="18"/>
        </w:rPr>
        <w:t xml:space="preserve">  </w:t>
      </w:r>
    </w:p>
    <w:p w14:paraId="1BF192D0" w14:textId="29AB1025" w:rsidR="00B64319" w:rsidRPr="00086C17" w:rsidRDefault="00000000" w:rsidP="00086C17">
      <w:pPr>
        <w:spacing w:before="120" w:after="40"/>
        <w:rPr>
          <w:sz w:val="18"/>
          <w:szCs w:val="18"/>
        </w:rPr>
      </w:pPr>
      <w:r>
        <w:rPr>
          <w:rFonts w:ascii="Times New Roman" w:hAnsi="Times New Roman"/>
          <w:b/>
          <w:sz w:val="18"/>
        </w:rPr>
        <w:t>5.2 Two-Stage Rapid Cooling Kinetics Protocol for Cooked Starches</w:t>
      </w:r>
    </w:p>
    <w:p w14:paraId="1D99F541" w14:textId="77777777" w:rsidR="00B64319" w:rsidRPr="00086C17" w:rsidRDefault="00000000" w:rsidP="00086C17">
      <w:pPr>
        <w:spacing w:after="60"/>
        <w:ind w:left="576"/>
        <w:rPr>
          <w:sz w:val="18"/>
          <w:szCs w:val="18"/>
        </w:rPr>
      </w:pPr>
      <w:r>
        <w:rPr>
          <w:rFonts w:ascii="Times New Roman" w:hAnsi="Times New Roman"/>
          <w:sz w:val="18"/>
        </w:rPr>
        <w:t>1. Portioning into Shallow Pans: Immediately after cooking, divide large volumes of cooked rice or pasta into clean, shallow stainless-steel pans to a maximum product depth of 2 inches (5 cm).</w:t>
      </w:r>
    </w:p>
    <w:p w14:paraId="3662813A" w14:textId="77777777" w:rsidR="00B64319" w:rsidRPr="00086C17" w:rsidRDefault="00000000" w:rsidP="00086C17">
      <w:pPr>
        <w:spacing w:after="60"/>
        <w:ind w:left="576"/>
        <w:rPr>
          <w:sz w:val="18"/>
          <w:szCs w:val="18"/>
        </w:rPr>
      </w:pPr>
      <w:r>
        <w:rPr>
          <w:rFonts w:ascii="Times New Roman" w:hAnsi="Times New Roman"/>
          <w:sz w:val="18"/>
        </w:rPr>
        <w:t>2. Stage 1 Cooling (60° C to 21° C in ≤ 2 Hours): Place pans in an ambient ice-water bath or rapid cooling rack loosely covered. Product temperature must drop from 60° C (140° F) to 21° C (70° F) within 2 hours.</w:t>
      </w:r>
    </w:p>
    <w:p w14:paraId="7C0453E6" w14:textId="77777777" w:rsidR="00B64319" w:rsidRPr="00086C17" w:rsidRDefault="00000000" w:rsidP="00086C17">
      <w:pPr>
        <w:spacing w:after="60"/>
        <w:ind w:left="576"/>
        <w:rPr>
          <w:sz w:val="18"/>
          <w:szCs w:val="18"/>
        </w:rPr>
      </w:pPr>
      <w:r>
        <w:rPr>
          <w:rFonts w:ascii="Times New Roman" w:hAnsi="Times New Roman"/>
          <w:sz w:val="18"/>
        </w:rPr>
        <w:t>3. Stage 2 Cooling (21° C to ≤ 4° C in ≤ 4 Hours): Transfer the pans into the walk-in chiller (≤ 4° C / 41° F). The core temperature must reach ≤ 4° C within the next 4 hours (total cumulative cooling time ≤ 6 hours).</w:t>
      </w:r>
    </w:p>
    <w:p w14:paraId="4D13A9D9" w14:textId="77777777" w:rsidR="00B64319" w:rsidRPr="00086C17" w:rsidRDefault="00000000" w:rsidP="00086C17">
      <w:pPr>
        <w:spacing w:after="60"/>
        <w:ind w:left="576"/>
        <w:rPr>
          <w:sz w:val="18"/>
          <w:szCs w:val="18"/>
        </w:rPr>
      </w:pPr>
      <w:r>
        <w:rPr>
          <w:rFonts w:ascii="Times New Roman" w:hAnsi="Times New Roman"/>
          <w:sz w:val="18"/>
        </w:rPr>
        <w:t>4. Sealing &amp; Secondary Labeling: Once product temperature reaches ≤ 4° C, seal containers with airtight lids and label with: (a) Batch ID, (b) Date &amp; Time Prepared, (c) 48-Hour Discard Date, and (d) Handler Initials.</w:t>
      </w:r>
    </w:p>
    <w:p w14:paraId="0667B716" w14:textId="77777777" w:rsidR="00B64319" w:rsidRPr="00086C17" w:rsidRDefault="00000000" w:rsidP="00086C17">
      <w:pPr>
        <w:spacing w:before="120" w:after="40"/>
        <w:rPr>
          <w:sz w:val="18"/>
          <w:szCs w:val="18"/>
        </w:rPr>
      </w:pPr>
      <w:r>
        <w:rPr>
          <w:rFonts w:ascii="Times New Roman" w:hAnsi="Times New Roman"/>
          <w:b/>
          <w:sz w:val="18"/>
        </w:rPr>
        <w:t xml:space="preserve">  5.3 Tapioca Pearl Time as a Public Health Control (TPHC 4-Hour Rule)</w:t>
      </w:r>
    </w:p>
    <w:p w14:paraId="53E784E2" w14:textId="77777777" w:rsidR="00B64319" w:rsidRPr="00086C17" w:rsidRDefault="00000000" w:rsidP="00086C17">
      <w:pPr>
        <w:spacing w:after="60"/>
        <w:ind w:left="576"/>
        <w:rPr>
          <w:sz w:val="18"/>
          <w:szCs w:val="18"/>
        </w:rPr>
      </w:pPr>
      <w:r>
        <w:rPr>
          <w:rFonts w:ascii="Times New Roman" w:hAnsi="Times New Roman"/>
          <w:sz w:val="18"/>
        </w:rPr>
        <w:t>1. Cooking &amp; Draining: Tapioca pearls must be cooked in boiling potable water until fully gelatinized, rinsed, and steeped per standardized recipe specifications.</w:t>
      </w:r>
    </w:p>
    <w:p w14:paraId="73E1AD49" w14:textId="77777777" w:rsidR="00B64319" w:rsidRPr="00086C17" w:rsidRDefault="00000000" w:rsidP="00086C17">
      <w:pPr>
        <w:spacing w:after="60"/>
        <w:ind w:left="576"/>
        <w:rPr>
          <w:sz w:val="18"/>
          <w:szCs w:val="18"/>
        </w:rPr>
      </w:pPr>
      <w:r>
        <w:rPr>
          <w:rFonts w:ascii="Times New Roman" w:hAnsi="Times New Roman"/>
          <w:sz w:val="18"/>
        </w:rPr>
        <w:t>2. Ambient Holding Setup: Transfer freshly cooked pearls into a clean, food-grade container with a tight lid placed at the beverage assembly station at ambient room temperature (21° C–30° C).</w:t>
      </w:r>
    </w:p>
    <w:p w14:paraId="33C1CBE5" w14:textId="77777777" w:rsidR="00B64319" w:rsidRPr="00086C17" w:rsidRDefault="00000000" w:rsidP="00086C17">
      <w:pPr>
        <w:spacing w:after="60"/>
        <w:ind w:left="576"/>
        <w:rPr>
          <w:sz w:val="18"/>
          <w:szCs w:val="18"/>
        </w:rPr>
      </w:pPr>
      <w:r>
        <w:rPr>
          <w:rFonts w:ascii="Times New Roman" w:hAnsi="Times New Roman"/>
          <w:sz w:val="18"/>
        </w:rPr>
        <w:t>3. Mandatory 4-Hour TPHC Label: The barista must immediately affix a waterproof label stating: (a) Exact Time Prepared (Start Time), (b) Exact 4-Hour Discard Time (End Time), and (c) Barista Initials.</w:t>
      </w:r>
    </w:p>
    <w:p w14:paraId="2CB7EC21" w14:textId="77777777" w:rsidR="00B64319" w:rsidRPr="00086C17" w:rsidRDefault="00000000" w:rsidP="00086C17">
      <w:pPr>
        <w:spacing w:after="60"/>
        <w:ind w:left="576"/>
        <w:rPr>
          <w:sz w:val="18"/>
          <w:szCs w:val="18"/>
        </w:rPr>
      </w:pPr>
      <w:r>
        <w:rPr>
          <w:rFonts w:ascii="Times New Roman" w:hAnsi="Times New Roman"/>
          <w:sz w:val="18"/>
        </w:rPr>
        <w:t>4. Strict Discard at 4 Hours: All unused tapioca pearls remaining in the container at the 4-hour mark must be condemned and discarded into the waste bin immediately.</w:t>
      </w:r>
    </w:p>
    <w:p w14:paraId="26EA82F5" w14:textId="77777777" w:rsidR="00B64319" w:rsidRPr="00086C17" w:rsidRDefault="00000000" w:rsidP="00086C17">
      <w:pPr>
        <w:spacing w:after="60"/>
        <w:ind w:left="576"/>
        <w:rPr>
          <w:sz w:val="18"/>
          <w:szCs w:val="18"/>
        </w:rPr>
      </w:pPr>
      <w:r>
        <w:rPr>
          <w:rFonts w:ascii="Times New Roman" w:hAnsi="Times New Roman"/>
          <w:sz w:val="18"/>
        </w:rPr>
        <w:t>5. Zero Top-Filling Prohibition: ABSOLUTELY ZERO new batches of freshly cooked tapioca pearls may be added to an existing in-use container. Containers must be washed and sanitized before holding new batches.</w:t>
      </w:r>
    </w:p>
    <w:p w14:paraId="0DAECA19" w14:textId="77777777" w:rsidR="00B64319" w:rsidRPr="00086C17" w:rsidRDefault="00000000" w:rsidP="00086C17">
      <w:pPr>
        <w:spacing w:before="120" w:after="40"/>
        <w:rPr>
          <w:sz w:val="18"/>
          <w:szCs w:val="18"/>
        </w:rPr>
      </w:pPr>
      <w:r>
        <w:rPr>
          <w:rFonts w:ascii="Times New Roman" w:hAnsi="Times New Roman"/>
          <w:b/>
          <w:sz w:val="18"/>
        </w:rPr>
        <w:t xml:space="preserve">  5.4 Starch Reheating for Service &amp; Prohibition of Double-Reheating</w:t>
      </w:r>
    </w:p>
    <w:p w14:paraId="058BD370" w14:textId="77777777" w:rsidR="00B64319" w:rsidRPr="00086C17" w:rsidRDefault="00000000" w:rsidP="00086C17">
      <w:pPr>
        <w:spacing w:after="60"/>
        <w:ind w:left="576"/>
        <w:rPr>
          <w:sz w:val="18"/>
          <w:szCs w:val="18"/>
        </w:rPr>
      </w:pPr>
      <w:r>
        <w:rPr>
          <w:rFonts w:ascii="Times New Roman" w:hAnsi="Times New Roman"/>
          <w:sz w:val="18"/>
        </w:rPr>
        <w:t>1. Rapid Reheating CCP: Chilled pre-cooked rice or pasta must be reheated on direct cooktops to an internal core temperature of ≥ 74° C (165° F) within a maximum of 2 hours prior to serving or hot holding.</w:t>
      </w:r>
    </w:p>
    <w:p w14:paraId="603B258F" w14:textId="77777777" w:rsidR="00B64319" w:rsidRPr="00086C17" w:rsidRDefault="00000000" w:rsidP="00086C17">
      <w:pPr>
        <w:spacing w:after="60"/>
        <w:ind w:left="576"/>
        <w:rPr>
          <w:sz w:val="18"/>
          <w:szCs w:val="18"/>
        </w:rPr>
      </w:pPr>
      <w:r>
        <w:rPr>
          <w:rFonts w:ascii="Times New Roman" w:hAnsi="Times New Roman"/>
          <w:sz w:val="18"/>
        </w:rPr>
        <w:t>2. Prohibition of Double-Reheating: Reheated starches or pasta sauces that have been held hot may NEVER be cooled and reheated a second time. Leftovers at shift close must be discarded.</w:t>
      </w:r>
    </w:p>
    <w:p w14:paraId="038DAE9C" w14:textId="2C468D64" w:rsidR="00086C17" w:rsidRPr="00086C17" w:rsidRDefault="00000000" w:rsidP="00086C17">
      <w:pPr>
        <w:spacing w:after="60"/>
        <w:ind w:left="576"/>
        <w:rPr>
          <w:sz w:val="18"/>
          <w:szCs w:val="18"/>
        </w:rPr>
      </w:pPr>
      <w:r>
        <w:rPr>
          <w:rFonts w:ascii="Times New Roman" w:hAnsi="Times New Roman"/>
          <w:sz w:val="18"/>
        </w:rPr>
        <w:t>3. Starch Shelf-Life Limit: Chilled pre-cooked rice and pasta stored under refrigeration (≤ 4° C) must be utilized within a maximum shelf-life of 48 hours from cooking.</w:t>
      </w:r>
    </w:p>
    <w:p w14:paraId="645C675A" w14:textId="77777777" w:rsidR="00B64319" w:rsidRPr="00086C17" w:rsidRDefault="00000000" w:rsidP="00086C17">
      <w:pPr>
        <w:spacing w:before="240" w:after="80"/>
        <w:rPr>
          <w:sz w:val="18"/>
          <w:szCs w:val="18"/>
        </w:rPr>
      </w:pPr>
      <w:r>
        <w:rPr>
          <w:rFonts w:ascii="Times New Roman" w:hAnsi="Times New Roman"/>
          <w:b/>
          <w:sz w:val="18"/>
        </w:rPr>
        <w:t>6. Monitoring</w:t>
      </w:r>
    </w:p>
    <w:p w14:paraId="47F5C1E9" w14:textId="77777777" w:rsidR="00B64319" w:rsidRPr="00086C17" w:rsidRDefault="00000000" w:rsidP="00086C17">
      <w:pPr>
        <w:spacing w:after="60"/>
        <w:ind w:left="360"/>
        <w:rPr>
          <w:sz w:val="18"/>
          <w:szCs w:val="18"/>
        </w:rPr>
      </w:pPr>
      <w:r>
        <w:rPr>
          <w:rFonts w:ascii="Times New Roman" w:hAnsi="Times New Roman"/>
          <w:sz w:val="18"/>
        </w:rPr>
        <w:t>1. Line cooks must record Stage 1 (2-hour) and Stage 2 (6-hour) cooling temperatures for every cooled batch of rice/pasta in Form LOG-TPHC-01.</w:t>
      </w:r>
    </w:p>
    <w:p w14:paraId="3A1CD5CC" w14:textId="77777777" w:rsidR="00B64319" w:rsidRPr="00086C17" w:rsidRDefault="00000000" w:rsidP="00086C17">
      <w:pPr>
        <w:spacing w:after="60"/>
        <w:ind w:left="360"/>
        <w:rPr>
          <w:sz w:val="18"/>
          <w:szCs w:val="18"/>
        </w:rPr>
      </w:pPr>
      <w:r>
        <w:rPr>
          <w:rFonts w:ascii="Times New Roman" w:hAnsi="Times New Roman"/>
          <w:sz w:val="18"/>
        </w:rPr>
        <w:t>2. Baristas must record the start cooking time and 4-hour discard timestamp for every batch of tapioca pearls in Form LOG-TPHC-01.</w:t>
      </w:r>
    </w:p>
    <w:p w14:paraId="7F42B7E4" w14:textId="77777777" w:rsidR="00B64319" w:rsidRPr="00086C17" w:rsidRDefault="00000000" w:rsidP="00086C17">
      <w:pPr>
        <w:spacing w:after="60"/>
        <w:ind w:left="360"/>
        <w:rPr>
          <w:sz w:val="18"/>
          <w:szCs w:val="18"/>
        </w:rPr>
      </w:pPr>
      <w:r>
        <w:rPr>
          <w:rFonts w:ascii="Times New Roman" w:hAnsi="Times New Roman"/>
          <w:sz w:val="18"/>
        </w:rPr>
        <w:t>3. The Shift Supervisor must audit TPHC container labels hourly and verify that no pearl containers exceed the 4-hour limit.</w:t>
      </w:r>
    </w:p>
    <w:p w14:paraId="3D959C4A" w14:textId="77777777" w:rsidR="00B64319" w:rsidRPr="00086C17" w:rsidRDefault="00000000" w:rsidP="00086C17">
      <w:pPr>
        <w:spacing w:after="60"/>
        <w:ind w:left="360"/>
        <w:rPr>
          <w:sz w:val="18"/>
          <w:szCs w:val="18"/>
        </w:rPr>
      </w:pPr>
      <w:r>
        <w:rPr>
          <w:rFonts w:ascii="Times New Roman" w:hAnsi="Times New Roman"/>
          <w:sz w:val="18"/>
        </w:rPr>
        <w:t>4. The Lead FSCO will audit cooling curves, verify probe thermometer calibrations (LOG-CAL-01), and review TPHC log compliance during monthly FSMS audits.</w:t>
      </w:r>
    </w:p>
    <w:p w14:paraId="2F99A377" w14:textId="77777777" w:rsidR="00B64319" w:rsidRPr="00086C17" w:rsidRDefault="00000000" w:rsidP="00086C17">
      <w:pPr>
        <w:spacing w:before="240" w:after="40"/>
        <w:rPr>
          <w:sz w:val="18"/>
          <w:szCs w:val="18"/>
        </w:rPr>
      </w:pPr>
      <w:r>
        <w:rPr>
          <w:rFonts w:ascii="Times New Roman" w:hAnsi="Times New Roman"/>
          <w:b/>
          <w:sz w:val="18"/>
        </w:rPr>
        <w:t>7. Corrective Action</w:t>
      </w:r>
    </w:p>
    <w:p w14:paraId="3420EB3E" w14:textId="77777777" w:rsidR="00B64319" w:rsidRPr="00086C17" w:rsidRDefault="00000000" w:rsidP="00086C17">
      <w:pPr>
        <w:spacing w:after="160"/>
        <w:rPr>
          <w:sz w:val="18"/>
          <w:szCs w:val="18"/>
        </w:rPr>
      </w:pPr>
      <w:r>
        <w:rPr>
          <w:rFonts w:ascii="Times New Roman" w:hAnsi="Times New Roman"/>
          <w:sz w:val="18"/>
        </w:rPr>
        <w:t>• Cooling Kinetic Breach: If cooked starch fails to reach 21° C within 2 hours, or ≤ 4° C within 6 hours total, the entire batch must be condemned and discarded immediately. It is strictly prohibited to re-cook or re-cool temperature-abused starches. Record in LOG-DEV-01.</w:t>
        <w:br/>
        <w:t>• TPHC Time Limit Exceeded (&gt; 4 Hours): If tapioca pearls exceed the 4-hour discard timestamp or lack a start/discard label, discard the entire container immediately.</w:t>
        <w:br/>
        <w:t>• Top-Filling Violation: If staff mix fresh pearls into an old batch, discard the entire mixed batch immediately, sanitize the container, and retrain the barista on the spot.</w:t>
      </w:r>
    </w:p>
    <w:p w14:paraId="6DED6949" w14:textId="77777777" w:rsidR="00B64319" w:rsidRPr="00086C17" w:rsidRDefault="00000000" w:rsidP="00086C17">
      <w:pPr>
        <w:spacing w:before="240" w:after="40"/>
        <w:rPr>
          <w:sz w:val="18"/>
          <w:szCs w:val="18"/>
        </w:rPr>
      </w:pPr>
      <w:r>
        <w:rPr>
          <w:rFonts w:ascii="Times New Roman" w:hAnsi="Times New Roman"/>
          <w:b/>
          <w:sz w:val="18"/>
        </w:rPr>
        <w:t>8. Verification</w:t>
      </w:r>
    </w:p>
    <w:p w14:paraId="5120ED99" w14:textId="77777777" w:rsidR="00086C17" w:rsidRDefault="00000000" w:rsidP="00086C17">
      <w:pPr>
        <w:spacing w:after="160"/>
        <w:rPr>
          <w:sz w:val="18"/>
          <w:szCs w:val="18"/>
        </w:rPr>
      </w:pPr>
      <w:r>
        <w:rPr>
          <w:rFonts w:ascii="Times New Roman" w:hAnsi="Times New Roman"/>
          <w:sz w:val="18"/>
        </w:rPr>
        <w:t>• FSCO Log Review: The Lead FSCO will review, audit, and sign off on all completed LOG-TPHC-01 cooling and pearl tracking sheets weekly.</w:t>
        <w:br/>
        <w:t>• Microbial Starch Verification: The FSCO will conduct periodic microbiological laboratory testing for Bacillus cereus counts in cooked rice and tapioca pearls to validate process lethality.</w:t>
      </w:r>
    </w:p>
    <w:p w14:paraId="62C15A82" w14:textId="77777777" w:rsidR="00A9312D" w:rsidRDefault="00A9312D" w:rsidP="00086C17">
      <w:pPr>
        <w:spacing w:after="160"/>
        <w:rPr>
          <w:b/>
          <w:sz w:val="18"/>
          <w:szCs w:val="18"/>
        </w:rPr>
      </w:pPr>
    </w:p>
    <w:p w14:paraId="35B8BA4B" w14:textId="77777777" w:rsidR="00A9312D" w:rsidRDefault="00A9312D" w:rsidP="00086C17">
      <w:pPr>
        <w:spacing w:after="160"/>
        <w:rPr>
          <w:b/>
          <w:sz w:val="18"/>
          <w:szCs w:val="18"/>
        </w:rPr>
      </w:pPr>
    </w:p>
    <w:p w14:paraId="57A86FED" w14:textId="77777777" w:rsidR="00A9312D" w:rsidRDefault="00A9312D" w:rsidP="00086C17">
      <w:pPr>
        <w:spacing w:after="160"/>
        <w:rPr>
          <w:b/>
          <w:sz w:val="18"/>
          <w:szCs w:val="18"/>
        </w:rPr>
      </w:pPr>
    </w:p>
    <w:p w14:paraId="2B211210" w14:textId="77777777" w:rsidR="00A9312D" w:rsidRDefault="00A9312D" w:rsidP="00086C17">
      <w:pPr>
        <w:spacing w:after="160"/>
        <w:rPr>
          <w:b/>
          <w:sz w:val="18"/>
          <w:szCs w:val="18"/>
        </w:rPr>
      </w:pPr>
    </w:p>
    <w:p w14:paraId="6AF76817" w14:textId="73DAC76A" w:rsidR="00B64319" w:rsidRPr="00086C17" w:rsidRDefault="00000000" w:rsidP="00086C17">
      <w:pPr>
        <w:spacing w:after="160"/>
        <w:rPr>
          <w:sz w:val="18"/>
          <w:szCs w:val="18"/>
        </w:rPr>
      </w:pPr>
      <w:r>
        <w:rPr>
          <w:rFonts w:ascii="Times New Roman" w:hAnsi="Times New Roman"/>
          <w:b/>
          <w:sz w:val="18"/>
        </w:rPr>
        <w:t>9. Records</w:t>
      </w:r>
    </w:p>
    <w:p w14:paraId="1F3F3574" w14:textId="77777777" w:rsidR="00086C17" w:rsidRDefault="00000000" w:rsidP="00086C17">
      <w:pPr>
        <w:spacing w:after="160"/>
        <w:rPr>
          <w:sz w:val="18"/>
          <w:szCs w:val="18"/>
        </w:rPr>
      </w:pPr>
      <w:r>
        <w:rPr>
          <w:rFonts w:ascii="Times New Roman" w:hAnsi="Times New Roman"/>
          <w:sz w:val="18"/>
        </w:rPr>
        <w:t>• Form LOG-TPHC-01: Cooked Starch 2-Stage Cooling &amp; Tapioca Pearl TPHC Log</w:t>
        <w:br/>
        <w:t>• Form LOG-COOK-01: Batch Cooking (Kill Step) &amp; Reheating Verification Record</w:t>
        <w:br/>
        <w:t>• Form LOG-CAL-01: Weekly Digital Thermometer Calibration Record</w:t>
        <w:br/>
        <w:t>• Form LOG-DEV-01: Deviation and Corrective Action Log.</w:t>
      </w:r>
    </w:p>
    <w:p w14:paraId="11204759" w14:textId="05DEE2C9" w:rsidR="003472D1" w:rsidRDefault="00086C17" w:rsidP="00086C17">
      <w:pPr>
        <w:spacing w:after="160"/>
        <w:rPr>
          <w:sz w:val="18"/>
          <w:szCs w:val="18"/>
        </w:rPr>
      </w:pPr>
      <w:r>
        <w:rPr>
          <w:rFonts w:ascii="Times New Roman" w:hAnsi="Times New Roman"/>
          <w:sz w:val="18"/>
        </w:rPr>
        <w:br/>
      </w:r>
      <w:r>
        <w:rPr>
          <w:rFonts w:ascii="Times New Roman" w:hAnsi="Times New Roman"/>
          <w:b/>
          <w:sz w:val="18"/>
        </w:rPr>
        <w:t>Prepared by</w:t>
      </w:r>
      <w:r>
        <w:rPr>
          <w:rFonts w:ascii="Times New Roman" w:hAnsi="Times New Roman"/>
          <w:b/>
          <w:sz w:val="18"/>
        </w:rPr>
        <w:t>:</w:t>
        <w:br/>
        <w:t>___________________________</w:t>
        <w:br/>
      </w:r>
      <w:r>
        <w:rPr>
          <w:rFonts w:ascii="Times New Roman" w:hAnsi="Times New Roman"/>
          <w:sz w:val="18"/>
        </w:rPr>
        <w:t>Lead Food Safety Compliance Officer (FSCO)</w:t>
        <w:br/>
        <w:t>Date: ___________________</w:t>
      </w:r>
    </w:p>
    <w:p w14:paraId="132C7EAE" w14:textId="77777777" w:rsidR="003472D1" w:rsidRDefault="003472D1" w:rsidP="00086C17">
      <w:pPr>
        <w:spacing w:after="160"/>
        <w:rPr>
          <w:sz w:val="18"/>
          <w:szCs w:val="18"/>
        </w:rPr>
      </w:pPr>
    </w:p>
    <w:p w14:paraId="1B1F0826" w14:textId="13252897" w:rsidR="00B64319" w:rsidRPr="00086C17" w:rsidRDefault="00086C17" w:rsidP="00086C17">
      <w:pPr>
        <w:spacing w:after="160"/>
        <w:rPr>
          <w:sz w:val="18"/>
          <w:szCs w:val="18"/>
        </w:rPr>
      </w:pPr>
      <w:r>
        <w:rPr>
          <w:rFonts w:ascii="Times New Roman" w:hAnsi="Times New Roman"/>
          <w:sz w:val="18"/>
        </w:rPr>
        <w:br/>
      </w:r>
      <w:r>
        <w:rPr>
          <w:rFonts w:ascii="Times New Roman" w:hAnsi="Times New Roman"/>
          <w:b/>
          <w:sz w:val="18"/>
        </w:rPr>
        <w:t>Acknowledged by</w:t>
      </w:r>
      <w:r>
        <w:rPr>
          <w:rFonts w:ascii="Times New Roman" w:hAnsi="Times New Roman"/>
          <w:b/>
          <w:sz w:val="18"/>
        </w:rPr>
        <w:t>:</w:t>
        <w:br/>
        <w:t>___________________________</w:t>
        <w:br/>
      </w:r>
      <w:r>
        <w:rPr>
          <w:rFonts w:ascii="Times New Roman" w:hAnsi="Times New Roman"/>
          <w:sz w:val="18"/>
        </w:rPr>
        <w:t>Store Operations Manager / Representative</w:t>
        <w:br/>
        <w:t>Date: ___________________</w:t>
        <w:br/>
      </w:r>
    </w:p>
    <w:p w14:paraId="17EEDFFF" w14:textId="77777777" w:rsidR="003472D1" w:rsidRDefault="003472D1">
      <w:pPr>
        <w:rPr>
          <w:b/>
          <w:sz w:val="18"/>
          <w:szCs w:val="18"/>
        </w:rPr>
      </w:pPr>
      <w:r>
        <w:rPr>
          <w:rFonts w:ascii="Times New Roman" w:hAnsi="Times New Roman"/>
          <w:b/>
          <w:sz w:val="18"/>
        </w:rPr>
      </w:r>
    </w:p>
    <w:p w14:paraId="10884AD0" w14:textId="7E302456" w:rsidR="00B64319" w:rsidRPr="00086C17" w:rsidRDefault="00000000" w:rsidP="00095F59">
      <w:pPr>
        <w:jc w:val="center"/>
        <w:rPr>
          <w:sz w:val="18"/>
          <w:szCs w:val="18"/>
        </w:rPr>
      </w:pPr>
      <w:r>
        <w:rPr>
          <w:rFonts w:ascii="Times New Roman" w:hAnsi="Times New Roman"/>
          <w:b/>
          <w:sz w:val="18"/>
        </w:rPr>
        <w:t>COMPLIANCE SYSTEM TOOLKIT</w:t>
        <w:br/>
        <w:t>FORM LOG-TPHC-01: COOKED STARCH 2-STAGE COOLING &amp; TAPIOCA PEARL TPHC LOG</w:t>
      </w:r>
    </w:p>
    <w:p w14:paraId="57AAB918" w14:textId="77777777" w:rsidR="00B64319" w:rsidRPr="00086C17" w:rsidRDefault="00000000" w:rsidP="00095F59">
      <w:pPr>
        <w:spacing w:before="120" w:after="240"/>
        <w:jc w:val="center"/>
        <w:rPr>
          <w:sz w:val="18"/>
          <w:szCs w:val="18"/>
        </w:rPr>
      </w:pPr>
      <w:r>
        <w:rPr>
          <w:rFonts w:ascii="Times New Roman" w:hAnsi="Times New Roman"/>
          <w:b/>
          <w:sz w:val="18"/>
        </w:rPr>
        <w:t xml:space="preserve">Instructions: </w:t>
      </w:r>
      <w:r>
        <w:rPr>
          <w:rFonts w:ascii="Times New Roman" w:hAnsi="Times New Roman"/>
          <w:sz w:val="18"/>
        </w:rPr>
        <w:t>This form must be completed for all cooled rice/pasta batches (Stage 1: ≤ 21° C in 2 hrs; Stage 2: ≤ 4° C in 4 hrs) and ambient tapioca pearl batches (Max 4-hour discard limit). Any cooling breach or expired TPHC batch requires immediate discard and notation in LOG-DEV-01.</w:t>
      </w:r>
    </w:p>
    <w:tbl>
      <w:tblPr>
        <w:tblW w:w="10080" w:type="dxa"/>
        <w:jc w:val="center"/>
        <w:tblLayout w:type="fixed"/>
        <w:tblLook w:val="04A0" w:firstRow="1" w:lastRow="0" w:firstColumn="1" w:lastColumn="0" w:noHBand="0" w:noVBand="1"/>
      </w:tblPr>
      <w:tblGrid>
        <w:gridCol w:w="1296"/>
        <w:gridCol w:w="2016"/>
        <w:gridCol w:w="1296"/>
        <w:gridCol w:w="1296"/>
        <w:gridCol w:w="1296"/>
        <w:gridCol w:w="1296"/>
        <w:gridCol w:w="1584"/>
      </w:tblGrid>
      <w:tr w:rsidR="00B64319" w:rsidRPr="00086C17" w14:paraId="5F517524"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Date &amp; Time</w:t>
            </w:r>
          </w:p>
        </w:tc>
        <w:tc>
          <w:tcPr>
            <w:tcW w:w="2016"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Item Description / Batch ID</w:t>
            </w:r>
          </w:p>
        </w:tc>
        <w:tc>
          <w:tcPr>
            <w:tcW w:w="1296"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Control Type (Cooling / TPHC)</w:t>
            </w:r>
          </w:p>
        </w:tc>
        <w:tc>
          <w:tcPr>
            <w:tcW w:w="1296"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Start Temp / Start Time</w:t>
            </w:r>
          </w:p>
        </w:tc>
        <w:tc>
          <w:tcPr>
            <w:tcW w:w="1296"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Stage 1 Temp (≤ 21°C / 2h)</w:t>
            </w:r>
          </w:p>
        </w:tc>
        <w:tc>
          <w:tcPr>
            <w:tcW w:w="1296"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Final Temp / Discard Time</w:t>
            </w:r>
          </w:p>
        </w:tc>
        <w:tc>
          <w:tcPr>
            <w:tcW w:w="1584"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Handler / Mgr Sign-Off</w:t>
            </w:r>
          </w:p>
        </w:tc>
      </w:tr>
      <w:tr w:rsidR="00B64319" w:rsidRPr="00086C17" w14:paraId="40F017A2"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B64319" w:rsidRPr="00086C17" w14:paraId="6EFF5F76"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B64319" w:rsidRPr="00086C17" w14:paraId="6D3321CD"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B64319" w:rsidRPr="00086C17" w14:paraId="24DED34A"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36E37D3"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0B4EB471"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8FCA3C9"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7C6F4AE"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7DC54964"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CC205C5"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2F243DBF"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39A0B66"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2962891"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02B602AA"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1B587CFD"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6DF4F05A"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1CF25B3"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693966C7"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476258BF"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70348AE4"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19CEA678"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48695E2"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bl>
    <w:p w14:paraId="135C934E" w14:textId="1351EB39" w:rsidR="00B64319" w:rsidRPr="00086C17" w:rsidRDefault="00B64319" w:rsidP="00086C17">
      <w:pPr>
        <w:spacing w:before="720"/>
        <w:rPr>
          <w:sz w:val="18"/>
          <w:szCs w:val="18"/>
        </w:rPr>
      </w:pPr>
    </w:p>
    <w:sectPr w:rsidR="00B64319" w:rsidRPr="00086C17" w:rsidSect="00A9312D">
      <w:headerReference w:type="default" r:id="rId8"/>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969303">
    <w:abstractNumId w:val="8"/>
  </w:num>
  <w:num w:numId="2" w16cid:durableId="107047270">
    <w:abstractNumId w:val="6"/>
  </w:num>
  <w:num w:numId="3" w16cid:durableId="1717971843">
    <w:abstractNumId w:val="5"/>
  </w:num>
  <w:num w:numId="4" w16cid:durableId="1023290998">
    <w:abstractNumId w:val="4"/>
  </w:num>
  <w:num w:numId="5" w16cid:durableId="2057390201">
    <w:abstractNumId w:val="7"/>
  </w:num>
  <w:num w:numId="6" w16cid:durableId="2064786849">
    <w:abstractNumId w:val="3"/>
  </w:num>
  <w:num w:numId="7" w16cid:durableId="307176532">
    <w:abstractNumId w:val="2"/>
  </w:num>
  <w:num w:numId="8" w16cid:durableId="2021003312">
    <w:abstractNumId w:val="1"/>
  </w:num>
  <w:num w:numId="9" w16cid:durableId="2137137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C17"/>
    <w:rsid w:val="00095F59"/>
    <w:rsid w:val="0015074B"/>
    <w:rsid w:val="0029639D"/>
    <w:rsid w:val="00326F90"/>
    <w:rsid w:val="003472D1"/>
    <w:rsid w:val="00596CBF"/>
    <w:rsid w:val="007B4268"/>
    <w:rsid w:val="00964EE2"/>
    <w:rsid w:val="00A06C39"/>
    <w:rsid w:val="00A9312D"/>
    <w:rsid w:val="00AA1D8D"/>
    <w:rsid w:val="00B47730"/>
    <w:rsid w:val="00B64319"/>
    <w:rsid w:val="00CB0664"/>
    <w:rsid w:val="00D57DA4"/>
    <w:rsid w:val="00F808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57DA94"/>
  <w14:defaultImageDpi w14:val="300"/>
  <w15:docId w15:val="{F0DAA352-5D9B-41C8-BD9A-D5F8A9755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11111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1208</Words>
  <Characters>6888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Jake Edwards</cp:lastModifiedBy>
  <cp:revision>10</cp:revision>
  <cp:lastPrinted>2026-07-07T16:23:00Z</cp:lastPrinted>
  <dcterms:created xsi:type="dcterms:W3CDTF">2013-12-23T23:15:00Z</dcterms:created>
  <dcterms:modified xsi:type="dcterms:W3CDTF">2026-07-07T16:24:00Z</dcterms:modified>
  <cp:category/>
</cp:coreProperties>
</file>