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C36FD" w14:textId="39F859BF" w:rsidR="001D4191" w:rsidRPr="00880645" w:rsidRDefault="00880645">
      <w:pPr>
        <w:spacing w:before="120" w:after="40"/>
        <w:jc w:val="center"/>
        <w:rPr>
          <w:sz w:val="16"/>
          <w:szCs w:val="16"/>
        </w:rPr>
      </w:pPr>
      <w:r>
        <w:rPr>
          <w:b/>
          <w:color w:val="1F4E79"/>
          <w:sz w:val="20"/>
          <w:szCs w:val="16"/>
        </w:rPr>
        <w:t>HYEONGJE GRILL</w:t>
      </w:r>
      <w:r w:rsidR="00000000" w:rsidRPr="00880645">
        <w:rPr>
          <w:b/>
          <w:color w:val="1F4E79"/>
          <w:sz w:val="20"/>
          <w:szCs w:val="16"/>
        </w:rPr>
        <w:t xml:space="preserve"> COMPLIANCE AUDIT FORM</w:t>
      </w:r>
    </w:p>
    <w:p w14:paraId="4C56425B" w14:textId="245E7972" w:rsidR="001D4191" w:rsidRPr="00880645" w:rsidRDefault="00000000" w:rsidP="00880645">
      <w:pPr>
        <w:spacing w:after="280"/>
        <w:rPr>
          <w:sz w:val="16"/>
          <w:szCs w:val="16"/>
        </w:rPr>
      </w:pPr>
      <w:r w:rsidRPr="00880645">
        <w:rPr>
          <w:i/>
          <w:color w:val="595959"/>
          <w:sz w:val="16"/>
          <w:szCs w:val="16"/>
        </w:rPr>
        <w:t>Operational Standards &amp; Risk Factor Verification Checklists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2160"/>
        <w:gridCol w:w="2261"/>
      </w:tblGrid>
      <w:tr w:rsidR="001D4191" w:rsidRPr="00880645" w14:paraId="2A3DF1F5" w14:textId="77777777">
        <w:trPr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9EE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C6A9D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1F4E79"/>
                <w:sz w:val="14"/>
                <w:szCs w:val="16"/>
              </w:rPr>
              <w:t>Establishment Name: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2BC70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6"/>
                <w:szCs w:val="16"/>
              </w:rPr>
              <w:t>Hyeongje Grill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9EE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DF63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1F4E79"/>
                <w:sz w:val="14"/>
                <w:szCs w:val="16"/>
              </w:rPr>
              <w:t>Audit Date &amp; Time:</w:t>
            </w:r>
          </w:p>
        </w:tc>
        <w:tc>
          <w:tcPr>
            <w:tcW w:w="22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DDCD6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6"/>
                <w:szCs w:val="16"/>
              </w:rPr>
              <w:t xml:space="preserve">      /     / 2026   :  </w:t>
            </w:r>
          </w:p>
        </w:tc>
      </w:tr>
      <w:tr w:rsidR="001D4191" w:rsidRPr="00880645" w14:paraId="5270CC62" w14:textId="77777777">
        <w:trPr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9EE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135B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1F4E79"/>
                <w:sz w:val="14"/>
                <w:szCs w:val="16"/>
              </w:rPr>
              <w:t>Lead Auditor Name:</w:t>
            </w:r>
          </w:p>
        </w:tc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4B40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6"/>
                <w:szCs w:val="16"/>
              </w:rPr>
              <w:t>Jake-Edwards Yboa, FSCO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9EE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8AC7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1F4E79"/>
                <w:sz w:val="14"/>
                <w:szCs w:val="16"/>
              </w:rPr>
              <w:t>Representative Name:</w:t>
            </w:r>
          </w:p>
        </w:tc>
        <w:tc>
          <w:tcPr>
            <w:tcW w:w="22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B46E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C5D9F12" w14:textId="77777777" w:rsidR="001D4191" w:rsidRPr="00880645" w:rsidRDefault="001D4191">
      <w:pPr>
        <w:spacing w:before="160"/>
        <w:rPr>
          <w:sz w:val="16"/>
          <w:szCs w:val="1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1D4191" w:rsidRPr="00880645" w14:paraId="0D0E1D93" w14:textId="77777777">
        <w:trPr>
          <w:jc w:val="center"/>
        </w:trPr>
        <w:tc>
          <w:tcPr>
            <w:tcW w:w="9029" w:type="dxa"/>
            <w:shd w:val="clear" w:color="auto" w:fill="E9EE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AC5CB7" w14:textId="77777777" w:rsidR="001D4191" w:rsidRPr="00880645" w:rsidRDefault="00000000">
            <w:pPr>
              <w:spacing w:after="80"/>
              <w:rPr>
                <w:sz w:val="16"/>
                <w:szCs w:val="16"/>
              </w:rPr>
            </w:pPr>
            <w:r w:rsidRPr="00880645">
              <w:rPr>
                <w:b/>
                <w:color w:val="1F4E79"/>
                <w:sz w:val="14"/>
                <w:szCs w:val="16"/>
              </w:rPr>
              <w:t>SCORING METHODOLOGY &amp; RISK CLASSIFICATIONS:</w:t>
            </w:r>
          </w:p>
          <w:p w14:paraId="756DB6E3" w14:textId="77777777" w:rsidR="001D4191" w:rsidRPr="00880645" w:rsidRDefault="00000000">
            <w:pPr>
              <w:spacing w:after="0" w:line="288" w:lineRule="auto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• L1 (Critical Violation): -25 Points. Imminent health hazard. Requires immediate on-site correction.</w:t>
            </w:r>
            <w:r w:rsidRPr="00880645">
              <w:rPr>
                <w:sz w:val="14"/>
                <w:szCs w:val="16"/>
              </w:rPr>
              <w:br/>
              <w:t>• L2 (Major Deviation): -10 Points. Significant process control failure. Correct within 24 hours.</w:t>
            </w:r>
            <w:r w:rsidRPr="00880645">
              <w:rPr>
                <w:sz w:val="14"/>
                <w:szCs w:val="16"/>
              </w:rPr>
              <w:br/>
              <w:t>• L3 (Minor Deviation): -2 Points. General sanitation or infrastructure upkeep issue. Correct within 7 days.</w:t>
            </w:r>
          </w:p>
        </w:tc>
      </w:tr>
    </w:tbl>
    <w:p w14:paraId="719154A9" w14:textId="77777777" w:rsidR="001D4191" w:rsidRPr="00880645" w:rsidRDefault="00000000">
      <w:pPr>
        <w:keepNext/>
        <w:spacing w:before="320" w:after="80"/>
        <w:rPr>
          <w:sz w:val="16"/>
          <w:szCs w:val="16"/>
        </w:rPr>
      </w:pPr>
      <w:r w:rsidRPr="00880645">
        <w:rPr>
          <w:b/>
          <w:color w:val="1F4E79"/>
          <w:sz w:val="16"/>
          <w:szCs w:val="16"/>
        </w:rPr>
        <w:t>1. POOR PERSONAL HYGIENE &amp; STAFF BEHAVIOR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608"/>
        <w:gridCol w:w="648"/>
        <w:gridCol w:w="1296"/>
        <w:gridCol w:w="1829"/>
      </w:tblGrid>
      <w:tr w:rsidR="001D4191" w:rsidRPr="00880645" w14:paraId="1CCA5A93" w14:textId="77777777">
        <w:trPr>
          <w:jc w:val="center"/>
        </w:trPr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9C370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B9D31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Audit Checkpoint / Performance Standard</w:t>
            </w:r>
          </w:p>
        </w:tc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A443A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Class</w:t>
            </w:r>
          </w:p>
        </w:tc>
        <w:tc>
          <w:tcPr>
            <w:tcW w:w="1296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866B1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Score Status</w:t>
            </w:r>
          </w:p>
        </w:tc>
        <w:tc>
          <w:tcPr>
            <w:tcW w:w="1829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9DCB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Deviation Details / Evidence</w:t>
            </w:r>
          </w:p>
        </w:tc>
      </w:tr>
      <w:tr w:rsidR="001D4191" w:rsidRPr="00880645" w14:paraId="2454AD9C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18D79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1.1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D2D27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Meat-slicing operators and kitchen staff perform full 20-second handwashing coverage (fingers, forearms, wrists) at required intervals and task transitions.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A14F9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36C3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AEE7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4975D389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4FD68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1.2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A6069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Front-of-house servers utilize dedicated clean utensils when replenishing raw meat tubs to customer tables; zero bare-hand contact observed.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18FFB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D897F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0839B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5DC29F44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0FCEB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1.3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AE86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Strict execution of a 20-second hand sanitization sequence when service staff transition from clearing dirty tables to delivering fresh food batches.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AF46A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F6704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EAE1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0844C9CC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D244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1.4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3705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Handwashing sinks in both kitchen and buffet line zones are completely unobstructed, with continuous water, liquid antibacterial soap, and single-use paper towels.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29D1F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9417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0A6E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69A1EC6D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E548D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1.5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E7CF7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Kitchen prep handlers wear clean uniforms donned on-site; protective work aprons are removed completely before entering restrooms or taking outdoor breaks.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DE1B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L3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8B7F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713D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2C256313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0571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1.6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57ADE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Staff operating mechanical frozen meat slicers wear clean, stainless-steel cut-resistant mesh gloves covered entirely by a fresh disposable food-grade plastic glove.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870A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47628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A91C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14C8E4D0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A9D1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1.7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D8F90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Pasig City Health Department Health Certificates (backed by original receipts and medical clearance data) are compiled on-site for 100% of personnel.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982F1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4C83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12C2F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3F447755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EBBF4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1.8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D68EA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Kitchen crew wear clean hairnets that completely enclose all head hair; front-of-house staff maintain securely tied-back hair arrays.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BACA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L3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0B2CC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06AB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65322B06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2CDF9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1.9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497FB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Fingernails are trimmed short, clean, and free of any polish or enhancements; zero jewelry, wristwatches, or body piercings worn on lines (wedding band excepted).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5FCF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L3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36A0F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7D77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3E21E915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97B7E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1.10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6359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High-visibility, permanent physical handwashing reminder signs or directional placards are mounted directly above all designated hand sink arrays.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70740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L3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E0BC0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594FF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BF0B572" w14:textId="77777777" w:rsidR="008B01F8" w:rsidRDefault="008B01F8">
      <w:pPr>
        <w:keepNext/>
        <w:spacing w:before="320" w:after="80"/>
        <w:rPr>
          <w:b/>
          <w:color w:val="1F4E79"/>
          <w:sz w:val="16"/>
          <w:szCs w:val="16"/>
        </w:rPr>
      </w:pPr>
    </w:p>
    <w:p w14:paraId="77FD74C7" w14:textId="77777777" w:rsidR="008B01F8" w:rsidRDefault="008B01F8">
      <w:pPr>
        <w:rPr>
          <w:b/>
          <w:color w:val="1F4E79"/>
          <w:sz w:val="16"/>
          <w:szCs w:val="16"/>
        </w:rPr>
      </w:pPr>
      <w:r>
        <w:rPr>
          <w:b/>
          <w:color w:val="1F4E79"/>
          <w:sz w:val="16"/>
          <w:szCs w:val="16"/>
        </w:rPr>
        <w:br w:type="page"/>
      </w:r>
    </w:p>
    <w:p w14:paraId="35F79A6E" w14:textId="02830903" w:rsidR="001D4191" w:rsidRPr="00880645" w:rsidRDefault="00000000">
      <w:pPr>
        <w:keepNext/>
        <w:spacing w:before="320" w:after="80"/>
        <w:rPr>
          <w:sz w:val="16"/>
          <w:szCs w:val="16"/>
        </w:rPr>
      </w:pPr>
      <w:r w:rsidRPr="00880645">
        <w:rPr>
          <w:b/>
          <w:color w:val="1F4E79"/>
          <w:sz w:val="16"/>
          <w:szCs w:val="16"/>
        </w:rPr>
        <w:lastRenderedPageBreak/>
        <w:t>2. MEAT PREP STATIONS &amp; MECHANICAL SLICING OPERATION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608"/>
        <w:gridCol w:w="648"/>
        <w:gridCol w:w="1296"/>
        <w:gridCol w:w="1829"/>
      </w:tblGrid>
      <w:tr w:rsidR="001D4191" w:rsidRPr="00880645" w14:paraId="4F6B5378" w14:textId="77777777">
        <w:trPr>
          <w:jc w:val="center"/>
        </w:trPr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3298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D9BE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Audit Checkpoint / Performance Standard</w:t>
            </w:r>
          </w:p>
        </w:tc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736D9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Class</w:t>
            </w:r>
          </w:p>
        </w:tc>
        <w:tc>
          <w:tcPr>
            <w:tcW w:w="1296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0117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Score Status</w:t>
            </w:r>
          </w:p>
        </w:tc>
        <w:tc>
          <w:tcPr>
            <w:tcW w:w="1829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BC86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Deviation Details / Evidence</w:t>
            </w:r>
          </w:p>
        </w:tc>
      </w:tr>
      <w:tr w:rsidR="001D4191" w:rsidRPr="00880645" w14:paraId="09EEC2AC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06EC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2.1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C6DE5" w14:textId="0EFB62AC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Commercial frozen meat slicers are completely broken down, deep cleaned, and sanitized three times daily (</w:t>
            </w:r>
            <w:r w:rsidR="008B01F8">
              <w:rPr>
                <w:sz w:val="14"/>
                <w:szCs w:val="16"/>
              </w:rPr>
              <w:t xml:space="preserve">e.g., </w:t>
            </w:r>
            <w:r w:rsidRPr="00880645">
              <w:rPr>
                <w:sz w:val="14"/>
                <w:szCs w:val="16"/>
              </w:rPr>
              <w:t>Pre-AM open, 2:30 PM-3:30 PM mid-day gap, and PM close).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9BB7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BE28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5D5FA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1EF57EB4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F4B6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2.2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B4BE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Slicing operators execute an online 2-minute Clean-In-Place (CIP) surface wipe-down of exposed blade faces and carriage tracks every 2 hours of active shifts.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8D9EE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5183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BE18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033D5EA9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8D04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2.3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0B32F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Slicing station prep tables and cutting boards are strictly dedicated to raw meats; no ready-to-eat (RTE) side dishes or banchan touch these fields.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6FF05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40DB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EC376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08FF1D03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5363C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2.4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E8886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Meat marination process is conducted entirely inside functional commercial refrigeration units running at &lt;= 41°F (5°C).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364E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7F599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CF51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05BB8116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8B39D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2.5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F585D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Batch sizes during slicing and marination are tightly controlled; raw meat never sits out on ambient prep tables over 30 minutes.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C8D2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DC76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48DF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4F632009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3D607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2.6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6846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Meat tubs and storage bins are food-grade, covered, and clearly labeled with meat type, supplier lot tag, marinade date, and exact expiration shift.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AC7F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35895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A1ACF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1E1A00FE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0D2E3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2.7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0B3B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Staff never mix fresh batches of marinated meat with older, remaining batches in the replenishment tubs (Strictly no top-filling).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BC2F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4AB1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42630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6A4C5FF" w14:textId="77777777" w:rsidR="001D4191" w:rsidRPr="00880645" w:rsidRDefault="00000000">
      <w:pPr>
        <w:keepNext/>
        <w:spacing w:before="320" w:after="80"/>
        <w:rPr>
          <w:sz w:val="16"/>
          <w:szCs w:val="16"/>
        </w:rPr>
      </w:pPr>
      <w:r w:rsidRPr="00880645">
        <w:rPr>
          <w:b/>
          <w:color w:val="1F4E79"/>
          <w:sz w:val="16"/>
          <w:szCs w:val="16"/>
        </w:rPr>
        <w:t>3. BULK THAWING &amp; TEMPERATURE CONTROL (COLD CHAIN)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608"/>
        <w:gridCol w:w="648"/>
        <w:gridCol w:w="1296"/>
        <w:gridCol w:w="1829"/>
      </w:tblGrid>
      <w:tr w:rsidR="001D4191" w:rsidRPr="00880645" w14:paraId="3024AAA1" w14:textId="77777777">
        <w:trPr>
          <w:jc w:val="center"/>
        </w:trPr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CAA8A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76758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Audit Checkpoint / Performance Standard</w:t>
            </w:r>
          </w:p>
        </w:tc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746F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Class</w:t>
            </w:r>
          </w:p>
        </w:tc>
        <w:tc>
          <w:tcPr>
            <w:tcW w:w="1296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9B84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Score Status</w:t>
            </w:r>
          </w:p>
        </w:tc>
        <w:tc>
          <w:tcPr>
            <w:tcW w:w="1829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04F3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Deviation Details / Evidence</w:t>
            </w:r>
          </w:p>
        </w:tc>
      </w:tr>
      <w:tr w:rsidR="001D4191" w:rsidRPr="00880645" w14:paraId="3A004786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2BFDA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3.1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CE1C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Bulk boxes of frozen pork belly and beef brisket are thawed exclusively inside dedicated upright chillers (&lt;= 38°F / 3.3°C) or under clean running cold water streams.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DFB0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B42C5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D659E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6BC71595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B373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3.2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1F78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ABSOLUTELY NO meat is observed thawing at ambient room temperature, on kitchen floors, or in standing warm water pools.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4E627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E62C6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02278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4925BC2B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3D39D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3.3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09D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Upright meat holding chillers maintain an ambient air temperature of 38°F (3.3°C) or below; freezers operate at or below 0°F (-17.7°C).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7AAAF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BDCE8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6883F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18912FE0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08AF2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3.4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F5123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Raw meat storage containers feature functional, unblocked drainage grates so raw protein does not pool in its own purged juices.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82C8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E0F0A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3F16A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2D494D6C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58FA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3.5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35ED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Raw meats awaiting buffet or server dispensing are held in active refrigerated display wells or deep ice beds maintaining &lt;= 41°F.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AD67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F5E7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75C36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1DA8E7E6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BFED9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3.6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CCA2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Internal food temperatures of raw proteins and cold buffet items are checked, logged, and verified in LOG-TEMP-01 at strict 4-hour intervals.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36B91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2851F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9E23C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4618CD49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1CB2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3.7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D711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Ambient digital thermometers are conspicuous, operational, and accurate across all cold holding and freezing equipment.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9181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ABAC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CCF6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2AFC6C39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5425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3.8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D520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Digital stem probe thermometers are calibrated weekly using the physical Ice-Point Method slurry baseline of exactly 32°F (0°C), with logs entered in LOG-CAL-01.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039E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099D1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C377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0D07ED4" w14:textId="77777777" w:rsidR="001D4191" w:rsidRPr="00880645" w:rsidRDefault="00000000">
      <w:pPr>
        <w:keepNext/>
        <w:spacing w:before="320" w:after="80"/>
        <w:rPr>
          <w:sz w:val="16"/>
          <w:szCs w:val="16"/>
        </w:rPr>
      </w:pPr>
      <w:r w:rsidRPr="00880645">
        <w:rPr>
          <w:b/>
          <w:color w:val="1F4E79"/>
          <w:sz w:val="16"/>
          <w:szCs w:val="16"/>
        </w:rPr>
        <w:lastRenderedPageBreak/>
        <w:t>4. BANCHAN (SIDE DISH) &amp; BUFFET LINE MANAGEMENT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608"/>
        <w:gridCol w:w="648"/>
        <w:gridCol w:w="1296"/>
        <w:gridCol w:w="1829"/>
      </w:tblGrid>
      <w:tr w:rsidR="001D4191" w:rsidRPr="00880645" w14:paraId="10E6B06A" w14:textId="77777777">
        <w:trPr>
          <w:jc w:val="center"/>
        </w:trPr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66BA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D3FF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Audit Checkpoint / Performance Standard</w:t>
            </w:r>
          </w:p>
        </w:tc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CC317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Class</w:t>
            </w:r>
          </w:p>
        </w:tc>
        <w:tc>
          <w:tcPr>
            <w:tcW w:w="1296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520F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Score Status</w:t>
            </w:r>
          </w:p>
        </w:tc>
        <w:tc>
          <w:tcPr>
            <w:tcW w:w="1829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CAB8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Deviation Details / Evidence</w:t>
            </w:r>
          </w:p>
        </w:tc>
      </w:tr>
      <w:tr w:rsidR="001D4191" w:rsidRPr="00880645" w14:paraId="75C37922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957E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4.1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5EB73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Cold banchan items (potato salad, macaroni salad, egg mixtures) held on the open buffet line are maintained at &lt;= 41°F (5°C) via the Active Ice-Bed Method.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6B2D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735D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8A4B5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046F494C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1532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4.2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90525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Active ice incubator beds are structurally maintained: food pans are nested deeply, ice height matches internal food lines, and meltwater is drained.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1816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3CDF3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0A178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2D76921D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B8DC6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4.3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AC25E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Hot banchan items or stews (Tteokbokki, Jjigae, soups) are maintained continuously in chafing/heating units at &gt;= 135°F (57°C).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5707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AA14D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AE741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1898E5DC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032C9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4.4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111A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Buffet service lines are fully equipped with functional, clean sneeze guards protecting food items from customer respiratory droplets.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1E23E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4F85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89D8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7240049D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D9DA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4.5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04B20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Each banchan container features a dedicated, long-handled serving utensil; handles are positioned so they never fall into the food.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D6AD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E92B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AD6D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7E9D6AAC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E8F5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4.6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EC476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All raw agricultural produce, fresh lettuce, perilla leaves, and soil-bearing root crops (potatoes) are prepared and washed exclusively within the designated back-of-house vegetable prep sink.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3CB52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BC436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300AA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0D2A8622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23E7E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4.7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6B45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The 3-compartment manual warewashing sink lines and dish pit areas are strictly prohibited from raw material rinsing or agricultural soil removal.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2DE1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D54C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A62A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36876E8" w14:textId="77777777" w:rsidR="001D4191" w:rsidRPr="00880645" w:rsidRDefault="00000000">
      <w:pPr>
        <w:keepNext/>
        <w:spacing w:before="320" w:after="80"/>
        <w:rPr>
          <w:sz w:val="16"/>
          <w:szCs w:val="16"/>
        </w:rPr>
      </w:pPr>
      <w:r w:rsidRPr="00880645">
        <w:rPr>
          <w:b/>
          <w:color w:val="1F4E79"/>
          <w:sz w:val="16"/>
          <w:szCs w:val="16"/>
        </w:rPr>
        <w:t>5. CUSTOMER TABLE OPERATIONS &amp; CROSS-CONTAMINATION CONTROLS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608"/>
        <w:gridCol w:w="648"/>
        <w:gridCol w:w="1296"/>
        <w:gridCol w:w="1829"/>
      </w:tblGrid>
      <w:tr w:rsidR="001D4191" w:rsidRPr="00880645" w14:paraId="0EFDE7EE" w14:textId="77777777">
        <w:trPr>
          <w:jc w:val="center"/>
        </w:trPr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670BB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F9698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Audit Checkpoint / Performance Standard</w:t>
            </w:r>
          </w:p>
        </w:tc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104D5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Class</w:t>
            </w:r>
          </w:p>
        </w:tc>
        <w:tc>
          <w:tcPr>
            <w:tcW w:w="1296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4163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Score Status</w:t>
            </w:r>
          </w:p>
        </w:tc>
        <w:tc>
          <w:tcPr>
            <w:tcW w:w="1829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3CEB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Deviation Details / Evidence</w:t>
            </w:r>
          </w:p>
        </w:tc>
      </w:tr>
      <w:tr w:rsidR="001D4191" w:rsidRPr="00880645" w14:paraId="1BFED89C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73FCC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5.1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40A3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The Multi-Tong Protocol: Every customer table is explicitly provided with distinct, separate tongs for RAW meat vs. COOKED meat.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78AA7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EF8E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C79F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261BED55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894D8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5.2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2D07A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Table setups feature visible customer signage, clear placemat instructions, or verbal server briefings detailing raw vs. cooked safety.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A007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FFDD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39A86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62ED5FA5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CA9E0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5.3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C19B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Tabletop grills are verified as operational and pre-heated properly to ensure meats sear instantly rather than stewing at low temps.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918DF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L3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FA61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12D22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7FAD1A32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B252B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5.4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AF7F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Grill plates are replaced immediately at customer request or systematically when heavy carbonized grease/char builds up.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82E9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1471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E6D3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66C0A422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DF95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5.5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834DD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Cleaned and sanitized replacement grill plates are transported using specialized lifters; clean surfaces never touch soiled zones or aprons.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0E50B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9A0F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FABA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3098EB61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238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5.6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E71A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Wiping cloths used to clean dining table surfaces between seatings never touch the dispensing caps or pouring rims of active customer table sauce containers.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C974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L3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4E65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F37B5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8DB3F05" w14:textId="77777777" w:rsidR="008B01F8" w:rsidRDefault="008B01F8">
      <w:pPr>
        <w:keepNext/>
        <w:spacing w:before="320" w:after="80"/>
        <w:rPr>
          <w:b/>
          <w:color w:val="1F4E79"/>
          <w:sz w:val="16"/>
          <w:szCs w:val="16"/>
        </w:rPr>
      </w:pPr>
    </w:p>
    <w:p w14:paraId="65B0937F" w14:textId="77777777" w:rsidR="008B01F8" w:rsidRDefault="008B01F8">
      <w:pPr>
        <w:rPr>
          <w:b/>
          <w:color w:val="1F4E79"/>
          <w:sz w:val="16"/>
          <w:szCs w:val="16"/>
        </w:rPr>
      </w:pPr>
      <w:r>
        <w:rPr>
          <w:b/>
          <w:color w:val="1F4E79"/>
          <w:sz w:val="16"/>
          <w:szCs w:val="16"/>
        </w:rPr>
        <w:br w:type="page"/>
      </w:r>
    </w:p>
    <w:p w14:paraId="758AACCB" w14:textId="7E0D778F" w:rsidR="001D4191" w:rsidRPr="00880645" w:rsidRDefault="00000000">
      <w:pPr>
        <w:keepNext/>
        <w:spacing w:before="320" w:after="80"/>
        <w:rPr>
          <w:sz w:val="16"/>
          <w:szCs w:val="16"/>
        </w:rPr>
      </w:pPr>
      <w:r w:rsidRPr="00880645">
        <w:rPr>
          <w:b/>
          <w:color w:val="1F4E79"/>
          <w:sz w:val="16"/>
          <w:szCs w:val="16"/>
        </w:rPr>
        <w:lastRenderedPageBreak/>
        <w:t>6. DEGREASING, CLEANLINESS, &amp; EQUIPMENT SANITIZATION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608"/>
        <w:gridCol w:w="648"/>
        <w:gridCol w:w="1296"/>
        <w:gridCol w:w="1829"/>
      </w:tblGrid>
      <w:tr w:rsidR="001D4191" w:rsidRPr="00880645" w14:paraId="073D92DB" w14:textId="77777777">
        <w:trPr>
          <w:jc w:val="center"/>
        </w:trPr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3EFAA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39C7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Audit Checkpoint / Performance Standard</w:t>
            </w:r>
          </w:p>
        </w:tc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6C25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Class</w:t>
            </w:r>
          </w:p>
        </w:tc>
        <w:tc>
          <w:tcPr>
            <w:tcW w:w="1296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B42A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Score Status</w:t>
            </w:r>
          </w:p>
        </w:tc>
        <w:tc>
          <w:tcPr>
            <w:tcW w:w="1829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C783D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Deviation Details / Evidence</w:t>
            </w:r>
          </w:p>
        </w:tc>
      </w:tr>
      <w:tr w:rsidR="001D4191" w:rsidRPr="00880645" w14:paraId="274F27C3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951A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6.1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FF377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Tabletop pull-down exhaust hoods/pipes are visibly clean; absolutely no dripping grease inside the hanging pipes over customer grills.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0116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26F3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0D8EF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7A8C957F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1CA3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6.2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66EB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Dining area and kitchen floors are free of slippery grease films; documented daily application of heavy-duty industrial degreasers.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06B5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3694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AA06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6769F1D5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029DC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6.3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DF85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Manual warewashing lines execute the 3-basin sequence: Sink 1 (Wash + detergent), Sink 2 (Flowing rinse), Sink 3 (Sanitizer immersion for 1 minute).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E23C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E760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FD9B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165C49A3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F6001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6.4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E838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3-compartment sink sanitizer concentration (Chlorine/Quat) is verified with test strips hourly and logged in LOG-SAN-01.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38EBA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3C0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5C24F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6D1DF60A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1AC48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6.5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3D98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The internal storage linings, bases, and wall surfaces of all upright and chest freezers are mechanically scraped weekly to achieve 100% 'No Blood Ice' compliance.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B861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C11A4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DA774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4DBD3D2C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C2DD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6.6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45B0B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Gaskets, handles, and tracks of reach-in upright refrigeration units at server stations are clean, non-sticky, and free of residue or slime.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AF22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L3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61AD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BF7C5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65624774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09D85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6.7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DDAC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A standardized comprehensive 'Closing Cleaning Checklist' (LOG-CLN-01) is structurally maintained, executed daily, and verified via supervisor sign-off.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C7C2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20C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8B707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576C755F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C2B06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6.8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3EA7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Active food preparation countertops, plating fields, and structural station work surfaces are clean to sight and touch, and chemically sanitized between tasks.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4C5C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12809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9A71B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49438A54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FB10C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6.9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81D01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The exterior rims, caps, and pouring mechanisms of all customer table sauce bottles are systematically scrubbed clean of dried residues and sanitized daily.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DB51D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L3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9D5DA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DEE7F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F1E8CA9" w14:textId="77777777" w:rsidR="001D4191" w:rsidRPr="00880645" w:rsidRDefault="00000000">
      <w:pPr>
        <w:keepNext/>
        <w:spacing w:before="320" w:after="80"/>
        <w:rPr>
          <w:sz w:val="16"/>
          <w:szCs w:val="16"/>
        </w:rPr>
      </w:pPr>
      <w:r w:rsidRPr="00880645">
        <w:rPr>
          <w:b/>
          <w:color w:val="1F4E79"/>
          <w:sz w:val="16"/>
          <w:szCs w:val="16"/>
        </w:rPr>
        <w:t>7. INTEGRATED PEST MANAGEMENT (IPM) FOR HIGH-GREASE SYSTEMS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608"/>
        <w:gridCol w:w="648"/>
        <w:gridCol w:w="1296"/>
        <w:gridCol w:w="1829"/>
      </w:tblGrid>
      <w:tr w:rsidR="001D4191" w:rsidRPr="00880645" w14:paraId="2FD7378B" w14:textId="77777777">
        <w:trPr>
          <w:jc w:val="center"/>
        </w:trPr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0890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035A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Audit Checkpoint / Performance Standard</w:t>
            </w:r>
          </w:p>
        </w:tc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5FF7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Class</w:t>
            </w:r>
          </w:p>
        </w:tc>
        <w:tc>
          <w:tcPr>
            <w:tcW w:w="1296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77F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Score Status</w:t>
            </w:r>
          </w:p>
        </w:tc>
        <w:tc>
          <w:tcPr>
            <w:tcW w:w="1829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6A5C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Deviation Details / Evidence</w:t>
            </w:r>
          </w:p>
        </w:tc>
      </w:tr>
      <w:tr w:rsidR="001D4191" w:rsidRPr="00880645" w14:paraId="2744FB92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AAD74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7.1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D32CC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Zero evidence of active German cockroach, fly, or rodent infestation across dining rooms, server hubs, prep areas, and dish pits.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BF75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D561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1B6F6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61367C68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3E1CA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7.2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9BC61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Internal grease traps are completely sealed airtight with functional gaskets, cleaned on a strict weekly schedule, and free of pest breeding.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9F58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9BF18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EA89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5E2F77DA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9EB1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7.3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797E9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Kitchen floor drains are free of organic slime and treated regularly with enzyme-based cleaners to destroy pest food pathways.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B948C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939A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1657E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0E6DCAC0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5C14E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7.4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C8BF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Motor housing compartments and compressor zones of all refrigeration units and chest freezers are free of lint, grease, and pest harborages.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0116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D573A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0251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693E98F3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7DBD4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7.5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910B5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All bait stations and pest traps are fully secured, intact, and mapped accurately per the licensed Pest Control Operator schematic map.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CE89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A555B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95A01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626FBB45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9226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7.6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768D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Rear kitchen facility exits and screen doors fit flush to the frame; all gaps are strictly below 1/4 inch to block pest entry.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5C248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B33CD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F0BAC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40266130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03495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lastRenderedPageBreak/>
              <w:t>7.7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3543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Heavy-duty, overlapping commercial plastic strip curtains are installed across the rear entry portal to act as an active flying insect barrier.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E0C00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52D6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9B8E1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162B8667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B32ED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7.8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D625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Exhaust canopy hoods, overhead intake systems, and ventilation lines are completely fitted with structural tight-mesh filters/screens.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D4C9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CD33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F1D80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60885330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DB29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7.9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78126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Food waste scrap bins at server stations are lined with heavy-duty bags, emptied at high frequency, and kept tightly covered when not in active use.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24CB2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23D9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D3E34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8EC53D8" w14:textId="77777777" w:rsidR="001D4191" w:rsidRPr="00880645" w:rsidRDefault="00000000">
      <w:pPr>
        <w:keepNext/>
        <w:spacing w:before="320" w:after="80"/>
        <w:rPr>
          <w:sz w:val="16"/>
          <w:szCs w:val="16"/>
        </w:rPr>
      </w:pPr>
      <w:r w:rsidRPr="00880645">
        <w:rPr>
          <w:b/>
          <w:color w:val="1F4E79"/>
          <w:sz w:val="16"/>
          <w:szCs w:val="16"/>
        </w:rPr>
        <w:t>8. TRACEABILITY &amp; WATER QUALITY INFRASTRUCTURE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608"/>
        <w:gridCol w:w="648"/>
        <w:gridCol w:w="1296"/>
        <w:gridCol w:w="1829"/>
      </w:tblGrid>
      <w:tr w:rsidR="001D4191" w:rsidRPr="00880645" w14:paraId="6AF3C652" w14:textId="77777777">
        <w:trPr>
          <w:jc w:val="center"/>
        </w:trPr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96587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ID</w:t>
            </w:r>
          </w:p>
        </w:tc>
        <w:tc>
          <w:tcPr>
            <w:tcW w:w="460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8C0A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Audit Checkpoint / Performance Standard</w:t>
            </w:r>
          </w:p>
        </w:tc>
        <w:tc>
          <w:tcPr>
            <w:tcW w:w="64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309D3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Class</w:t>
            </w:r>
          </w:p>
        </w:tc>
        <w:tc>
          <w:tcPr>
            <w:tcW w:w="1296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CD0F8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Score Status</w:t>
            </w:r>
          </w:p>
        </w:tc>
        <w:tc>
          <w:tcPr>
            <w:tcW w:w="1829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BAE5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Deviation Details / Evidence</w:t>
            </w:r>
          </w:p>
        </w:tc>
      </w:tr>
      <w:tr w:rsidR="001D4191" w:rsidRPr="00880645" w14:paraId="67ADBFEA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C1D8B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8.1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2ABF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Legal Chain of Custody Archive: Store chronologically files all internal commissary delivery invoices or dispatch slips that explicitly cross-reference the original Master NMIS Certificate Lot Numbers.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2C5A5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FFC3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DE36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2ACA78FC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6F6B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8.2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71591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Commercial tube or crushed ice is sourced exclusively from a licensed supplier; a photocopy of the supplier's Annual Water Potability Test Certificate is archived on-site.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33045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FA3AE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112B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5657ECD9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37A3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8.3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24C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Incoming ice plant delivery sacks are inspected daily at arrival to verify that packaging seals are entirely intact, free of debris, and logged in LOG-WATER-01.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5F753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L2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049F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F697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3F32337A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338D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8.4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5F39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Mechanical backflow prevention assemblies (vacuum breakers) are installed and fully operational on all high-pressure kitchen pre-rinse lines.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CDA0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E2449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2AEA1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  <w:tr w:rsidR="001D4191" w:rsidRPr="00880645" w14:paraId="5C0986EF" w14:textId="77777777">
        <w:trPr>
          <w:jc w:val="center"/>
        </w:trPr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D92C3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8.5</w:t>
            </w:r>
          </w:p>
        </w:tc>
        <w:tc>
          <w:tcPr>
            <w:tcW w:w="4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E23C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Main facility potable water line supply test records are updated annually via a DOH-accredited laboratory analysis and filed for immediate inspection.</w:t>
            </w:r>
          </w:p>
        </w:tc>
        <w:tc>
          <w:tcPr>
            <w:tcW w:w="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AF5C2" w14:textId="77777777" w:rsidR="001D4191" w:rsidRPr="00880645" w:rsidRDefault="00000000">
            <w:pPr>
              <w:spacing w:after="0"/>
              <w:jc w:val="center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L1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2E4C7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[  ] Pass</w:t>
            </w:r>
            <w:r w:rsidRPr="00880645">
              <w:rPr>
                <w:sz w:val="14"/>
                <w:szCs w:val="16"/>
              </w:rPr>
              <w:br/>
              <w:t>[  ] Fail</w:t>
            </w:r>
            <w:r w:rsidRPr="00880645">
              <w:rPr>
                <w:sz w:val="14"/>
                <w:szCs w:val="16"/>
              </w:rPr>
              <w:br/>
              <w:t>[  ] N/A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F5CD7" w14:textId="77777777" w:rsidR="001D4191" w:rsidRPr="00880645" w:rsidRDefault="001D4191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40C5CD6" w14:textId="77777777" w:rsidR="008B01F8" w:rsidRDefault="008B01F8">
      <w:pPr>
        <w:spacing w:before="480" w:after="80"/>
        <w:rPr>
          <w:b/>
          <w:color w:val="1F4E79"/>
          <w:sz w:val="16"/>
          <w:szCs w:val="16"/>
        </w:rPr>
      </w:pPr>
    </w:p>
    <w:p w14:paraId="2502974E" w14:textId="77777777" w:rsidR="008B01F8" w:rsidRDefault="008B01F8">
      <w:pPr>
        <w:rPr>
          <w:b/>
          <w:color w:val="1F4E79"/>
          <w:sz w:val="16"/>
          <w:szCs w:val="16"/>
        </w:rPr>
      </w:pPr>
      <w:r>
        <w:rPr>
          <w:b/>
          <w:color w:val="1F4E79"/>
          <w:sz w:val="16"/>
          <w:szCs w:val="16"/>
        </w:rPr>
        <w:br w:type="page"/>
      </w:r>
    </w:p>
    <w:p w14:paraId="748A6F10" w14:textId="39524A8B" w:rsidR="001D4191" w:rsidRPr="00880645" w:rsidRDefault="00000000">
      <w:pPr>
        <w:spacing w:before="480" w:after="80"/>
        <w:rPr>
          <w:sz w:val="16"/>
          <w:szCs w:val="16"/>
        </w:rPr>
      </w:pPr>
      <w:r w:rsidRPr="00880645">
        <w:rPr>
          <w:b/>
          <w:color w:val="1F4E79"/>
          <w:sz w:val="16"/>
          <w:szCs w:val="16"/>
        </w:rPr>
        <w:lastRenderedPageBreak/>
        <w:t>CORRECTIVE AND PREVENTIVE ACTION (CAPA) LOG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872"/>
        <w:gridCol w:w="1728"/>
        <w:gridCol w:w="1584"/>
        <w:gridCol w:w="2160"/>
        <w:gridCol w:w="821"/>
      </w:tblGrid>
      <w:tr w:rsidR="001D4191" w:rsidRPr="00880645" w14:paraId="23FEDB82" w14:textId="77777777">
        <w:trPr>
          <w:jc w:val="center"/>
        </w:trPr>
        <w:tc>
          <w:tcPr>
            <w:tcW w:w="864" w:type="dxa"/>
            <w:shd w:val="clear" w:color="auto" w:fill="4A5568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DD3BCC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Ref ID</w:t>
            </w:r>
          </w:p>
        </w:tc>
        <w:tc>
          <w:tcPr>
            <w:tcW w:w="1872" w:type="dxa"/>
            <w:shd w:val="clear" w:color="auto" w:fill="4A5568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EFD59BC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Deviation Description</w:t>
            </w:r>
          </w:p>
        </w:tc>
        <w:tc>
          <w:tcPr>
            <w:tcW w:w="1728" w:type="dxa"/>
            <w:shd w:val="clear" w:color="auto" w:fill="4A5568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868537F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Immediate Correction Taken</w:t>
            </w:r>
          </w:p>
        </w:tc>
        <w:tc>
          <w:tcPr>
            <w:tcW w:w="1584" w:type="dxa"/>
            <w:shd w:val="clear" w:color="auto" w:fill="4A5568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57EC93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Root Cause (5-Whys)</w:t>
            </w:r>
          </w:p>
        </w:tc>
        <w:tc>
          <w:tcPr>
            <w:tcW w:w="2160" w:type="dxa"/>
            <w:shd w:val="clear" w:color="auto" w:fill="4A5568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91BC182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Long-Term Preventive Action</w:t>
            </w:r>
          </w:p>
        </w:tc>
        <w:tc>
          <w:tcPr>
            <w:tcW w:w="821" w:type="dxa"/>
            <w:shd w:val="clear" w:color="auto" w:fill="4A5568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8DB66AD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4"/>
                <w:szCs w:val="16"/>
              </w:rPr>
              <w:t>Due Date</w:t>
            </w:r>
          </w:p>
        </w:tc>
      </w:tr>
      <w:tr w:rsidR="001D4191" w:rsidRPr="00880645" w14:paraId="1C909619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337C9D8" w14:textId="77777777" w:rsidR="001D4191" w:rsidRPr="00880645" w:rsidRDefault="001D4191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E471F1D" w14:textId="77777777" w:rsidR="001D4191" w:rsidRPr="00880645" w:rsidRDefault="001D4191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981657E" w14:textId="77777777" w:rsidR="001D4191" w:rsidRPr="00880645" w:rsidRDefault="001D4191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41F67F7" w14:textId="77777777" w:rsidR="001D4191" w:rsidRPr="00880645" w:rsidRDefault="001D4191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3E45CB9" w14:textId="77777777" w:rsidR="001D4191" w:rsidRPr="00880645" w:rsidRDefault="001D4191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AC617EB" w14:textId="77777777" w:rsidR="001D4191" w:rsidRPr="00880645" w:rsidRDefault="001D4191">
            <w:pPr>
              <w:rPr>
                <w:sz w:val="16"/>
                <w:szCs w:val="16"/>
              </w:rPr>
            </w:pPr>
          </w:p>
        </w:tc>
      </w:tr>
      <w:tr w:rsidR="001D4191" w:rsidRPr="00880645" w14:paraId="75924765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1DAFD25" w14:textId="77777777" w:rsidR="001D4191" w:rsidRPr="00880645" w:rsidRDefault="001D4191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92E59E4" w14:textId="77777777" w:rsidR="001D4191" w:rsidRPr="00880645" w:rsidRDefault="001D4191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23B7DF0" w14:textId="77777777" w:rsidR="001D4191" w:rsidRPr="00880645" w:rsidRDefault="001D4191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F5B0846" w14:textId="77777777" w:rsidR="001D4191" w:rsidRPr="00880645" w:rsidRDefault="001D4191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22594617" w14:textId="77777777" w:rsidR="001D4191" w:rsidRPr="00880645" w:rsidRDefault="001D4191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5E2B6F9" w14:textId="77777777" w:rsidR="001D4191" w:rsidRPr="00880645" w:rsidRDefault="001D4191">
            <w:pPr>
              <w:rPr>
                <w:sz w:val="16"/>
                <w:szCs w:val="16"/>
              </w:rPr>
            </w:pPr>
          </w:p>
        </w:tc>
      </w:tr>
      <w:tr w:rsidR="008B01F8" w:rsidRPr="00880645" w14:paraId="7E7F65ED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0A40F0B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0E21B85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D46A757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A8E8F44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A1B1BAA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D011B42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67E402EB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A9AC0BD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DE0CDDB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4461110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F099018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CE9B72B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D24CD47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62A0E70A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01097FB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7A3175B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6C3C71D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FBA8ED9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307175D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218206E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0821B4F3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56E8860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C727C41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F1597FD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A749E99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6F53DAE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94C1DD8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6F1465EB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CC1F593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7F6E28B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55DB5AD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270F9D1E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D0B57B3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73032A9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64E7D346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6F49B71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0FBF4D2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CEC1407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7C90E35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732F3E6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8C3A6EE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6AE13F24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625F8B8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29C3AA39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2661E74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2AB2880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B3D809A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17B8670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2E3F35C3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35D4123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B989089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26EDDA26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DD69962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CC6F334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76D1157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110BB22C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5C2D89F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EFD005C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B03B6E4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88C3134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54872C8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76822CC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4EEF025E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1C86BCE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0DCB5F2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E3CE546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1347888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500EBE5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F669F02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5B20B122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28B2B29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003798C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205AA56F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089684B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272EC29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DDABA0F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30061F3F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640C08E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D27D211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BB29EC8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E8238DF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4CC9129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6E9BD0A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270DC563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0D5F22C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AB85FCC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E3FD878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26058BF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5397978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8F5C185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4385F994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1D4EA4C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02D084D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AA44FA3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C8FECA4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87633E8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9B22D6F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1D92885A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A89A8A1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E173282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2AF96F2F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E2B1C44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6E82D67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42293F2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  <w:tr w:rsidR="008B01F8" w:rsidRPr="00880645" w14:paraId="1EF84FEA" w14:textId="77777777">
        <w:trPr>
          <w:jc w:val="center"/>
        </w:trPr>
        <w:tc>
          <w:tcPr>
            <w:tcW w:w="86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8A37670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872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2038060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728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B60CCFA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1584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BA44E16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2160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95495D6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  <w:tc>
          <w:tcPr>
            <w:tcW w:w="821" w:type="dxa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D04DF53" w14:textId="77777777" w:rsidR="008B01F8" w:rsidRPr="00880645" w:rsidRDefault="008B01F8">
            <w:pPr>
              <w:rPr>
                <w:sz w:val="16"/>
                <w:szCs w:val="16"/>
              </w:rPr>
            </w:pPr>
          </w:p>
        </w:tc>
      </w:tr>
    </w:tbl>
    <w:p w14:paraId="07C9DED6" w14:textId="77777777" w:rsidR="001D4191" w:rsidRPr="00880645" w:rsidRDefault="00000000">
      <w:pPr>
        <w:spacing w:before="480" w:after="80"/>
        <w:rPr>
          <w:sz w:val="16"/>
          <w:szCs w:val="16"/>
        </w:rPr>
      </w:pPr>
      <w:r w:rsidRPr="00880645">
        <w:rPr>
          <w:b/>
          <w:color w:val="1F4E79"/>
          <w:sz w:val="16"/>
          <w:szCs w:val="16"/>
        </w:rPr>
        <w:lastRenderedPageBreak/>
        <w:t>AUDIT SCORING SUMMARY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010"/>
        <w:gridCol w:w="3010"/>
      </w:tblGrid>
      <w:tr w:rsidR="001D4191" w:rsidRPr="00880645" w14:paraId="345630E5" w14:textId="77777777">
        <w:trPr>
          <w:jc w:val="center"/>
        </w:trPr>
        <w:tc>
          <w:tcPr>
            <w:tcW w:w="36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7601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6"/>
                <w:szCs w:val="16"/>
              </w:rPr>
              <w:t>Metric Classification</w:t>
            </w:r>
          </w:p>
        </w:tc>
        <w:tc>
          <w:tcPr>
            <w:tcW w:w="288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0264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6"/>
                <w:szCs w:val="16"/>
              </w:rPr>
              <w:t>Findings Count</w:t>
            </w:r>
          </w:p>
        </w:tc>
        <w:tc>
          <w:tcPr>
            <w:tcW w:w="2549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AA419" w14:textId="77777777" w:rsidR="001D4191" w:rsidRPr="00880645" w:rsidRDefault="00000000">
            <w:pPr>
              <w:spacing w:after="0"/>
              <w:rPr>
                <w:sz w:val="16"/>
                <w:szCs w:val="16"/>
              </w:rPr>
            </w:pPr>
            <w:r w:rsidRPr="00880645">
              <w:rPr>
                <w:b/>
                <w:color w:val="FFFFFF"/>
                <w:sz w:val="16"/>
                <w:szCs w:val="16"/>
              </w:rPr>
              <w:t>Deduction Calculation</w:t>
            </w:r>
          </w:p>
        </w:tc>
      </w:tr>
      <w:tr w:rsidR="001D4191" w:rsidRPr="00880645" w14:paraId="198E85EE" w14:textId="77777777">
        <w:trPr>
          <w:jc w:val="center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E848D" w14:textId="77777777" w:rsidR="001D4191" w:rsidRPr="00880645" w:rsidRDefault="00000000">
            <w:pPr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Total L1 (Critical Violations)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FA61" w14:textId="77777777" w:rsidR="001D4191" w:rsidRPr="00880645" w:rsidRDefault="00000000">
            <w:pPr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x (-25 Points) =</w:t>
            </w:r>
          </w:p>
        </w:tc>
        <w:tc>
          <w:tcPr>
            <w:tcW w:w="2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16F4" w14:textId="77777777" w:rsidR="001D4191" w:rsidRPr="00880645" w:rsidRDefault="00000000">
            <w:pPr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= __________ points</w:t>
            </w:r>
          </w:p>
        </w:tc>
      </w:tr>
      <w:tr w:rsidR="001D4191" w:rsidRPr="00880645" w14:paraId="4753F75B" w14:textId="77777777">
        <w:trPr>
          <w:jc w:val="center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C113" w14:textId="77777777" w:rsidR="001D4191" w:rsidRPr="00880645" w:rsidRDefault="00000000">
            <w:pPr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Total L2 (Major Deviations)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9F90" w14:textId="77777777" w:rsidR="001D4191" w:rsidRPr="00880645" w:rsidRDefault="00000000">
            <w:pPr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x (-10 Points) =</w:t>
            </w:r>
          </w:p>
        </w:tc>
        <w:tc>
          <w:tcPr>
            <w:tcW w:w="2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30DA" w14:textId="77777777" w:rsidR="001D4191" w:rsidRPr="00880645" w:rsidRDefault="00000000">
            <w:pPr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= __________ points</w:t>
            </w:r>
          </w:p>
        </w:tc>
      </w:tr>
      <w:tr w:rsidR="001D4191" w:rsidRPr="00880645" w14:paraId="6E900E7B" w14:textId="77777777">
        <w:trPr>
          <w:jc w:val="center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47EE" w14:textId="77777777" w:rsidR="001D4191" w:rsidRPr="00880645" w:rsidRDefault="00000000">
            <w:pPr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Total L3 (Minor Deviations)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5688D" w14:textId="77777777" w:rsidR="001D4191" w:rsidRPr="00880645" w:rsidRDefault="00000000">
            <w:pPr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x (-2 Points) =</w:t>
            </w:r>
          </w:p>
        </w:tc>
        <w:tc>
          <w:tcPr>
            <w:tcW w:w="2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8C310" w14:textId="77777777" w:rsidR="001D4191" w:rsidRPr="00880645" w:rsidRDefault="00000000">
            <w:pPr>
              <w:rPr>
                <w:sz w:val="16"/>
                <w:szCs w:val="16"/>
              </w:rPr>
            </w:pPr>
            <w:r w:rsidRPr="00880645">
              <w:rPr>
                <w:sz w:val="14"/>
                <w:szCs w:val="16"/>
              </w:rPr>
              <w:t>= __________ points</w:t>
            </w:r>
          </w:p>
        </w:tc>
      </w:tr>
      <w:tr w:rsidR="001D4191" w:rsidRPr="00880645" w14:paraId="493EB4B5" w14:textId="77777777">
        <w:trPr>
          <w:jc w:val="center"/>
        </w:trPr>
        <w:tc>
          <w:tcPr>
            <w:tcW w:w="3010" w:type="dxa"/>
            <w:shd w:val="clear" w:color="auto" w:fill="E9EEF4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888470" w14:textId="77777777" w:rsidR="001D4191" w:rsidRPr="00880645" w:rsidRDefault="00000000">
            <w:pPr>
              <w:rPr>
                <w:sz w:val="16"/>
                <w:szCs w:val="16"/>
              </w:rPr>
            </w:pPr>
            <w:r w:rsidRPr="00880645">
              <w:rPr>
                <w:b/>
                <w:color w:val="1F4E79"/>
                <w:sz w:val="16"/>
                <w:szCs w:val="16"/>
              </w:rPr>
              <w:t>FINAL CALCULATED SCORE</w:t>
            </w:r>
          </w:p>
        </w:tc>
        <w:tc>
          <w:tcPr>
            <w:tcW w:w="3010" w:type="dxa"/>
            <w:shd w:val="clear" w:color="auto" w:fill="E9EEF4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4D8AFD" w14:textId="77777777" w:rsidR="001D4191" w:rsidRPr="00880645" w:rsidRDefault="00000000">
            <w:pPr>
              <w:rPr>
                <w:sz w:val="16"/>
                <w:szCs w:val="16"/>
              </w:rPr>
            </w:pPr>
            <w:r w:rsidRPr="00880645">
              <w:rPr>
                <w:b/>
                <w:sz w:val="14"/>
                <w:szCs w:val="16"/>
              </w:rPr>
              <w:t>100 BASE POINTS MINUS DEDUCTIONS =</w:t>
            </w:r>
          </w:p>
        </w:tc>
        <w:tc>
          <w:tcPr>
            <w:tcW w:w="3010" w:type="dxa"/>
            <w:shd w:val="clear" w:color="auto" w:fill="E9EEF4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D9DEA2" w14:textId="77777777" w:rsidR="001D4191" w:rsidRPr="00880645" w:rsidRDefault="00000000">
            <w:pPr>
              <w:rPr>
                <w:sz w:val="16"/>
                <w:szCs w:val="16"/>
              </w:rPr>
            </w:pPr>
            <w:r w:rsidRPr="00880645">
              <w:rPr>
                <w:b/>
                <w:color w:val="1F4E79"/>
                <w:sz w:val="16"/>
                <w:szCs w:val="16"/>
              </w:rPr>
              <w:t>__________ / 100</w:t>
            </w:r>
          </w:p>
        </w:tc>
      </w:tr>
    </w:tbl>
    <w:p w14:paraId="05A76504" w14:textId="77777777" w:rsidR="001D4191" w:rsidRPr="00880645" w:rsidRDefault="00000000">
      <w:pPr>
        <w:spacing w:before="480" w:line="312" w:lineRule="auto"/>
        <w:rPr>
          <w:sz w:val="16"/>
          <w:szCs w:val="16"/>
        </w:rPr>
      </w:pPr>
      <w:r w:rsidRPr="00880645">
        <w:rPr>
          <w:b/>
          <w:sz w:val="16"/>
          <w:szCs w:val="16"/>
        </w:rPr>
        <w:t>Auditor Declaration:</w:t>
      </w:r>
      <w:r w:rsidRPr="00880645">
        <w:rPr>
          <w:b/>
          <w:sz w:val="16"/>
          <w:szCs w:val="16"/>
        </w:rPr>
        <w:br/>
      </w:r>
      <w:r w:rsidRPr="00880645">
        <w:rPr>
          <w:sz w:val="16"/>
          <w:szCs w:val="16"/>
        </w:rPr>
        <w:t>I certify that this evaluation was executed based strictly on objective facility evidence in alignment with global food safety standards and localized industry best practices.</w:t>
      </w:r>
      <w:r w:rsidRPr="00880645">
        <w:rPr>
          <w:sz w:val="16"/>
          <w:szCs w:val="16"/>
        </w:rPr>
        <w:br/>
      </w:r>
      <w:r w:rsidRPr="00880645">
        <w:rPr>
          <w:sz w:val="16"/>
          <w:szCs w:val="16"/>
        </w:rPr>
        <w:br/>
        <w:t>Auditor Signature: ___________________________          Date: ___________________</w:t>
      </w:r>
      <w:r w:rsidRPr="00880645">
        <w:rPr>
          <w:sz w:val="16"/>
          <w:szCs w:val="16"/>
        </w:rPr>
        <w:br/>
      </w:r>
      <w:r w:rsidRPr="00880645">
        <w:rPr>
          <w:sz w:val="16"/>
          <w:szCs w:val="16"/>
        </w:rPr>
        <w:br/>
      </w:r>
      <w:r w:rsidRPr="00880645">
        <w:rPr>
          <w:sz w:val="16"/>
          <w:szCs w:val="16"/>
        </w:rPr>
        <w:br/>
      </w:r>
      <w:r w:rsidRPr="00880645">
        <w:rPr>
          <w:b/>
          <w:sz w:val="16"/>
          <w:szCs w:val="16"/>
        </w:rPr>
        <w:t>Management Acknowledgment:</w:t>
      </w:r>
      <w:r w:rsidRPr="00880645">
        <w:rPr>
          <w:b/>
          <w:sz w:val="16"/>
          <w:szCs w:val="16"/>
        </w:rPr>
        <w:br/>
      </w:r>
      <w:r w:rsidRPr="00880645">
        <w:rPr>
          <w:sz w:val="16"/>
          <w:szCs w:val="16"/>
        </w:rPr>
        <w:t>I acknowledge receipt of this performance audit report and commit to correcting all identified deviations within the assigned CAPA timelines.</w:t>
      </w:r>
      <w:r w:rsidRPr="00880645">
        <w:rPr>
          <w:sz w:val="16"/>
          <w:szCs w:val="16"/>
        </w:rPr>
        <w:br/>
      </w:r>
      <w:r w:rsidRPr="00880645">
        <w:rPr>
          <w:sz w:val="16"/>
          <w:szCs w:val="16"/>
        </w:rPr>
        <w:br/>
        <w:t>Representative Signature: _____________________          Date: ___________________</w:t>
      </w:r>
    </w:p>
    <w:sectPr w:rsidR="001D4191" w:rsidRPr="00880645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752387">
    <w:abstractNumId w:val="8"/>
  </w:num>
  <w:num w:numId="2" w16cid:durableId="932863219">
    <w:abstractNumId w:val="6"/>
  </w:num>
  <w:num w:numId="3" w16cid:durableId="1793405930">
    <w:abstractNumId w:val="5"/>
  </w:num>
  <w:num w:numId="4" w16cid:durableId="2119450456">
    <w:abstractNumId w:val="4"/>
  </w:num>
  <w:num w:numId="5" w16cid:durableId="198513289">
    <w:abstractNumId w:val="7"/>
  </w:num>
  <w:num w:numId="6" w16cid:durableId="920529608">
    <w:abstractNumId w:val="3"/>
  </w:num>
  <w:num w:numId="7" w16cid:durableId="157699750">
    <w:abstractNumId w:val="2"/>
  </w:num>
  <w:num w:numId="8" w16cid:durableId="65109512">
    <w:abstractNumId w:val="1"/>
  </w:num>
  <w:num w:numId="9" w16cid:durableId="18614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191"/>
    <w:rsid w:val="0029639D"/>
    <w:rsid w:val="00326F90"/>
    <w:rsid w:val="0043296B"/>
    <w:rsid w:val="00880645"/>
    <w:rsid w:val="008B01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93465"/>
  <w14:defaultImageDpi w14:val="300"/>
  <w15:docId w15:val="{F5A19AC3-DCA6-49B1-ACE7-0D981F9A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2108</Words>
  <Characters>12018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Jake Edwards</cp:lastModifiedBy>
  <cp:revision>4</cp:revision>
  <dcterms:created xsi:type="dcterms:W3CDTF">2013-12-23T23:15:00Z</dcterms:created>
  <dcterms:modified xsi:type="dcterms:W3CDTF">2026-07-07T17:03:00Z</dcterms:modified>
  <cp:category/>
</cp:coreProperties>
</file>