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8E08EB" w:rsidRPr="00714B79" w14:paraId="26C9B378" w14:textId="77777777">
        <w:trPr>
          <w:jc w:val="center"/>
        </w:trPr>
        <w:tc>
          <w:tcPr>
            <w:tcW w:w="3600" w:type="dxa"/>
            <w:tcBorders>
              <w:top w:val="single" w:sz="4" w:space="0" w:color="111111"/>
              <w:left w:val="single" w:sz="4" w:space="0" w:color="111111"/>
              <w:bottom w:val="single" w:sz="4" w:space="0" w:color="111111"/>
              <w:right w:val="single" w:sz="4" w:space="0" w:color="111111"/>
            </w:tcBorders>
          </w:tcPr>
          <w:p w14:paraId="48FA8F3B" w14:textId="77777777" w:rsidR="008E08EB" w:rsidRPr="00714B79" w:rsidRDefault="00000000">
            <w:pPr>
              <w:rPr>
                <w:b/>
                <w:sz w:val="18"/>
                <w:szCs w:val="18"/>
              </w:rPr>
            </w:pPr>
            <w:r w:rsidRPr="00714B79">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4F55B0DC" w14:textId="77777777" w:rsidR="008E08EB" w:rsidRPr="00714B79" w:rsidRDefault="00000000">
            <w:pPr>
              <w:jc w:val="center"/>
              <w:rPr>
                <w:b/>
                <w:sz w:val="18"/>
                <w:szCs w:val="18"/>
              </w:rPr>
            </w:pPr>
            <w:r w:rsidRPr="00714B79">
              <w:rPr>
                <w:b/>
                <w:sz w:val="16"/>
                <w:szCs w:val="18"/>
              </w:rPr>
              <w:t>Standard Operating Procedure</w:t>
            </w:r>
          </w:p>
        </w:tc>
        <w:tc>
          <w:tcPr>
            <w:tcW w:w="2520" w:type="dxa"/>
            <w:tcBorders>
              <w:top w:val="single" w:sz="4" w:space="0" w:color="111111"/>
              <w:left w:val="single" w:sz="4" w:space="0" w:color="111111"/>
              <w:bottom w:val="single" w:sz="4" w:space="0" w:color="111111"/>
              <w:right w:val="single" w:sz="4" w:space="0" w:color="111111"/>
            </w:tcBorders>
          </w:tcPr>
          <w:p w14:paraId="256ECD60" w14:textId="77777777" w:rsidR="008E08EB" w:rsidRPr="00714B79" w:rsidRDefault="00000000">
            <w:pPr>
              <w:jc w:val="right"/>
              <w:rPr>
                <w:b/>
                <w:sz w:val="18"/>
                <w:szCs w:val="18"/>
              </w:rPr>
            </w:pPr>
            <w:r w:rsidRPr="00714B79">
              <w:rPr>
                <w:b/>
                <w:sz w:val="16"/>
                <w:szCs w:val="18"/>
              </w:rPr>
              <w:t>Doc Code: SOP-OPS-02</w:t>
            </w:r>
          </w:p>
        </w:tc>
      </w:tr>
      <w:tr w:rsidR="008E08EB" w:rsidRPr="00714B79" w14:paraId="24F85A18"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22F6C309" w14:textId="77777777" w:rsidR="008E08EB" w:rsidRPr="00714B79" w:rsidRDefault="00000000">
            <w:pPr>
              <w:rPr>
                <w:b/>
                <w:sz w:val="18"/>
                <w:szCs w:val="18"/>
              </w:rPr>
            </w:pPr>
            <w:r w:rsidRPr="00714B79">
              <w:rPr>
                <w:b/>
                <w:sz w:val="16"/>
                <w:szCs w:val="18"/>
              </w:rPr>
              <w:t>Document Title: SOP 2.0 – Buffet Line, Banchan, and Customer Table Cross-Contamination Controls</w:t>
            </w:r>
          </w:p>
        </w:tc>
        <w:tc>
          <w:tcPr>
            <w:tcW w:w="2520" w:type="dxa"/>
            <w:tcBorders>
              <w:top w:val="single" w:sz="4" w:space="0" w:color="111111"/>
              <w:left w:val="single" w:sz="4" w:space="0" w:color="111111"/>
              <w:bottom w:val="single" w:sz="4" w:space="0" w:color="111111"/>
              <w:right w:val="single" w:sz="4" w:space="0" w:color="111111"/>
            </w:tcBorders>
          </w:tcPr>
          <w:p w14:paraId="6FA4EBD6" w14:textId="7C22927F" w:rsidR="008E08EB" w:rsidRPr="00714B79" w:rsidRDefault="00000000">
            <w:pPr>
              <w:jc w:val="right"/>
              <w:rPr>
                <w:b/>
                <w:sz w:val="18"/>
                <w:szCs w:val="18"/>
              </w:rPr>
            </w:pPr>
            <w:r w:rsidRPr="00714B79">
              <w:rPr>
                <w:b/>
                <w:sz w:val="14"/>
                <w:szCs w:val="18"/>
              </w:rPr>
              <w:t>Revision No: 01</w:t>
            </w:r>
            <w:r w:rsidRPr="00714B79">
              <w:rPr>
                <w:b/>
                <w:sz w:val="14"/>
                <w:szCs w:val="18"/>
              </w:rPr>
              <w:br/>
              <w:t>Effective Date: 0</w:t>
            </w:r>
            <w:r w:rsidR="00714B79">
              <w:rPr>
                <w:b/>
                <w:sz w:val="14"/>
                <w:szCs w:val="18"/>
              </w:rPr>
              <w:t>7</w:t>
            </w:r>
            <w:r w:rsidRPr="00714B79">
              <w:rPr>
                <w:b/>
                <w:sz w:val="14"/>
                <w:szCs w:val="18"/>
              </w:rPr>
              <w:t>/</w:t>
            </w:r>
            <w:r w:rsidR="00714B79">
              <w:rPr>
                <w:b/>
                <w:sz w:val="14"/>
                <w:szCs w:val="18"/>
              </w:rPr>
              <w:t>08</w:t>
            </w:r>
            <w:r w:rsidRPr="00714B79">
              <w:rPr>
                <w:b/>
                <w:sz w:val="14"/>
                <w:szCs w:val="18"/>
              </w:rPr>
              <w:t>/2026</w:t>
            </w:r>
          </w:p>
        </w:tc>
      </w:tr>
      <w:tr w:rsidR="008E08EB" w:rsidRPr="00714B79" w14:paraId="055BC645"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66A50D2E" w14:textId="7BD080A5" w:rsidR="008E08EB" w:rsidRPr="00714B79" w:rsidRDefault="00714B79">
            <w:pPr>
              <w:rPr>
                <w:b/>
                <w:sz w:val="18"/>
                <w:szCs w:val="18"/>
              </w:rPr>
            </w:pPr>
            <w:r>
              <w:rPr>
                <w:b/>
                <w:sz w:val="16"/>
                <w:szCs w:val="18"/>
              </w:rPr>
              <w:t>Establishment</w:t>
            </w:r>
            <w:r w:rsidRPr="00714B79">
              <w:rPr>
                <w:b/>
                <w:sz w:val="16"/>
                <w:szCs w:val="18"/>
              </w:rPr>
              <w:t xml:space="preserve">: </w:t>
            </w:r>
            <w:proofErr w:type="spellStart"/>
            <w:r w:rsidRPr="00714B79">
              <w:rPr>
                <w:b/>
                <w:sz w:val="16"/>
                <w:szCs w:val="18"/>
              </w:rPr>
              <w:t>Hyeongje</w:t>
            </w:r>
            <w:proofErr w:type="spellEnd"/>
            <w:r w:rsidRPr="00714B79">
              <w:rPr>
                <w:b/>
                <w:sz w:val="16"/>
                <w:szCs w:val="18"/>
              </w:rPr>
              <w:t xml:space="preserve"> Grill</w:t>
            </w:r>
          </w:p>
        </w:tc>
        <w:tc>
          <w:tcPr>
            <w:tcW w:w="2520" w:type="dxa"/>
            <w:tcBorders>
              <w:top w:val="single" w:sz="4" w:space="0" w:color="111111"/>
              <w:left w:val="single" w:sz="4" w:space="0" w:color="111111"/>
              <w:bottom w:val="single" w:sz="4" w:space="0" w:color="111111"/>
              <w:right w:val="single" w:sz="4" w:space="0" w:color="111111"/>
            </w:tcBorders>
          </w:tcPr>
          <w:p w14:paraId="64F77BF8" w14:textId="77777777" w:rsidR="008E08EB" w:rsidRPr="00714B79" w:rsidRDefault="00000000">
            <w:pPr>
              <w:jc w:val="right"/>
              <w:rPr>
                <w:b/>
                <w:sz w:val="18"/>
                <w:szCs w:val="18"/>
              </w:rPr>
            </w:pPr>
            <w:r w:rsidRPr="00714B79">
              <w:rPr>
                <w:b/>
                <w:sz w:val="14"/>
                <w:szCs w:val="18"/>
              </w:rPr>
              <w:t>Page: 1 of 3</w:t>
            </w:r>
          </w:p>
        </w:tc>
      </w:tr>
    </w:tbl>
    <w:p w14:paraId="0C363552" w14:textId="77777777" w:rsidR="008E08EB" w:rsidRPr="00714B79" w:rsidRDefault="00000000">
      <w:pPr>
        <w:spacing w:before="240" w:after="40"/>
        <w:rPr>
          <w:sz w:val="18"/>
          <w:szCs w:val="18"/>
        </w:rPr>
      </w:pPr>
      <w:r w:rsidRPr="00714B79">
        <w:rPr>
          <w:b/>
          <w:sz w:val="18"/>
          <w:szCs w:val="18"/>
        </w:rPr>
        <w:t>1. Purpose</w:t>
      </w:r>
    </w:p>
    <w:p w14:paraId="16A84696" w14:textId="77777777" w:rsidR="008E08EB" w:rsidRPr="00714B79" w:rsidRDefault="00000000">
      <w:pPr>
        <w:spacing w:after="160"/>
        <w:rPr>
          <w:sz w:val="18"/>
          <w:szCs w:val="18"/>
        </w:rPr>
      </w:pPr>
      <w:r w:rsidRPr="00714B79">
        <w:rPr>
          <w:sz w:val="18"/>
          <w:szCs w:val="18"/>
        </w:rPr>
        <w:t>The purpose of this procedure is to define strict operational process parameters for the layout and safety of the open buffet self-service array, side-dish (banchan) preservation, raw agricultural material prep, and customer dining table grids. This manual is engineered to permanently isolate and disrupt biological cross-contamination pathways, raw-versus-cooked meat mixing fields, and pathogen transport loops, ensuring full regulatory adherence to Republic Act No. 10611 (The Food Safety Act of 2013).</w:t>
      </w:r>
    </w:p>
    <w:p w14:paraId="50A89A05" w14:textId="77777777" w:rsidR="008E08EB" w:rsidRPr="00714B79" w:rsidRDefault="00000000">
      <w:pPr>
        <w:spacing w:before="240" w:after="40"/>
        <w:rPr>
          <w:sz w:val="18"/>
          <w:szCs w:val="18"/>
        </w:rPr>
      </w:pPr>
      <w:r w:rsidRPr="00714B79">
        <w:rPr>
          <w:b/>
          <w:sz w:val="18"/>
          <w:szCs w:val="18"/>
        </w:rPr>
        <w:t>2. Scope</w:t>
      </w:r>
    </w:p>
    <w:p w14:paraId="6F298E20" w14:textId="77777777" w:rsidR="008E08EB" w:rsidRPr="00714B79" w:rsidRDefault="00000000">
      <w:pPr>
        <w:spacing w:after="160"/>
        <w:rPr>
          <w:sz w:val="18"/>
          <w:szCs w:val="18"/>
        </w:rPr>
      </w:pPr>
      <w:r w:rsidRPr="00714B79">
        <w:rPr>
          <w:sz w:val="18"/>
          <w:szCs w:val="18"/>
        </w:rPr>
        <w:t>This Standard Operating Procedure (SOP) strictly governs all customer-facing service zones, active open buffet display bars, front-of-house server hubs, customer table grill operations, and the dedicated back-of-house raw vegetable and agricultural produce rinsing stations located inside Hyeongje Grill.</w:t>
      </w:r>
    </w:p>
    <w:p w14:paraId="283E5970" w14:textId="77777777" w:rsidR="008E08EB" w:rsidRPr="00714B79" w:rsidRDefault="00000000">
      <w:pPr>
        <w:spacing w:before="240" w:after="40"/>
        <w:rPr>
          <w:sz w:val="18"/>
          <w:szCs w:val="18"/>
        </w:rPr>
      </w:pPr>
      <w:r w:rsidRPr="00714B79">
        <w:rPr>
          <w:b/>
          <w:sz w:val="18"/>
          <w:szCs w:val="18"/>
        </w:rPr>
        <w:t>3. Definitions</w:t>
      </w:r>
    </w:p>
    <w:p w14:paraId="7AF9E23E" w14:textId="77777777" w:rsidR="008E08EB" w:rsidRPr="00714B79" w:rsidRDefault="00000000">
      <w:pPr>
        <w:spacing w:after="160"/>
        <w:rPr>
          <w:sz w:val="18"/>
          <w:szCs w:val="18"/>
        </w:rPr>
      </w:pPr>
      <w:r w:rsidRPr="00714B79">
        <w:rPr>
          <w:sz w:val="18"/>
          <w:szCs w:val="18"/>
        </w:rPr>
        <w:t>• Cross-Contamination: The hazardous physical or biological transit of infectious pathogens, soil residues, or biological contaminants from raw materials onto ready-to-eat (RTE) foods, clean smallwares, or food-contact surfaces.</w:t>
      </w:r>
      <w:r w:rsidRPr="00714B79">
        <w:rPr>
          <w:sz w:val="18"/>
          <w:szCs w:val="18"/>
        </w:rPr>
        <w:br/>
        <w:t>• The Active Ice-Bed Method: A recognized thermal control mechanism where high-risk cold food containers are deeply nested into external crushed ice layouts to continuously transfer cold and preserve food safely without a mechanical chiller unit.</w:t>
      </w:r>
      <w:r w:rsidRPr="00714B79">
        <w:rPr>
          <w:sz w:val="18"/>
          <w:szCs w:val="18"/>
        </w:rPr>
        <w:br/>
        <w:t>• Sneeze Guard: A clear physical barrier mounted securely over display arrays to intercept and protect open food from customer respiratory droplets.</w:t>
      </w:r>
      <w:r w:rsidRPr="00714B79">
        <w:rPr>
          <w:sz w:val="18"/>
          <w:szCs w:val="18"/>
        </w:rPr>
        <w:br/>
        <w:t>• Multi-Tong Protocol: The mandatory operational safety system requiring that customer dining tables are simultaneously equipped with entirely distinct, separated sets of handling tongs dedicated exclusively to raw proteins versus cooked ready-to-eat meats.</w:t>
      </w:r>
    </w:p>
    <w:p w14:paraId="5F696C71" w14:textId="77777777" w:rsidR="008E08EB" w:rsidRPr="00714B79" w:rsidRDefault="00000000">
      <w:pPr>
        <w:spacing w:before="240" w:after="40"/>
        <w:rPr>
          <w:sz w:val="18"/>
          <w:szCs w:val="18"/>
        </w:rPr>
      </w:pPr>
      <w:r w:rsidRPr="00714B79">
        <w:rPr>
          <w:b/>
          <w:sz w:val="18"/>
          <w:szCs w:val="18"/>
        </w:rPr>
        <w:t>4. Responsibility</w:t>
      </w:r>
    </w:p>
    <w:p w14:paraId="6A721812" w14:textId="77777777" w:rsidR="008E08EB" w:rsidRPr="00714B79" w:rsidRDefault="00000000">
      <w:pPr>
        <w:spacing w:after="160"/>
        <w:rPr>
          <w:sz w:val="18"/>
          <w:szCs w:val="18"/>
        </w:rPr>
      </w:pPr>
      <w:r w:rsidRPr="00714B79">
        <w:rPr>
          <w:sz w:val="18"/>
          <w:szCs w:val="18"/>
        </w:rPr>
        <w:t>• Front-of-House Servers &amp; Buffet Stewards: Responsible for replenishing food containers cleanly, shifting melting ice structures, enforcing the multi-tong table rules, and cleaning sauce dispensers daily.</w:t>
      </w:r>
      <w:r w:rsidRPr="00714B79">
        <w:rPr>
          <w:sz w:val="18"/>
          <w:szCs w:val="18"/>
        </w:rPr>
        <w:br/>
        <w:t>• Shift Manager / Supervisor: Responsible for checking banchan core temperatures every 4 hours, auditing raw vegetable washing fields, and monitoring server transport workflows on the dining floor.</w:t>
      </w:r>
      <w:r w:rsidRPr="00714B79">
        <w:rPr>
          <w:sz w:val="18"/>
          <w:szCs w:val="18"/>
        </w:rPr>
        <w:br/>
        <w:t>• Lead FSCO: Responsible for reviewing buffer line thermal logs monthly, verifying staff training adherence, and inspecting dining area hardware configurations during surveillance runs.</w:t>
      </w:r>
    </w:p>
    <w:p w14:paraId="36124F65" w14:textId="77777777" w:rsidR="008E08EB" w:rsidRPr="00714B79" w:rsidRDefault="00000000">
      <w:pPr>
        <w:spacing w:before="240" w:after="80"/>
        <w:rPr>
          <w:sz w:val="18"/>
          <w:szCs w:val="18"/>
        </w:rPr>
      </w:pPr>
      <w:r w:rsidRPr="00714B79">
        <w:rPr>
          <w:b/>
          <w:sz w:val="18"/>
          <w:szCs w:val="18"/>
        </w:rPr>
        <w:t>5. Procedure</w:t>
      </w:r>
    </w:p>
    <w:p w14:paraId="777C9BE5" w14:textId="77777777" w:rsidR="008E08EB" w:rsidRPr="00714B79" w:rsidRDefault="00000000">
      <w:pPr>
        <w:spacing w:before="120" w:after="40"/>
        <w:rPr>
          <w:sz w:val="18"/>
          <w:szCs w:val="18"/>
        </w:rPr>
      </w:pPr>
      <w:r w:rsidRPr="00714B79">
        <w:rPr>
          <w:b/>
          <w:sz w:val="18"/>
          <w:szCs w:val="18"/>
        </w:rPr>
        <w:t xml:space="preserve">  5.1 Raw Agricultural Produce &amp; Vegetable Washing Mechanics</w:t>
      </w:r>
    </w:p>
    <w:p w14:paraId="0275A7F7" w14:textId="77777777" w:rsidR="008E08EB" w:rsidRPr="00714B79" w:rsidRDefault="00000000">
      <w:pPr>
        <w:spacing w:after="60"/>
        <w:ind w:left="576"/>
        <w:rPr>
          <w:sz w:val="18"/>
          <w:szCs w:val="18"/>
        </w:rPr>
      </w:pPr>
      <w:r w:rsidRPr="00714B79">
        <w:rPr>
          <w:sz w:val="18"/>
          <w:szCs w:val="18"/>
        </w:rPr>
        <w:t>1. All raw agricultural inputs, fresh lettuce, perilla leaves, and soil-bearing root crops (such as potatoes) must be prepared and washed exclusively within the designated back-of-house vegetable preparation sink.</w:t>
      </w:r>
    </w:p>
    <w:p w14:paraId="76B9674C" w14:textId="77777777" w:rsidR="008E08EB" w:rsidRPr="00714B79" w:rsidRDefault="00000000">
      <w:pPr>
        <w:spacing w:after="60"/>
        <w:ind w:left="576"/>
        <w:rPr>
          <w:sz w:val="18"/>
          <w:szCs w:val="18"/>
        </w:rPr>
      </w:pPr>
      <w:r w:rsidRPr="00714B79">
        <w:rPr>
          <w:sz w:val="18"/>
          <w:szCs w:val="18"/>
        </w:rPr>
        <w:t>2. The processing, rinsing, or washing of raw soil-bearing agricultural items within the dedicated 3-compartment manual warewashing sink lines or dish pit areas is strictly prohibited.</w:t>
      </w:r>
    </w:p>
    <w:p w14:paraId="41BCD422" w14:textId="77777777" w:rsidR="008E08EB" w:rsidRPr="00714B79" w:rsidRDefault="00000000">
      <w:pPr>
        <w:spacing w:after="60"/>
        <w:ind w:left="576"/>
        <w:rPr>
          <w:sz w:val="18"/>
          <w:szCs w:val="18"/>
        </w:rPr>
      </w:pPr>
      <w:r w:rsidRPr="00714B79">
        <w:rPr>
          <w:sz w:val="18"/>
          <w:szCs w:val="18"/>
        </w:rPr>
        <w:t>3. This complete separation is mandatory to prevent soil residues, root pathogens, and agricultural debris from entering chemical sanitizing warewashing zones.</w:t>
      </w:r>
    </w:p>
    <w:p w14:paraId="04230122" w14:textId="77777777" w:rsidR="008E08EB" w:rsidRDefault="00000000">
      <w:pPr>
        <w:spacing w:after="60"/>
        <w:ind w:left="576"/>
        <w:rPr>
          <w:sz w:val="18"/>
          <w:szCs w:val="18"/>
        </w:rPr>
      </w:pPr>
      <w:r w:rsidRPr="00714B79">
        <w:rPr>
          <w:sz w:val="18"/>
          <w:szCs w:val="18"/>
        </w:rPr>
        <w:t>4. All washed fresh vegetable components must be portioned into clean, food-grade storage bins and held under active refrigeration at or below 41°F (5°C) until transferred to the server lines.</w:t>
      </w:r>
    </w:p>
    <w:p w14:paraId="79AA476B" w14:textId="77777777" w:rsidR="009D4A6A" w:rsidRPr="00714B79" w:rsidRDefault="009D4A6A">
      <w:pPr>
        <w:spacing w:after="60"/>
        <w:ind w:left="576"/>
        <w:rPr>
          <w:sz w:val="18"/>
          <w:szCs w:val="18"/>
        </w:rPr>
      </w:pPr>
    </w:p>
    <w:p w14:paraId="4DEF3497" w14:textId="77777777" w:rsidR="008E08EB" w:rsidRPr="00714B79" w:rsidRDefault="00000000">
      <w:pPr>
        <w:spacing w:before="120" w:after="40"/>
        <w:rPr>
          <w:sz w:val="18"/>
          <w:szCs w:val="18"/>
        </w:rPr>
      </w:pPr>
      <w:r w:rsidRPr="00714B79">
        <w:rPr>
          <w:b/>
          <w:sz w:val="18"/>
          <w:szCs w:val="18"/>
        </w:rPr>
        <w:t xml:space="preserve">  5.2 Buffet Line Management and the Active Ice-Bed Method Setup</w:t>
      </w:r>
    </w:p>
    <w:p w14:paraId="6CC16A62" w14:textId="77777777" w:rsidR="008E08EB" w:rsidRPr="00714B79" w:rsidRDefault="00000000">
      <w:pPr>
        <w:spacing w:after="60"/>
        <w:ind w:left="576"/>
        <w:rPr>
          <w:sz w:val="18"/>
          <w:szCs w:val="18"/>
        </w:rPr>
      </w:pPr>
      <w:r w:rsidRPr="00714B79">
        <w:rPr>
          <w:sz w:val="18"/>
          <w:szCs w:val="18"/>
        </w:rPr>
        <w:t>1. All high-risk cold banchan items (such as potato salads, macaroni salads, house dipping sauces, and sweetened egg mixtures) displayed on the open self-service buffet line must be maintained continuously at or below 41°F (5°C).</w:t>
      </w:r>
    </w:p>
    <w:p w14:paraId="531B1029" w14:textId="77777777" w:rsidR="008E08EB" w:rsidRPr="00714B79" w:rsidRDefault="00000000">
      <w:pPr>
        <w:spacing w:after="60"/>
        <w:ind w:left="576"/>
        <w:rPr>
          <w:sz w:val="18"/>
          <w:szCs w:val="18"/>
        </w:rPr>
      </w:pPr>
      <w:r w:rsidRPr="00714B79">
        <w:rPr>
          <w:sz w:val="18"/>
          <w:szCs w:val="18"/>
        </w:rPr>
        <w:lastRenderedPageBreak/>
        <w:t>2. To achieve this without mechanical chilling units, staff must utilize deep, external stainless steel or food-grade plastic hotel pans pre-filled with clean crushed ice to form an active ice incubator bed.</w:t>
      </w:r>
    </w:p>
    <w:p w14:paraId="5047D7B9" w14:textId="77777777" w:rsidR="008E08EB" w:rsidRPr="00714B79" w:rsidRDefault="00000000">
      <w:pPr>
        <w:spacing w:after="60"/>
        <w:ind w:left="576"/>
        <w:rPr>
          <w:sz w:val="18"/>
          <w:szCs w:val="18"/>
        </w:rPr>
      </w:pPr>
      <w:r w:rsidRPr="00714B79">
        <w:rPr>
          <w:sz w:val="18"/>
          <w:szCs w:val="18"/>
        </w:rPr>
        <w:t>3. The smaller banchan product pans must be nested directly and deeply into these active ice beds, ensuring that the surrounding external ice level reaches the same height as the internal food line.</w:t>
      </w:r>
    </w:p>
    <w:p w14:paraId="6F2BC472" w14:textId="77777777" w:rsidR="008E08EB" w:rsidRPr="00714B79" w:rsidRDefault="00000000">
      <w:pPr>
        <w:spacing w:after="60"/>
        <w:ind w:left="576"/>
        <w:rPr>
          <w:sz w:val="18"/>
          <w:szCs w:val="18"/>
        </w:rPr>
      </w:pPr>
      <w:r w:rsidRPr="00714B79">
        <w:rPr>
          <w:sz w:val="18"/>
          <w:szCs w:val="18"/>
        </w:rPr>
        <w:t>4. Staff must check the ice level at high frequency, drain accumulated meltwater, and replenish fresh crushed ice to prevent the banchan pans from floating or warming.</w:t>
      </w:r>
    </w:p>
    <w:p w14:paraId="7D1C4D5C" w14:textId="77777777" w:rsidR="008E08EB" w:rsidRPr="00714B79" w:rsidRDefault="00000000">
      <w:pPr>
        <w:spacing w:after="60"/>
        <w:ind w:left="576"/>
        <w:rPr>
          <w:sz w:val="18"/>
          <w:szCs w:val="18"/>
        </w:rPr>
      </w:pPr>
      <w:r w:rsidRPr="00714B79">
        <w:rPr>
          <w:sz w:val="18"/>
          <w:szCs w:val="18"/>
        </w:rPr>
        <w:t>5. Hot banchan stews, soups, and rice cakes (such as Tteokbokki and Jjigae) must be held continuously in heating elements or chafing arrays maintaining an internal food temperature at or above 135°F (57°C).</w:t>
      </w:r>
    </w:p>
    <w:p w14:paraId="41D0BDAE" w14:textId="77777777" w:rsidR="008E08EB" w:rsidRPr="00714B79" w:rsidRDefault="00000000">
      <w:pPr>
        <w:spacing w:after="60"/>
        <w:ind w:left="576"/>
        <w:rPr>
          <w:sz w:val="18"/>
          <w:szCs w:val="18"/>
        </w:rPr>
      </w:pPr>
      <w:r w:rsidRPr="00714B79">
        <w:rPr>
          <w:sz w:val="18"/>
          <w:szCs w:val="18"/>
        </w:rPr>
        <w:t>6. Every single banchan container displayed on the buffet line must feature its own dedicated, long-handled serving utensil, positioned so the handle never slides or falls into the food product.</w:t>
      </w:r>
    </w:p>
    <w:p w14:paraId="00098E69" w14:textId="77777777" w:rsidR="008E08EB" w:rsidRPr="00714B79" w:rsidRDefault="00000000">
      <w:pPr>
        <w:spacing w:after="60"/>
        <w:ind w:left="576"/>
        <w:rPr>
          <w:sz w:val="18"/>
          <w:szCs w:val="18"/>
        </w:rPr>
      </w:pPr>
      <w:r w:rsidRPr="00714B79">
        <w:rPr>
          <w:sz w:val="18"/>
          <w:szCs w:val="18"/>
        </w:rPr>
        <w:t>7. The open buffet line must be shielded completely by a secure, clean physical sneeze guard structure to prevent respiratory cross-contamination from customers.</w:t>
      </w:r>
    </w:p>
    <w:p w14:paraId="09A90F97" w14:textId="77777777" w:rsidR="008E08EB" w:rsidRPr="00714B79" w:rsidRDefault="00000000">
      <w:pPr>
        <w:spacing w:before="120" w:after="40"/>
        <w:rPr>
          <w:sz w:val="18"/>
          <w:szCs w:val="18"/>
        </w:rPr>
      </w:pPr>
      <w:r w:rsidRPr="00714B79">
        <w:rPr>
          <w:b/>
          <w:sz w:val="18"/>
          <w:szCs w:val="18"/>
        </w:rPr>
        <w:t xml:space="preserve">  5.3 Multi-Tong Customer Dining Table Safety System</w:t>
      </w:r>
    </w:p>
    <w:p w14:paraId="35C7C53C" w14:textId="77777777" w:rsidR="008E08EB" w:rsidRPr="00714B79" w:rsidRDefault="00000000">
      <w:pPr>
        <w:spacing w:after="60"/>
        <w:ind w:left="576"/>
        <w:rPr>
          <w:sz w:val="18"/>
          <w:szCs w:val="18"/>
        </w:rPr>
      </w:pPr>
      <w:r w:rsidRPr="00714B79">
        <w:rPr>
          <w:sz w:val="18"/>
          <w:szCs w:val="18"/>
        </w:rPr>
        <w:t>1. Service personnel must explicitly provide every single customer table with entirely distinct, separate handling tongs dedicated to different meat risk categories.</w:t>
      </w:r>
    </w:p>
    <w:p w14:paraId="4BE66AD4" w14:textId="77777777" w:rsidR="008E08EB" w:rsidRPr="00714B79" w:rsidRDefault="00000000">
      <w:pPr>
        <w:spacing w:after="60"/>
        <w:ind w:left="576"/>
        <w:rPr>
          <w:sz w:val="18"/>
          <w:szCs w:val="18"/>
        </w:rPr>
      </w:pPr>
      <w:r w:rsidRPr="00714B79">
        <w:rPr>
          <w:sz w:val="18"/>
          <w:szCs w:val="18"/>
        </w:rPr>
        <w:t>2. Each table grid must have separate tongs marked and designated for RAW meat handling only, and completely separate tongs designated for COOKED meat consumption only.</w:t>
      </w:r>
    </w:p>
    <w:p w14:paraId="619D1B15" w14:textId="77777777" w:rsidR="008E08EB" w:rsidRPr="00714B79" w:rsidRDefault="00000000">
      <w:pPr>
        <w:spacing w:after="60"/>
        <w:ind w:left="576"/>
        <w:rPr>
          <w:sz w:val="18"/>
          <w:szCs w:val="18"/>
        </w:rPr>
      </w:pPr>
      <w:r w:rsidRPr="00714B79">
        <w:rPr>
          <w:sz w:val="18"/>
          <w:szCs w:val="18"/>
        </w:rPr>
        <w:t>3. Service staff must provide guests with a clear, mandatory verbal safety briefing or point to clear placemat instructional signs explaining the multi-tong protocol upon seating.</w:t>
      </w:r>
    </w:p>
    <w:p w14:paraId="6324ED30" w14:textId="77777777" w:rsidR="008E08EB" w:rsidRPr="00714B79" w:rsidRDefault="00000000">
      <w:pPr>
        <w:spacing w:after="60"/>
        <w:ind w:left="576"/>
        <w:rPr>
          <w:sz w:val="18"/>
          <w:szCs w:val="18"/>
        </w:rPr>
      </w:pPr>
      <w:r w:rsidRPr="00714B79">
        <w:rPr>
          <w:sz w:val="18"/>
          <w:szCs w:val="18"/>
        </w:rPr>
        <w:t>4. Servers clearing dirty tables or handling raw meat replenishment tubs must perform a complete 20-second hand sanitization sequence before serving fresh food batches to dining tables.</w:t>
      </w:r>
    </w:p>
    <w:p w14:paraId="1AAC2E3F" w14:textId="77777777" w:rsidR="008E08EB" w:rsidRPr="00714B79" w:rsidRDefault="00000000">
      <w:pPr>
        <w:spacing w:before="120" w:after="40"/>
        <w:rPr>
          <w:sz w:val="18"/>
          <w:szCs w:val="18"/>
        </w:rPr>
      </w:pPr>
      <w:r w:rsidRPr="00714B79">
        <w:rPr>
          <w:b/>
          <w:sz w:val="18"/>
          <w:szCs w:val="18"/>
        </w:rPr>
        <w:t xml:space="preserve">  5.4 Replacement Grill Plate Transport and Table Sauce Maintenance</w:t>
      </w:r>
    </w:p>
    <w:p w14:paraId="5A76D843" w14:textId="77777777" w:rsidR="008E08EB" w:rsidRPr="00714B79" w:rsidRDefault="00000000">
      <w:pPr>
        <w:spacing w:after="60"/>
        <w:ind w:left="576"/>
        <w:rPr>
          <w:sz w:val="18"/>
          <w:szCs w:val="18"/>
        </w:rPr>
      </w:pPr>
      <w:r w:rsidRPr="00714B79">
        <w:rPr>
          <w:sz w:val="18"/>
          <w:szCs w:val="18"/>
        </w:rPr>
        <w:t>1. Cleaned and sanitized replacement tabletop grill plates must be transported from storage fields to customer tables using specialized mechanical lifting handles.</w:t>
      </w:r>
    </w:p>
    <w:p w14:paraId="1C537715" w14:textId="77777777" w:rsidR="008E08EB" w:rsidRPr="00714B79" w:rsidRDefault="00000000">
      <w:pPr>
        <w:spacing w:after="60"/>
        <w:ind w:left="576"/>
        <w:rPr>
          <w:sz w:val="18"/>
          <w:szCs w:val="18"/>
        </w:rPr>
      </w:pPr>
      <w:r w:rsidRPr="00714B79">
        <w:rPr>
          <w:sz w:val="18"/>
          <w:szCs w:val="18"/>
        </w:rPr>
        <w:t>2. Staff are strictly prohibited from allowing clean replacement grill plates to come into direct contact with soiled carts, server aprons, or contaminated dining zone surfaces.</w:t>
      </w:r>
    </w:p>
    <w:p w14:paraId="490C13F4" w14:textId="77777777" w:rsidR="008E08EB" w:rsidRPr="00714B79" w:rsidRDefault="00000000">
      <w:pPr>
        <w:spacing w:after="60"/>
        <w:ind w:left="576"/>
        <w:rPr>
          <w:sz w:val="18"/>
          <w:szCs w:val="18"/>
        </w:rPr>
      </w:pPr>
      <w:r w:rsidRPr="00714B79">
        <w:rPr>
          <w:sz w:val="18"/>
          <w:szCs w:val="18"/>
        </w:rPr>
        <w:t>3. Wiping cloth grids used to clean dining table surfaces between seatings must never touch the dispensing caps or rims of active customer table sauce containers.</w:t>
      </w:r>
    </w:p>
    <w:p w14:paraId="6F6661BD" w14:textId="77777777" w:rsidR="008E08EB" w:rsidRPr="00714B79" w:rsidRDefault="00000000">
      <w:pPr>
        <w:spacing w:after="60"/>
        <w:ind w:left="576"/>
        <w:rPr>
          <w:sz w:val="18"/>
          <w:szCs w:val="18"/>
        </w:rPr>
      </w:pPr>
      <w:r w:rsidRPr="00714B79">
        <w:rPr>
          <w:sz w:val="18"/>
          <w:szCs w:val="18"/>
        </w:rPr>
        <w:t>4. The exterior rims, caps, and pouring mechanisms of all customer table sauce bottles must be systematically scrubbed clean of dried crusted residues and sanitized daily during closing shifts.</w:t>
      </w:r>
    </w:p>
    <w:p w14:paraId="45C0714B" w14:textId="77777777" w:rsidR="008E08EB" w:rsidRPr="00714B79" w:rsidRDefault="00000000">
      <w:pPr>
        <w:spacing w:before="240" w:after="80"/>
        <w:rPr>
          <w:sz w:val="18"/>
          <w:szCs w:val="18"/>
        </w:rPr>
      </w:pPr>
      <w:r w:rsidRPr="00714B79">
        <w:rPr>
          <w:b/>
          <w:sz w:val="18"/>
          <w:szCs w:val="18"/>
        </w:rPr>
        <w:t>6. Monitoring</w:t>
      </w:r>
    </w:p>
    <w:p w14:paraId="02C717CD" w14:textId="77777777" w:rsidR="008E08EB" w:rsidRPr="00714B79" w:rsidRDefault="00000000">
      <w:pPr>
        <w:spacing w:after="60"/>
        <w:ind w:left="360"/>
        <w:rPr>
          <w:sz w:val="18"/>
          <w:szCs w:val="18"/>
        </w:rPr>
      </w:pPr>
      <w:r w:rsidRPr="00714B79">
        <w:rPr>
          <w:sz w:val="18"/>
          <w:szCs w:val="18"/>
        </w:rPr>
        <w:t>1. Slicing staff and buffet handlers must measure and log the core internal food temperatures of all hot and cold banchan items displayed on the self-service array at strict 4-hour intervals.</w:t>
      </w:r>
    </w:p>
    <w:p w14:paraId="2AE8C6E0" w14:textId="77777777" w:rsidR="008E08EB" w:rsidRPr="00714B79" w:rsidRDefault="00000000">
      <w:pPr>
        <w:spacing w:after="60"/>
        <w:ind w:left="360"/>
        <w:rPr>
          <w:sz w:val="18"/>
          <w:szCs w:val="18"/>
        </w:rPr>
      </w:pPr>
      <w:r w:rsidRPr="00714B79">
        <w:rPr>
          <w:sz w:val="18"/>
          <w:szCs w:val="18"/>
        </w:rPr>
        <w:t>2. All buffet temperature measurements, ice-bed depth levels, and hot-holding parameters must be recorded manually in the Cold Holding and Buffet Tracker log (LOG-TEMP-01).</w:t>
      </w:r>
    </w:p>
    <w:p w14:paraId="3F224A15" w14:textId="77777777" w:rsidR="008E08EB" w:rsidRPr="00714B79" w:rsidRDefault="00000000">
      <w:pPr>
        <w:spacing w:after="60"/>
        <w:ind w:left="360"/>
        <w:rPr>
          <w:sz w:val="18"/>
          <w:szCs w:val="18"/>
        </w:rPr>
      </w:pPr>
      <w:r w:rsidRPr="00714B79">
        <w:rPr>
          <w:sz w:val="18"/>
          <w:szCs w:val="18"/>
        </w:rPr>
        <w:t>3. The shift manager must physically observe front-of-house operations twice daily to verify that customer tables are equipped with the mandatory raw-versus-cooked dual tongs.</w:t>
      </w:r>
    </w:p>
    <w:p w14:paraId="0F181979" w14:textId="60B9A7A7" w:rsidR="009D4A6A" w:rsidRPr="00714B79" w:rsidRDefault="00000000" w:rsidP="003E22F0">
      <w:pPr>
        <w:spacing w:after="60"/>
        <w:ind w:left="360"/>
        <w:rPr>
          <w:sz w:val="18"/>
          <w:szCs w:val="18"/>
        </w:rPr>
      </w:pPr>
      <w:r w:rsidRPr="00714B79">
        <w:rPr>
          <w:sz w:val="18"/>
          <w:szCs w:val="18"/>
        </w:rPr>
        <w:t>4. The manager must verify daily that kitchen utility staff are preparing and washing raw root crops and lettuce exclusively inside the dedicated vegetable prep sink area.</w:t>
      </w:r>
    </w:p>
    <w:p w14:paraId="66961E70" w14:textId="77777777" w:rsidR="008E08EB" w:rsidRPr="00714B79" w:rsidRDefault="00000000">
      <w:pPr>
        <w:spacing w:before="240" w:after="40"/>
        <w:rPr>
          <w:sz w:val="18"/>
          <w:szCs w:val="18"/>
        </w:rPr>
      </w:pPr>
      <w:r w:rsidRPr="00714B79">
        <w:rPr>
          <w:b/>
          <w:sz w:val="18"/>
          <w:szCs w:val="18"/>
        </w:rPr>
        <w:t>7. Corrective Action</w:t>
      </w:r>
    </w:p>
    <w:p w14:paraId="281AA527" w14:textId="77777777" w:rsidR="008E08EB" w:rsidRPr="00714B79" w:rsidRDefault="00000000">
      <w:pPr>
        <w:spacing w:after="160"/>
        <w:rPr>
          <w:sz w:val="18"/>
          <w:szCs w:val="18"/>
        </w:rPr>
      </w:pPr>
      <w:r w:rsidRPr="00714B79">
        <w:rPr>
          <w:sz w:val="18"/>
          <w:szCs w:val="18"/>
        </w:rPr>
        <w:t>• Temperature-Abused Banchan: If any cold banchan item drops out of compliance (&gt;41°F / 5°C) due to poor ice bed maintenance, or if hot stews fall below 135°F (57°C), the shift manager must assess the timeline. If the deviation exceeds 2 hours, the product batch must be condemned and discarded immediately.</w:t>
      </w:r>
      <w:r w:rsidRPr="00714B79">
        <w:rPr>
          <w:sz w:val="18"/>
          <w:szCs w:val="18"/>
        </w:rPr>
        <w:br/>
        <w:t>• Sink Cross-Contamination: If a kitchen handler is observed rinsing raw produce or potatoes inside the warewashing lines, the manager must immediately halt the task, condemn the affected vegetable batch, mandate a full chemical sanitation of the sink basin, and issue a formal re-training notice.</w:t>
      </w:r>
      <w:r w:rsidRPr="00714B79">
        <w:rPr>
          <w:sz w:val="18"/>
          <w:szCs w:val="18"/>
        </w:rPr>
        <w:br/>
        <w:t>• Tong Violations / Broken Handling: If a customer table is found missing its separate raw or cooked tongs, or if staff are caught transporting replacement grill plates bare-handed without lifters, the supervisor must replace the items with clean, sanitized tools immediately and document the staff error in LOG-DEV-01.</w:t>
      </w:r>
    </w:p>
    <w:p w14:paraId="36EED553" w14:textId="77777777" w:rsidR="003E22F0" w:rsidRDefault="003E22F0">
      <w:pPr>
        <w:spacing w:before="240" w:after="40"/>
        <w:rPr>
          <w:b/>
          <w:sz w:val="18"/>
          <w:szCs w:val="18"/>
        </w:rPr>
      </w:pPr>
    </w:p>
    <w:p w14:paraId="213E8351" w14:textId="4D61AB20" w:rsidR="008E08EB" w:rsidRPr="00714B79" w:rsidRDefault="00000000">
      <w:pPr>
        <w:spacing w:before="240" w:after="40"/>
        <w:rPr>
          <w:sz w:val="18"/>
          <w:szCs w:val="18"/>
        </w:rPr>
      </w:pPr>
      <w:r w:rsidRPr="00714B79">
        <w:rPr>
          <w:b/>
          <w:sz w:val="18"/>
          <w:szCs w:val="18"/>
        </w:rPr>
        <w:lastRenderedPageBreak/>
        <w:t>8. Verification</w:t>
      </w:r>
    </w:p>
    <w:p w14:paraId="76406C1A" w14:textId="77777777" w:rsidR="008E08EB" w:rsidRPr="00714B79" w:rsidRDefault="00000000">
      <w:pPr>
        <w:spacing w:after="160"/>
        <w:rPr>
          <w:sz w:val="18"/>
          <w:szCs w:val="18"/>
        </w:rPr>
      </w:pPr>
      <w:r w:rsidRPr="00714B79">
        <w:rPr>
          <w:sz w:val="18"/>
          <w:szCs w:val="18"/>
        </w:rPr>
        <w:t>• Buffet Log Verification: The Lead FSCO will comprehensively review and sign off on all completed buffet line monitoring entries inside LOG-TEMP-01 once per month during site validation audits to verify process control continuity.</w:t>
      </w:r>
      <w:r w:rsidRPr="00714B79">
        <w:rPr>
          <w:sz w:val="18"/>
          <w:szCs w:val="18"/>
        </w:rPr>
        <w:br/>
        <w:t>• Floor Compliance Drills: The FSCO will execute random unannounced visual checks of the customer table tong setups, sauce bottle rims, and sink assignments during monthly audits to verify 100% ongoing compliance.</w:t>
      </w:r>
    </w:p>
    <w:p w14:paraId="20800BB2" w14:textId="77777777" w:rsidR="008E08EB" w:rsidRPr="00714B79" w:rsidRDefault="00000000">
      <w:pPr>
        <w:spacing w:before="240" w:after="40"/>
        <w:rPr>
          <w:sz w:val="18"/>
          <w:szCs w:val="18"/>
        </w:rPr>
      </w:pPr>
      <w:r w:rsidRPr="00714B79">
        <w:rPr>
          <w:b/>
          <w:sz w:val="18"/>
          <w:szCs w:val="18"/>
        </w:rPr>
        <w:t>9. Records</w:t>
      </w:r>
    </w:p>
    <w:p w14:paraId="6B4D7504" w14:textId="77777777" w:rsidR="008E08EB" w:rsidRPr="00714B79" w:rsidRDefault="00000000">
      <w:pPr>
        <w:spacing w:after="160"/>
        <w:rPr>
          <w:sz w:val="18"/>
          <w:szCs w:val="18"/>
        </w:rPr>
      </w:pPr>
      <w:r w:rsidRPr="00714B79">
        <w:rPr>
          <w:sz w:val="18"/>
          <w:szCs w:val="18"/>
        </w:rPr>
        <w:t>• Form LOG-TEMP-01: AM/PM Cold Storage &amp; Hot/Cold Buffet Line Temperature Tracker</w:t>
      </w:r>
      <w:r w:rsidRPr="00714B79">
        <w:rPr>
          <w:sz w:val="18"/>
          <w:szCs w:val="18"/>
        </w:rPr>
        <w:br/>
        <w:t>• Form LOG-DEV-01: Deviation and Corrective Action Log</w:t>
      </w:r>
      <w:r w:rsidRPr="00714B79">
        <w:rPr>
          <w:sz w:val="18"/>
          <w:szCs w:val="18"/>
        </w:rPr>
        <w:br/>
        <w:t>• Form LOG-BUF-01: Daily Buffet Line and Table Operations Compliance Checklist</w:t>
      </w:r>
    </w:p>
    <w:p w14:paraId="7E02EC8F" w14:textId="77777777" w:rsidR="009D4A6A" w:rsidRDefault="009D4A6A" w:rsidP="009D4A6A">
      <w:pPr>
        <w:spacing w:after="160"/>
        <w:rPr>
          <w:sz w:val="18"/>
          <w:szCs w:val="18"/>
        </w:rPr>
      </w:pPr>
      <w:r>
        <w:rPr>
          <w:b/>
          <w:sz w:val="18"/>
          <w:szCs w:val="18"/>
        </w:rPr>
        <w:t>Prepared by:</w:t>
      </w:r>
      <w:r>
        <w:rPr>
          <w:b/>
          <w:sz w:val="18"/>
          <w:szCs w:val="18"/>
        </w:rPr>
        <w:br/>
        <w:t>___________________________</w:t>
      </w:r>
      <w:r>
        <w:rPr>
          <w:b/>
          <w:sz w:val="18"/>
          <w:szCs w:val="18"/>
        </w:rPr>
        <w:br/>
      </w:r>
      <w:r>
        <w:rPr>
          <w:sz w:val="18"/>
          <w:szCs w:val="18"/>
        </w:rPr>
        <w:t>Lead Food Safety Compliance Officer (FSCO)</w:t>
      </w:r>
      <w:r>
        <w:rPr>
          <w:sz w:val="18"/>
          <w:szCs w:val="18"/>
        </w:rPr>
        <w:br/>
        <w:t>Date: ___________________</w:t>
      </w:r>
    </w:p>
    <w:p w14:paraId="513A1C4A" w14:textId="77777777" w:rsidR="009D4A6A" w:rsidRDefault="009D4A6A" w:rsidP="009D4A6A">
      <w:pPr>
        <w:spacing w:after="160"/>
        <w:rPr>
          <w:sz w:val="18"/>
          <w:szCs w:val="18"/>
        </w:rPr>
      </w:pPr>
    </w:p>
    <w:p w14:paraId="3D5C23EA" w14:textId="77777777" w:rsidR="009D4A6A" w:rsidRDefault="009D4A6A" w:rsidP="009D4A6A">
      <w:pPr>
        <w:spacing w:after="160"/>
        <w:rPr>
          <w:sz w:val="18"/>
          <w:szCs w:val="18"/>
        </w:rPr>
      </w:pPr>
      <w:r>
        <w:rPr>
          <w:sz w:val="18"/>
          <w:szCs w:val="18"/>
        </w:rPr>
        <w:br/>
      </w:r>
      <w:r>
        <w:rPr>
          <w:b/>
          <w:sz w:val="18"/>
          <w:szCs w:val="18"/>
        </w:rPr>
        <w:t>Acknowledged by:</w:t>
      </w:r>
      <w:r>
        <w:rPr>
          <w:b/>
          <w:sz w:val="18"/>
          <w:szCs w:val="18"/>
        </w:rPr>
        <w:br/>
        <w:t>___________________________</w:t>
      </w:r>
      <w:r>
        <w:rPr>
          <w:b/>
          <w:sz w:val="18"/>
          <w:szCs w:val="18"/>
        </w:rPr>
        <w:br/>
      </w:r>
      <w:r>
        <w:rPr>
          <w:sz w:val="18"/>
          <w:szCs w:val="18"/>
        </w:rPr>
        <w:t>Store Operations Manager / Representative</w:t>
      </w:r>
      <w:r>
        <w:rPr>
          <w:sz w:val="18"/>
          <w:szCs w:val="18"/>
        </w:rPr>
        <w:br/>
        <w:t>Date: ___________________</w:t>
      </w:r>
      <w:r>
        <w:rPr>
          <w:sz w:val="18"/>
          <w:szCs w:val="18"/>
        </w:rPr>
        <w:br/>
      </w:r>
    </w:p>
    <w:p w14:paraId="158F13FD" w14:textId="2A95F9A5" w:rsidR="008E08EB" w:rsidRDefault="008E08EB">
      <w:pPr>
        <w:rPr>
          <w:sz w:val="18"/>
          <w:szCs w:val="18"/>
        </w:rPr>
      </w:pPr>
    </w:p>
    <w:p w14:paraId="22661F38" w14:textId="77777777" w:rsidR="009D4A6A" w:rsidRDefault="009D4A6A">
      <w:pPr>
        <w:rPr>
          <w:sz w:val="18"/>
          <w:szCs w:val="18"/>
        </w:rPr>
      </w:pPr>
    </w:p>
    <w:p w14:paraId="1D84629E" w14:textId="77777777" w:rsidR="009D4A6A" w:rsidRDefault="009D4A6A">
      <w:pPr>
        <w:rPr>
          <w:sz w:val="18"/>
          <w:szCs w:val="18"/>
        </w:rPr>
      </w:pPr>
    </w:p>
    <w:p w14:paraId="648E7971" w14:textId="77777777" w:rsidR="009D4A6A" w:rsidRDefault="009D4A6A">
      <w:pPr>
        <w:rPr>
          <w:sz w:val="18"/>
          <w:szCs w:val="18"/>
        </w:rPr>
      </w:pPr>
    </w:p>
    <w:p w14:paraId="4E917B15" w14:textId="77777777" w:rsidR="009D4A6A" w:rsidRDefault="009D4A6A">
      <w:pPr>
        <w:rPr>
          <w:sz w:val="18"/>
          <w:szCs w:val="18"/>
        </w:rPr>
      </w:pPr>
    </w:p>
    <w:p w14:paraId="2B66D390" w14:textId="77777777" w:rsidR="009D4A6A" w:rsidRDefault="009D4A6A">
      <w:pPr>
        <w:rPr>
          <w:sz w:val="18"/>
          <w:szCs w:val="18"/>
        </w:rPr>
      </w:pPr>
    </w:p>
    <w:p w14:paraId="7AADEA64" w14:textId="77777777" w:rsidR="009D4A6A" w:rsidRDefault="009D4A6A">
      <w:pPr>
        <w:rPr>
          <w:sz w:val="18"/>
          <w:szCs w:val="18"/>
        </w:rPr>
      </w:pPr>
    </w:p>
    <w:p w14:paraId="6B27ABF6" w14:textId="77777777" w:rsidR="009D4A6A" w:rsidRDefault="009D4A6A">
      <w:pPr>
        <w:rPr>
          <w:sz w:val="18"/>
          <w:szCs w:val="18"/>
        </w:rPr>
      </w:pPr>
    </w:p>
    <w:p w14:paraId="5EEEB2C6" w14:textId="77777777" w:rsidR="009D4A6A" w:rsidRDefault="009D4A6A">
      <w:pPr>
        <w:rPr>
          <w:sz w:val="18"/>
          <w:szCs w:val="18"/>
        </w:rPr>
      </w:pPr>
    </w:p>
    <w:p w14:paraId="5C3992B3" w14:textId="77777777" w:rsidR="009D4A6A" w:rsidRPr="00714B79" w:rsidRDefault="009D4A6A">
      <w:pPr>
        <w:rPr>
          <w:sz w:val="18"/>
          <w:szCs w:val="18"/>
        </w:rPr>
      </w:pPr>
    </w:p>
    <w:p w14:paraId="598B78A9" w14:textId="77777777" w:rsidR="00813F54" w:rsidRDefault="00813F54">
      <w:pPr>
        <w:jc w:val="center"/>
        <w:rPr>
          <w:b/>
          <w:sz w:val="18"/>
          <w:szCs w:val="18"/>
        </w:rPr>
      </w:pPr>
    </w:p>
    <w:p w14:paraId="7441F7DC" w14:textId="77777777" w:rsidR="00813F54" w:rsidRDefault="00813F54">
      <w:pPr>
        <w:jc w:val="center"/>
        <w:rPr>
          <w:b/>
          <w:sz w:val="18"/>
          <w:szCs w:val="18"/>
        </w:rPr>
      </w:pPr>
    </w:p>
    <w:p w14:paraId="1204BAB6" w14:textId="77777777" w:rsidR="003E22F0" w:rsidRDefault="003E22F0">
      <w:pPr>
        <w:jc w:val="center"/>
        <w:rPr>
          <w:b/>
          <w:sz w:val="18"/>
          <w:szCs w:val="18"/>
        </w:rPr>
      </w:pPr>
    </w:p>
    <w:p w14:paraId="500BDEE0" w14:textId="77777777" w:rsidR="003E22F0" w:rsidRDefault="003E22F0">
      <w:pPr>
        <w:jc w:val="center"/>
        <w:rPr>
          <w:b/>
          <w:sz w:val="18"/>
          <w:szCs w:val="18"/>
        </w:rPr>
      </w:pPr>
    </w:p>
    <w:p w14:paraId="1BD4CA9F" w14:textId="77777777" w:rsidR="003E22F0" w:rsidRDefault="003E22F0">
      <w:pPr>
        <w:jc w:val="center"/>
        <w:rPr>
          <w:b/>
          <w:sz w:val="18"/>
          <w:szCs w:val="18"/>
        </w:rPr>
      </w:pPr>
    </w:p>
    <w:p w14:paraId="10037385" w14:textId="77777777" w:rsidR="003E22F0" w:rsidRDefault="003E22F0">
      <w:pPr>
        <w:jc w:val="center"/>
        <w:rPr>
          <w:b/>
          <w:sz w:val="18"/>
          <w:szCs w:val="18"/>
        </w:rPr>
      </w:pPr>
    </w:p>
    <w:p w14:paraId="3B70AF6F" w14:textId="77777777" w:rsidR="003E22F0" w:rsidRDefault="003E22F0">
      <w:pPr>
        <w:rPr>
          <w:b/>
          <w:sz w:val="18"/>
          <w:szCs w:val="18"/>
        </w:rPr>
      </w:pPr>
      <w:r>
        <w:rPr>
          <w:b/>
          <w:sz w:val="18"/>
          <w:szCs w:val="18"/>
        </w:rPr>
        <w:br w:type="page"/>
      </w:r>
    </w:p>
    <w:p w14:paraId="2CFE9C5D" w14:textId="6F737587" w:rsidR="008E08EB" w:rsidRPr="00714B79" w:rsidRDefault="00000000">
      <w:pPr>
        <w:jc w:val="center"/>
        <w:rPr>
          <w:sz w:val="18"/>
          <w:szCs w:val="18"/>
        </w:rPr>
      </w:pPr>
      <w:r w:rsidRPr="00714B79">
        <w:rPr>
          <w:b/>
          <w:sz w:val="18"/>
          <w:szCs w:val="18"/>
        </w:rPr>
        <w:lastRenderedPageBreak/>
        <w:t>COMPLIANCE SYSTEM TOOLKIT</w:t>
      </w:r>
      <w:r w:rsidRPr="00714B79">
        <w:rPr>
          <w:b/>
          <w:sz w:val="18"/>
          <w:szCs w:val="18"/>
        </w:rPr>
        <w:br/>
        <w:t>FORM LOG-BUF-01: DAILY BUFFET LINE &amp; TABLE OPERATIONS COMPLIANCE CHECKLIST</w:t>
      </w:r>
    </w:p>
    <w:p w14:paraId="3EC17241" w14:textId="77777777" w:rsidR="008E08EB" w:rsidRPr="00714B79" w:rsidRDefault="00000000">
      <w:pPr>
        <w:spacing w:before="120" w:after="240"/>
        <w:rPr>
          <w:sz w:val="18"/>
          <w:szCs w:val="18"/>
        </w:rPr>
      </w:pPr>
      <w:r w:rsidRPr="00714B79">
        <w:rPr>
          <w:b/>
          <w:sz w:val="18"/>
          <w:szCs w:val="18"/>
        </w:rPr>
        <w:t xml:space="preserve">Instructions: </w:t>
      </w:r>
      <w:r w:rsidRPr="00714B79">
        <w:rPr>
          <w:sz w:val="18"/>
          <w:szCs w:val="18"/>
        </w:rPr>
        <w:t>To be executed daily by the shift supervisor during active operational hours. Mark 'Pass' or 'Fail' for each process parameters. Any failure requires immediate correction recorded in LOG-DEV-01.</w:t>
      </w:r>
    </w:p>
    <w:tbl>
      <w:tblPr>
        <w:tblW w:w="9648" w:type="dxa"/>
        <w:jc w:val="center"/>
        <w:tblLayout w:type="fixed"/>
        <w:tblLook w:val="04A0" w:firstRow="1" w:lastRow="0" w:firstColumn="1" w:lastColumn="0" w:noHBand="0" w:noVBand="1"/>
      </w:tblPr>
      <w:tblGrid>
        <w:gridCol w:w="1296"/>
        <w:gridCol w:w="3600"/>
        <w:gridCol w:w="1296"/>
        <w:gridCol w:w="2160"/>
        <w:gridCol w:w="1296"/>
      </w:tblGrid>
      <w:tr w:rsidR="008E08EB" w:rsidRPr="00714B79" w14:paraId="640A27CF"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1E48F29E" w14:textId="77777777" w:rsidR="008E08EB" w:rsidRPr="00714B79" w:rsidRDefault="00000000">
            <w:pPr>
              <w:rPr>
                <w:sz w:val="18"/>
                <w:szCs w:val="18"/>
              </w:rPr>
            </w:pPr>
            <w:r w:rsidRPr="00714B79">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6F906A6B" w14:textId="77777777" w:rsidR="008E08EB" w:rsidRPr="00714B79" w:rsidRDefault="00000000">
            <w:pPr>
              <w:rPr>
                <w:sz w:val="18"/>
                <w:szCs w:val="18"/>
              </w:rPr>
            </w:pPr>
            <w:r w:rsidRPr="00714B79">
              <w:rPr>
                <w:b/>
                <w:sz w:val="14"/>
                <w:szCs w:val="18"/>
              </w:rPr>
              <w:t>Operational Checkpoint / Process Target</w:t>
            </w:r>
          </w:p>
        </w:tc>
        <w:tc>
          <w:tcPr>
            <w:tcW w:w="1296" w:type="dxa"/>
            <w:tcBorders>
              <w:top w:val="single" w:sz="4" w:space="0" w:color="444444"/>
              <w:left w:val="single" w:sz="4" w:space="0" w:color="444444"/>
              <w:bottom w:val="single" w:sz="4" w:space="0" w:color="444444"/>
              <w:right w:val="single" w:sz="4" w:space="0" w:color="444444"/>
            </w:tcBorders>
          </w:tcPr>
          <w:p w14:paraId="124F6E9B" w14:textId="77777777" w:rsidR="008E08EB" w:rsidRPr="00714B79" w:rsidRDefault="00000000">
            <w:pPr>
              <w:rPr>
                <w:sz w:val="18"/>
                <w:szCs w:val="18"/>
              </w:rPr>
            </w:pPr>
            <w:r w:rsidRPr="00714B79">
              <w:rPr>
                <w:b/>
                <w:sz w:val="14"/>
                <w:szCs w:val="18"/>
              </w:rPr>
              <w:t>Status (Pass/Fail)</w:t>
            </w:r>
          </w:p>
        </w:tc>
        <w:tc>
          <w:tcPr>
            <w:tcW w:w="2160" w:type="dxa"/>
            <w:tcBorders>
              <w:top w:val="single" w:sz="4" w:space="0" w:color="444444"/>
              <w:left w:val="single" w:sz="4" w:space="0" w:color="444444"/>
              <w:bottom w:val="single" w:sz="4" w:space="0" w:color="444444"/>
              <w:right w:val="single" w:sz="4" w:space="0" w:color="444444"/>
            </w:tcBorders>
          </w:tcPr>
          <w:p w14:paraId="0C52DACC" w14:textId="77777777" w:rsidR="008E08EB" w:rsidRPr="00714B79" w:rsidRDefault="00000000">
            <w:pPr>
              <w:rPr>
                <w:sz w:val="18"/>
                <w:szCs w:val="18"/>
              </w:rPr>
            </w:pPr>
            <w:r w:rsidRPr="00714B79">
              <w:rPr>
                <w:b/>
                <w:sz w:val="14"/>
                <w:szCs w:val="18"/>
              </w:rPr>
              <w:t>Observed Deviations / Corrective Action</w:t>
            </w:r>
          </w:p>
        </w:tc>
        <w:tc>
          <w:tcPr>
            <w:tcW w:w="1296" w:type="dxa"/>
            <w:tcBorders>
              <w:top w:val="single" w:sz="4" w:space="0" w:color="444444"/>
              <w:left w:val="single" w:sz="4" w:space="0" w:color="444444"/>
              <w:bottom w:val="single" w:sz="4" w:space="0" w:color="444444"/>
              <w:right w:val="single" w:sz="4" w:space="0" w:color="444444"/>
            </w:tcBorders>
          </w:tcPr>
          <w:p w14:paraId="61A07735" w14:textId="77777777" w:rsidR="008E08EB" w:rsidRPr="00714B79" w:rsidRDefault="00000000">
            <w:pPr>
              <w:rPr>
                <w:sz w:val="18"/>
                <w:szCs w:val="18"/>
              </w:rPr>
            </w:pPr>
            <w:r w:rsidRPr="00714B79">
              <w:rPr>
                <w:b/>
                <w:sz w:val="14"/>
                <w:szCs w:val="18"/>
              </w:rPr>
              <w:t>Supervisor Sign-Off</w:t>
            </w:r>
          </w:p>
        </w:tc>
      </w:tr>
      <w:tr w:rsidR="008E08EB" w:rsidRPr="00714B79" w14:paraId="3DFF364C"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74A61E31" w14:textId="77777777" w:rsidR="008E08EB" w:rsidRPr="00714B79" w:rsidRDefault="008E08EB">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3E13085" w14:textId="77777777" w:rsidR="008E08EB" w:rsidRPr="00714B79" w:rsidRDefault="00000000">
            <w:pPr>
              <w:rPr>
                <w:sz w:val="18"/>
                <w:szCs w:val="18"/>
              </w:rPr>
            </w:pPr>
            <w:r w:rsidRPr="00714B79">
              <w:rPr>
                <w:sz w:val="16"/>
                <w:szCs w:val="18"/>
              </w:rPr>
              <w:t>Vegetable Prep Sink Isolation (No Soil in Dish Pit)</w:t>
            </w:r>
          </w:p>
        </w:tc>
        <w:tc>
          <w:tcPr>
            <w:tcW w:w="1296" w:type="dxa"/>
            <w:tcBorders>
              <w:top w:val="single" w:sz="4" w:space="0" w:color="444444"/>
              <w:left w:val="single" w:sz="4" w:space="0" w:color="444444"/>
              <w:bottom w:val="single" w:sz="4" w:space="0" w:color="444444"/>
              <w:right w:val="single" w:sz="4" w:space="0" w:color="444444"/>
            </w:tcBorders>
          </w:tcPr>
          <w:p w14:paraId="110F1564" w14:textId="77777777" w:rsidR="008E08EB" w:rsidRPr="00714B79" w:rsidRDefault="008E08EB">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0AB46437" w14:textId="77777777" w:rsidR="008E08EB" w:rsidRPr="00714B79" w:rsidRDefault="008E08EB">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5753F03" w14:textId="77777777" w:rsidR="008E08EB" w:rsidRPr="00714B79" w:rsidRDefault="008E08EB">
            <w:pPr>
              <w:rPr>
                <w:sz w:val="18"/>
                <w:szCs w:val="18"/>
              </w:rPr>
            </w:pPr>
          </w:p>
        </w:tc>
      </w:tr>
      <w:tr w:rsidR="008E08EB" w:rsidRPr="00714B79" w14:paraId="3BAAE00D"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02D2E425" w14:textId="77777777" w:rsidR="008E08EB" w:rsidRPr="00714B79" w:rsidRDefault="008E08EB">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F870D72" w14:textId="77777777" w:rsidR="008E08EB" w:rsidRPr="00714B79" w:rsidRDefault="00000000">
            <w:pPr>
              <w:rPr>
                <w:sz w:val="18"/>
                <w:szCs w:val="18"/>
              </w:rPr>
            </w:pPr>
            <w:r w:rsidRPr="00714B79">
              <w:rPr>
                <w:sz w:val="16"/>
                <w:szCs w:val="18"/>
              </w:rPr>
              <w:t>Active Ice Beds Built (Ice Matches Banchan Food Height)</w:t>
            </w:r>
          </w:p>
        </w:tc>
        <w:tc>
          <w:tcPr>
            <w:tcW w:w="1296" w:type="dxa"/>
            <w:tcBorders>
              <w:top w:val="single" w:sz="4" w:space="0" w:color="444444"/>
              <w:left w:val="single" w:sz="4" w:space="0" w:color="444444"/>
              <w:bottom w:val="single" w:sz="4" w:space="0" w:color="444444"/>
              <w:right w:val="single" w:sz="4" w:space="0" w:color="444444"/>
            </w:tcBorders>
          </w:tcPr>
          <w:p w14:paraId="2B1BBC7D" w14:textId="77777777" w:rsidR="008E08EB" w:rsidRPr="00714B79" w:rsidRDefault="008E08EB">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621ACB5E" w14:textId="77777777" w:rsidR="008E08EB" w:rsidRPr="00714B79" w:rsidRDefault="008E08EB">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8F8CBB0" w14:textId="77777777" w:rsidR="008E08EB" w:rsidRPr="00714B79" w:rsidRDefault="008E08EB">
            <w:pPr>
              <w:rPr>
                <w:sz w:val="18"/>
                <w:szCs w:val="18"/>
              </w:rPr>
            </w:pPr>
          </w:p>
        </w:tc>
      </w:tr>
      <w:tr w:rsidR="008E08EB" w:rsidRPr="00714B79" w14:paraId="144A50B6"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256226A5" w14:textId="77777777" w:rsidR="008E08EB" w:rsidRPr="00714B79" w:rsidRDefault="008E08EB">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1714C34" w14:textId="77777777" w:rsidR="008E08EB" w:rsidRPr="00714B79" w:rsidRDefault="00000000">
            <w:pPr>
              <w:rPr>
                <w:sz w:val="18"/>
                <w:szCs w:val="18"/>
              </w:rPr>
            </w:pPr>
            <w:r w:rsidRPr="00714B79">
              <w:rPr>
                <w:sz w:val="16"/>
                <w:szCs w:val="18"/>
              </w:rPr>
              <w:t>Multi-Tong Protocol Verified (Raw vs Cooked Separate)</w:t>
            </w:r>
          </w:p>
        </w:tc>
        <w:tc>
          <w:tcPr>
            <w:tcW w:w="1296" w:type="dxa"/>
            <w:tcBorders>
              <w:top w:val="single" w:sz="4" w:space="0" w:color="444444"/>
              <w:left w:val="single" w:sz="4" w:space="0" w:color="444444"/>
              <w:bottom w:val="single" w:sz="4" w:space="0" w:color="444444"/>
              <w:right w:val="single" w:sz="4" w:space="0" w:color="444444"/>
            </w:tcBorders>
          </w:tcPr>
          <w:p w14:paraId="32852C93" w14:textId="77777777" w:rsidR="008E08EB" w:rsidRPr="00714B79" w:rsidRDefault="008E08EB">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3A0BDA65" w14:textId="77777777" w:rsidR="008E08EB" w:rsidRPr="00714B79" w:rsidRDefault="008E08EB">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3C62A1B" w14:textId="77777777" w:rsidR="008E08EB" w:rsidRPr="00714B79" w:rsidRDefault="008E08EB">
            <w:pPr>
              <w:rPr>
                <w:sz w:val="18"/>
                <w:szCs w:val="18"/>
              </w:rPr>
            </w:pPr>
          </w:p>
        </w:tc>
      </w:tr>
      <w:tr w:rsidR="008E08EB" w:rsidRPr="00714B79" w14:paraId="47C85B70"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0207162F" w14:textId="77777777" w:rsidR="008E08EB" w:rsidRPr="00714B79" w:rsidRDefault="008E08EB">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4EAC829" w14:textId="77777777" w:rsidR="008E08EB" w:rsidRPr="00714B79" w:rsidRDefault="00000000">
            <w:pPr>
              <w:rPr>
                <w:sz w:val="18"/>
                <w:szCs w:val="18"/>
              </w:rPr>
            </w:pPr>
            <w:r w:rsidRPr="00714B79">
              <w:rPr>
                <w:sz w:val="16"/>
                <w:szCs w:val="18"/>
              </w:rPr>
              <w:t>Replacement Grill Plate Transport (Lifters Utilized)</w:t>
            </w:r>
          </w:p>
        </w:tc>
        <w:tc>
          <w:tcPr>
            <w:tcW w:w="1296" w:type="dxa"/>
            <w:tcBorders>
              <w:top w:val="single" w:sz="4" w:space="0" w:color="444444"/>
              <w:left w:val="single" w:sz="4" w:space="0" w:color="444444"/>
              <w:bottom w:val="single" w:sz="4" w:space="0" w:color="444444"/>
              <w:right w:val="single" w:sz="4" w:space="0" w:color="444444"/>
            </w:tcBorders>
          </w:tcPr>
          <w:p w14:paraId="1E0DCADB" w14:textId="77777777" w:rsidR="008E08EB" w:rsidRPr="00714B79" w:rsidRDefault="008E08EB">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122BE4A4" w14:textId="77777777" w:rsidR="008E08EB" w:rsidRPr="00714B79" w:rsidRDefault="008E08EB">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8EF1A15" w14:textId="77777777" w:rsidR="008E08EB" w:rsidRPr="00714B79" w:rsidRDefault="008E08EB">
            <w:pPr>
              <w:rPr>
                <w:sz w:val="18"/>
                <w:szCs w:val="18"/>
              </w:rPr>
            </w:pPr>
          </w:p>
        </w:tc>
      </w:tr>
      <w:tr w:rsidR="009D4A6A" w:rsidRPr="00714B79" w14:paraId="761B6116"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5F8C775F" w14:textId="77777777" w:rsidR="009D4A6A" w:rsidRPr="009D4A6A" w:rsidRDefault="009D4A6A" w:rsidP="000C52C5">
            <w:pPr>
              <w:rPr>
                <w:b/>
                <w:sz w:val="14"/>
                <w:szCs w:val="18"/>
              </w:rPr>
            </w:pPr>
            <w:r w:rsidRPr="009D4A6A">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2ACC53FA" w14:textId="77777777" w:rsidR="009D4A6A" w:rsidRPr="009D4A6A" w:rsidRDefault="009D4A6A" w:rsidP="000C52C5">
            <w:pPr>
              <w:rPr>
                <w:b/>
                <w:sz w:val="14"/>
                <w:szCs w:val="18"/>
              </w:rPr>
            </w:pPr>
            <w:r w:rsidRPr="009D4A6A">
              <w:rPr>
                <w:b/>
                <w:sz w:val="14"/>
                <w:szCs w:val="18"/>
              </w:rPr>
              <w:t>Operational Checkpoint / Process Target</w:t>
            </w:r>
          </w:p>
        </w:tc>
        <w:tc>
          <w:tcPr>
            <w:tcW w:w="1296" w:type="dxa"/>
            <w:tcBorders>
              <w:top w:val="single" w:sz="4" w:space="0" w:color="444444"/>
              <w:left w:val="single" w:sz="4" w:space="0" w:color="444444"/>
              <w:bottom w:val="single" w:sz="4" w:space="0" w:color="444444"/>
              <w:right w:val="single" w:sz="4" w:space="0" w:color="444444"/>
            </w:tcBorders>
          </w:tcPr>
          <w:p w14:paraId="7BBE56D6" w14:textId="77777777" w:rsidR="009D4A6A" w:rsidRPr="009D4A6A" w:rsidRDefault="009D4A6A" w:rsidP="000C52C5">
            <w:pPr>
              <w:rPr>
                <w:b/>
                <w:sz w:val="14"/>
                <w:szCs w:val="18"/>
              </w:rPr>
            </w:pPr>
            <w:r w:rsidRPr="009D4A6A">
              <w:rPr>
                <w:b/>
                <w:sz w:val="14"/>
                <w:szCs w:val="18"/>
              </w:rPr>
              <w:t>Status (Pass/Fail)</w:t>
            </w:r>
          </w:p>
        </w:tc>
        <w:tc>
          <w:tcPr>
            <w:tcW w:w="2160" w:type="dxa"/>
            <w:tcBorders>
              <w:top w:val="single" w:sz="4" w:space="0" w:color="444444"/>
              <w:left w:val="single" w:sz="4" w:space="0" w:color="444444"/>
              <w:bottom w:val="single" w:sz="4" w:space="0" w:color="444444"/>
              <w:right w:val="single" w:sz="4" w:space="0" w:color="444444"/>
            </w:tcBorders>
          </w:tcPr>
          <w:p w14:paraId="501658B6" w14:textId="77777777" w:rsidR="009D4A6A" w:rsidRPr="009D4A6A" w:rsidRDefault="009D4A6A" w:rsidP="000C52C5">
            <w:pPr>
              <w:rPr>
                <w:b/>
                <w:sz w:val="14"/>
                <w:szCs w:val="18"/>
              </w:rPr>
            </w:pPr>
            <w:r w:rsidRPr="009D4A6A">
              <w:rPr>
                <w:b/>
                <w:sz w:val="14"/>
                <w:szCs w:val="18"/>
              </w:rPr>
              <w:t>Observed Deviations / Corrective Action</w:t>
            </w:r>
          </w:p>
        </w:tc>
        <w:tc>
          <w:tcPr>
            <w:tcW w:w="1296" w:type="dxa"/>
            <w:tcBorders>
              <w:top w:val="single" w:sz="4" w:space="0" w:color="444444"/>
              <w:left w:val="single" w:sz="4" w:space="0" w:color="444444"/>
              <w:bottom w:val="single" w:sz="4" w:space="0" w:color="444444"/>
              <w:right w:val="single" w:sz="4" w:space="0" w:color="444444"/>
            </w:tcBorders>
          </w:tcPr>
          <w:p w14:paraId="04561975" w14:textId="77777777" w:rsidR="009D4A6A" w:rsidRPr="009D4A6A" w:rsidRDefault="009D4A6A" w:rsidP="000C52C5">
            <w:pPr>
              <w:rPr>
                <w:b/>
                <w:sz w:val="14"/>
                <w:szCs w:val="18"/>
              </w:rPr>
            </w:pPr>
            <w:r w:rsidRPr="009D4A6A">
              <w:rPr>
                <w:b/>
                <w:sz w:val="14"/>
                <w:szCs w:val="18"/>
              </w:rPr>
              <w:t>Supervisor Sign-Off</w:t>
            </w:r>
          </w:p>
        </w:tc>
      </w:tr>
      <w:tr w:rsidR="009D4A6A" w:rsidRPr="00714B79" w14:paraId="61BF1955"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1368830E"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B785F84" w14:textId="77777777" w:rsidR="009D4A6A" w:rsidRPr="009D4A6A" w:rsidRDefault="009D4A6A" w:rsidP="000C52C5">
            <w:pPr>
              <w:rPr>
                <w:sz w:val="16"/>
                <w:szCs w:val="18"/>
              </w:rPr>
            </w:pPr>
            <w:r w:rsidRPr="00714B79">
              <w:rPr>
                <w:sz w:val="16"/>
                <w:szCs w:val="18"/>
              </w:rPr>
              <w:t>Vegetable Prep Sink Isolation (No Soil in Dish Pit)</w:t>
            </w:r>
          </w:p>
        </w:tc>
        <w:tc>
          <w:tcPr>
            <w:tcW w:w="1296" w:type="dxa"/>
            <w:tcBorders>
              <w:top w:val="single" w:sz="4" w:space="0" w:color="444444"/>
              <w:left w:val="single" w:sz="4" w:space="0" w:color="444444"/>
              <w:bottom w:val="single" w:sz="4" w:space="0" w:color="444444"/>
              <w:right w:val="single" w:sz="4" w:space="0" w:color="444444"/>
            </w:tcBorders>
          </w:tcPr>
          <w:p w14:paraId="43F523F8"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2E71B2D8"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AE6C276" w14:textId="77777777" w:rsidR="009D4A6A" w:rsidRPr="00714B79" w:rsidRDefault="009D4A6A" w:rsidP="000C52C5">
            <w:pPr>
              <w:rPr>
                <w:sz w:val="18"/>
                <w:szCs w:val="18"/>
              </w:rPr>
            </w:pPr>
          </w:p>
        </w:tc>
      </w:tr>
      <w:tr w:rsidR="009D4A6A" w:rsidRPr="00714B79" w14:paraId="437D5AC5"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7B3BC45E"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3EE938F8" w14:textId="77777777" w:rsidR="009D4A6A" w:rsidRPr="009D4A6A" w:rsidRDefault="009D4A6A" w:rsidP="000C52C5">
            <w:pPr>
              <w:rPr>
                <w:sz w:val="16"/>
                <w:szCs w:val="18"/>
              </w:rPr>
            </w:pPr>
            <w:r w:rsidRPr="00714B79">
              <w:rPr>
                <w:sz w:val="16"/>
                <w:szCs w:val="18"/>
              </w:rPr>
              <w:t>Active Ice Beds Built (Ice Matches Banchan Food Height)</w:t>
            </w:r>
          </w:p>
        </w:tc>
        <w:tc>
          <w:tcPr>
            <w:tcW w:w="1296" w:type="dxa"/>
            <w:tcBorders>
              <w:top w:val="single" w:sz="4" w:space="0" w:color="444444"/>
              <w:left w:val="single" w:sz="4" w:space="0" w:color="444444"/>
              <w:bottom w:val="single" w:sz="4" w:space="0" w:color="444444"/>
              <w:right w:val="single" w:sz="4" w:space="0" w:color="444444"/>
            </w:tcBorders>
          </w:tcPr>
          <w:p w14:paraId="143B4E73"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423D48C6"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41DBA35" w14:textId="77777777" w:rsidR="009D4A6A" w:rsidRPr="00714B79" w:rsidRDefault="009D4A6A" w:rsidP="000C52C5">
            <w:pPr>
              <w:rPr>
                <w:sz w:val="18"/>
                <w:szCs w:val="18"/>
              </w:rPr>
            </w:pPr>
          </w:p>
        </w:tc>
      </w:tr>
      <w:tr w:rsidR="009D4A6A" w:rsidRPr="00714B79" w14:paraId="22EFC4B2"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3B101766"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735E8A1B" w14:textId="77777777" w:rsidR="009D4A6A" w:rsidRPr="009D4A6A" w:rsidRDefault="009D4A6A" w:rsidP="000C52C5">
            <w:pPr>
              <w:rPr>
                <w:sz w:val="16"/>
                <w:szCs w:val="18"/>
              </w:rPr>
            </w:pPr>
            <w:r w:rsidRPr="00714B79">
              <w:rPr>
                <w:sz w:val="16"/>
                <w:szCs w:val="18"/>
              </w:rPr>
              <w:t>Multi-Tong Protocol Verified (Raw vs Cooked Separate)</w:t>
            </w:r>
          </w:p>
        </w:tc>
        <w:tc>
          <w:tcPr>
            <w:tcW w:w="1296" w:type="dxa"/>
            <w:tcBorders>
              <w:top w:val="single" w:sz="4" w:space="0" w:color="444444"/>
              <w:left w:val="single" w:sz="4" w:space="0" w:color="444444"/>
              <w:bottom w:val="single" w:sz="4" w:space="0" w:color="444444"/>
              <w:right w:val="single" w:sz="4" w:space="0" w:color="444444"/>
            </w:tcBorders>
          </w:tcPr>
          <w:p w14:paraId="0CE516C9"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4BA7E2ED"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B98A00" w14:textId="77777777" w:rsidR="009D4A6A" w:rsidRPr="00714B79" w:rsidRDefault="009D4A6A" w:rsidP="000C52C5">
            <w:pPr>
              <w:rPr>
                <w:sz w:val="18"/>
                <w:szCs w:val="18"/>
              </w:rPr>
            </w:pPr>
          </w:p>
        </w:tc>
      </w:tr>
      <w:tr w:rsidR="009D4A6A" w:rsidRPr="00714B79" w14:paraId="42148EE2"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635997F6"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7F27AB27" w14:textId="77777777" w:rsidR="009D4A6A" w:rsidRPr="009D4A6A" w:rsidRDefault="009D4A6A" w:rsidP="000C52C5">
            <w:pPr>
              <w:rPr>
                <w:sz w:val="16"/>
                <w:szCs w:val="18"/>
              </w:rPr>
            </w:pPr>
            <w:r w:rsidRPr="00714B79">
              <w:rPr>
                <w:sz w:val="16"/>
                <w:szCs w:val="18"/>
              </w:rPr>
              <w:t>Replacement Grill Plate Transport (Lifters Utilized)</w:t>
            </w:r>
          </w:p>
        </w:tc>
        <w:tc>
          <w:tcPr>
            <w:tcW w:w="1296" w:type="dxa"/>
            <w:tcBorders>
              <w:top w:val="single" w:sz="4" w:space="0" w:color="444444"/>
              <w:left w:val="single" w:sz="4" w:space="0" w:color="444444"/>
              <w:bottom w:val="single" w:sz="4" w:space="0" w:color="444444"/>
              <w:right w:val="single" w:sz="4" w:space="0" w:color="444444"/>
            </w:tcBorders>
          </w:tcPr>
          <w:p w14:paraId="2FDE01DD"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72FA3726"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22B208" w14:textId="77777777" w:rsidR="009D4A6A" w:rsidRPr="00714B79" w:rsidRDefault="009D4A6A" w:rsidP="000C52C5">
            <w:pPr>
              <w:rPr>
                <w:sz w:val="18"/>
                <w:szCs w:val="18"/>
              </w:rPr>
            </w:pPr>
          </w:p>
        </w:tc>
      </w:tr>
      <w:tr w:rsidR="009D4A6A" w:rsidRPr="00714B79" w14:paraId="33F58B20"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4B56DEA8" w14:textId="77777777" w:rsidR="009D4A6A" w:rsidRPr="009D4A6A" w:rsidRDefault="009D4A6A" w:rsidP="000C52C5">
            <w:pPr>
              <w:rPr>
                <w:b/>
                <w:sz w:val="14"/>
                <w:szCs w:val="18"/>
              </w:rPr>
            </w:pPr>
            <w:r w:rsidRPr="009D4A6A">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5EA8A706" w14:textId="77777777" w:rsidR="009D4A6A" w:rsidRPr="009D4A6A" w:rsidRDefault="009D4A6A" w:rsidP="000C52C5">
            <w:pPr>
              <w:rPr>
                <w:b/>
                <w:sz w:val="14"/>
                <w:szCs w:val="18"/>
              </w:rPr>
            </w:pPr>
            <w:r w:rsidRPr="009D4A6A">
              <w:rPr>
                <w:b/>
                <w:sz w:val="14"/>
                <w:szCs w:val="18"/>
              </w:rPr>
              <w:t>Operational Checkpoint / Process Target</w:t>
            </w:r>
          </w:p>
        </w:tc>
        <w:tc>
          <w:tcPr>
            <w:tcW w:w="1296" w:type="dxa"/>
            <w:tcBorders>
              <w:top w:val="single" w:sz="4" w:space="0" w:color="444444"/>
              <w:left w:val="single" w:sz="4" w:space="0" w:color="444444"/>
              <w:bottom w:val="single" w:sz="4" w:space="0" w:color="444444"/>
              <w:right w:val="single" w:sz="4" w:space="0" w:color="444444"/>
            </w:tcBorders>
          </w:tcPr>
          <w:p w14:paraId="071C82C6" w14:textId="77777777" w:rsidR="009D4A6A" w:rsidRPr="009D4A6A" w:rsidRDefault="009D4A6A" w:rsidP="000C52C5">
            <w:pPr>
              <w:rPr>
                <w:b/>
                <w:sz w:val="14"/>
                <w:szCs w:val="18"/>
              </w:rPr>
            </w:pPr>
            <w:r w:rsidRPr="009D4A6A">
              <w:rPr>
                <w:b/>
                <w:sz w:val="14"/>
                <w:szCs w:val="18"/>
              </w:rPr>
              <w:t>Status (Pass/Fail)</w:t>
            </w:r>
          </w:p>
        </w:tc>
        <w:tc>
          <w:tcPr>
            <w:tcW w:w="2160" w:type="dxa"/>
            <w:tcBorders>
              <w:top w:val="single" w:sz="4" w:space="0" w:color="444444"/>
              <w:left w:val="single" w:sz="4" w:space="0" w:color="444444"/>
              <w:bottom w:val="single" w:sz="4" w:space="0" w:color="444444"/>
              <w:right w:val="single" w:sz="4" w:space="0" w:color="444444"/>
            </w:tcBorders>
          </w:tcPr>
          <w:p w14:paraId="6BD1A77D" w14:textId="77777777" w:rsidR="009D4A6A" w:rsidRPr="009D4A6A" w:rsidRDefault="009D4A6A" w:rsidP="000C52C5">
            <w:pPr>
              <w:rPr>
                <w:b/>
                <w:sz w:val="14"/>
                <w:szCs w:val="18"/>
              </w:rPr>
            </w:pPr>
            <w:r w:rsidRPr="009D4A6A">
              <w:rPr>
                <w:b/>
                <w:sz w:val="14"/>
                <w:szCs w:val="18"/>
              </w:rPr>
              <w:t>Observed Deviations / Corrective Action</w:t>
            </w:r>
          </w:p>
        </w:tc>
        <w:tc>
          <w:tcPr>
            <w:tcW w:w="1296" w:type="dxa"/>
            <w:tcBorders>
              <w:top w:val="single" w:sz="4" w:space="0" w:color="444444"/>
              <w:left w:val="single" w:sz="4" w:space="0" w:color="444444"/>
              <w:bottom w:val="single" w:sz="4" w:space="0" w:color="444444"/>
              <w:right w:val="single" w:sz="4" w:space="0" w:color="444444"/>
            </w:tcBorders>
          </w:tcPr>
          <w:p w14:paraId="65136423" w14:textId="77777777" w:rsidR="009D4A6A" w:rsidRPr="009D4A6A" w:rsidRDefault="009D4A6A" w:rsidP="000C52C5">
            <w:pPr>
              <w:rPr>
                <w:b/>
                <w:sz w:val="14"/>
                <w:szCs w:val="18"/>
              </w:rPr>
            </w:pPr>
            <w:r w:rsidRPr="009D4A6A">
              <w:rPr>
                <w:b/>
                <w:sz w:val="14"/>
                <w:szCs w:val="18"/>
              </w:rPr>
              <w:t>Supervisor Sign-Off</w:t>
            </w:r>
          </w:p>
        </w:tc>
      </w:tr>
      <w:tr w:rsidR="009D4A6A" w:rsidRPr="00714B79" w14:paraId="61229155"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6DE7207E"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56D661C1" w14:textId="77777777" w:rsidR="009D4A6A" w:rsidRPr="009D4A6A" w:rsidRDefault="009D4A6A" w:rsidP="000C52C5">
            <w:pPr>
              <w:rPr>
                <w:sz w:val="16"/>
                <w:szCs w:val="18"/>
              </w:rPr>
            </w:pPr>
            <w:r w:rsidRPr="00714B79">
              <w:rPr>
                <w:sz w:val="16"/>
                <w:szCs w:val="18"/>
              </w:rPr>
              <w:t>Vegetable Prep Sink Isolation (No Soil in Dish Pit)</w:t>
            </w:r>
          </w:p>
        </w:tc>
        <w:tc>
          <w:tcPr>
            <w:tcW w:w="1296" w:type="dxa"/>
            <w:tcBorders>
              <w:top w:val="single" w:sz="4" w:space="0" w:color="444444"/>
              <w:left w:val="single" w:sz="4" w:space="0" w:color="444444"/>
              <w:bottom w:val="single" w:sz="4" w:space="0" w:color="444444"/>
              <w:right w:val="single" w:sz="4" w:space="0" w:color="444444"/>
            </w:tcBorders>
          </w:tcPr>
          <w:p w14:paraId="79711D2D"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03792F0D"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B0EC82F" w14:textId="77777777" w:rsidR="009D4A6A" w:rsidRPr="00714B79" w:rsidRDefault="009D4A6A" w:rsidP="000C52C5">
            <w:pPr>
              <w:rPr>
                <w:sz w:val="18"/>
                <w:szCs w:val="18"/>
              </w:rPr>
            </w:pPr>
          </w:p>
        </w:tc>
      </w:tr>
      <w:tr w:rsidR="009D4A6A" w:rsidRPr="00714B79" w14:paraId="460B3436"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062E570E"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3ACE5A26" w14:textId="77777777" w:rsidR="009D4A6A" w:rsidRPr="009D4A6A" w:rsidRDefault="009D4A6A" w:rsidP="000C52C5">
            <w:pPr>
              <w:rPr>
                <w:sz w:val="16"/>
                <w:szCs w:val="18"/>
              </w:rPr>
            </w:pPr>
            <w:r w:rsidRPr="00714B79">
              <w:rPr>
                <w:sz w:val="16"/>
                <w:szCs w:val="18"/>
              </w:rPr>
              <w:t>Active Ice Beds Built (Ice Matches Banchan Food Height)</w:t>
            </w:r>
          </w:p>
        </w:tc>
        <w:tc>
          <w:tcPr>
            <w:tcW w:w="1296" w:type="dxa"/>
            <w:tcBorders>
              <w:top w:val="single" w:sz="4" w:space="0" w:color="444444"/>
              <w:left w:val="single" w:sz="4" w:space="0" w:color="444444"/>
              <w:bottom w:val="single" w:sz="4" w:space="0" w:color="444444"/>
              <w:right w:val="single" w:sz="4" w:space="0" w:color="444444"/>
            </w:tcBorders>
          </w:tcPr>
          <w:p w14:paraId="19654823"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5D8D2282"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A71AD1F" w14:textId="77777777" w:rsidR="009D4A6A" w:rsidRPr="00714B79" w:rsidRDefault="009D4A6A" w:rsidP="000C52C5">
            <w:pPr>
              <w:rPr>
                <w:sz w:val="18"/>
                <w:szCs w:val="18"/>
              </w:rPr>
            </w:pPr>
          </w:p>
        </w:tc>
      </w:tr>
      <w:tr w:rsidR="009D4A6A" w:rsidRPr="00714B79" w14:paraId="6C3238DF"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36DECD11"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C6DC9AA" w14:textId="77777777" w:rsidR="009D4A6A" w:rsidRPr="009D4A6A" w:rsidRDefault="009D4A6A" w:rsidP="000C52C5">
            <w:pPr>
              <w:rPr>
                <w:sz w:val="16"/>
                <w:szCs w:val="18"/>
              </w:rPr>
            </w:pPr>
            <w:r w:rsidRPr="00714B79">
              <w:rPr>
                <w:sz w:val="16"/>
                <w:szCs w:val="18"/>
              </w:rPr>
              <w:t>Multi-Tong Protocol Verified (Raw vs Cooked Separate)</w:t>
            </w:r>
          </w:p>
        </w:tc>
        <w:tc>
          <w:tcPr>
            <w:tcW w:w="1296" w:type="dxa"/>
            <w:tcBorders>
              <w:top w:val="single" w:sz="4" w:space="0" w:color="444444"/>
              <w:left w:val="single" w:sz="4" w:space="0" w:color="444444"/>
              <w:bottom w:val="single" w:sz="4" w:space="0" w:color="444444"/>
              <w:right w:val="single" w:sz="4" w:space="0" w:color="444444"/>
            </w:tcBorders>
          </w:tcPr>
          <w:p w14:paraId="3ADE32FC"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7956B82C"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EE46CE5" w14:textId="77777777" w:rsidR="009D4A6A" w:rsidRPr="00714B79" w:rsidRDefault="009D4A6A" w:rsidP="000C52C5">
            <w:pPr>
              <w:rPr>
                <w:sz w:val="18"/>
                <w:szCs w:val="18"/>
              </w:rPr>
            </w:pPr>
          </w:p>
        </w:tc>
      </w:tr>
      <w:tr w:rsidR="009D4A6A" w:rsidRPr="00714B79" w14:paraId="7AF0E79E" w14:textId="77777777" w:rsidTr="009D4A6A">
        <w:trPr>
          <w:jc w:val="center"/>
        </w:trPr>
        <w:tc>
          <w:tcPr>
            <w:tcW w:w="1296" w:type="dxa"/>
            <w:tcBorders>
              <w:top w:val="single" w:sz="4" w:space="0" w:color="444444"/>
              <w:left w:val="single" w:sz="4" w:space="0" w:color="444444"/>
              <w:bottom w:val="single" w:sz="4" w:space="0" w:color="444444"/>
              <w:right w:val="single" w:sz="4" w:space="0" w:color="444444"/>
            </w:tcBorders>
          </w:tcPr>
          <w:p w14:paraId="5DBCBF3E" w14:textId="77777777" w:rsidR="009D4A6A" w:rsidRPr="00714B79" w:rsidRDefault="009D4A6A"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D018DA8" w14:textId="77777777" w:rsidR="009D4A6A" w:rsidRPr="009D4A6A" w:rsidRDefault="009D4A6A" w:rsidP="000C52C5">
            <w:pPr>
              <w:rPr>
                <w:sz w:val="16"/>
                <w:szCs w:val="18"/>
              </w:rPr>
            </w:pPr>
            <w:r w:rsidRPr="00714B79">
              <w:rPr>
                <w:sz w:val="16"/>
                <w:szCs w:val="18"/>
              </w:rPr>
              <w:t>Replacement Grill Plate Transport (Lifters Utilized)</w:t>
            </w:r>
          </w:p>
        </w:tc>
        <w:tc>
          <w:tcPr>
            <w:tcW w:w="1296" w:type="dxa"/>
            <w:tcBorders>
              <w:top w:val="single" w:sz="4" w:space="0" w:color="444444"/>
              <w:left w:val="single" w:sz="4" w:space="0" w:color="444444"/>
              <w:bottom w:val="single" w:sz="4" w:space="0" w:color="444444"/>
              <w:right w:val="single" w:sz="4" w:space="0" w:color="444444"/>
            </w:tcBorders>
          </w:tcPr>
          <w:p w14:paraId="2FA44198" w14:textId="77777777" w:rsidR="009D4A6A" w:rsidRPr="00714B79" w:rsidRDefault="009D4A6A" w:rsidP="000C52C5">
            <w:pPr>
              <w:rPr>
                <w:sz w:val="18"/>
                <w:szCs w:val="18"/>
              </w:rPr>
            </w:pPr>
          </w:p>
        </w:tc>
        <w:tc>
          <w:tcPr>
            <w:tcW w:w="2160" w:type="dxa"/>
            <w:tcBorders>
              <w:top w:val="single" w:sz="4" w:space="0" w:color="444444"/>
              <w:left w:val="single" w:sz="4" w:space="0" w:color="444444"/>
              <w:bottom w:val="single" w:sz="4" w:space="0" w:color="444444"/>
              <w:right w:val="single" w:sz="4" w:space="0" w:color="444444"/>
            </w:tcBorders>
          </w:tcPr>
          <w:p w14:paraId="4B753CB5" w14:textId="77777777" w:rsidR="009D4A6A" w:rsidRPr="00714B79" w:rsidRDefault="009D4A6A" w:rsidP="000C52C5">
            <w:pP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A6D972" w14:textId="77777777" w:rsidR="009D4A6A" w:rsidRPr="00714B79" w:rsidRDefault="009D4A6A" w:rsidP="000C52C5">
            <w:pPr>
              <w:rPr>
                <w:sz w:val="18"/>
                <w:szCs w:val="18"/>
              </w:rPr>
            </w:pPr>
          </w:p>
        </w:tc>
      </w:tr>
    </w:tbl>
    <w:p w14:paraId="6C68C049" w14:textId="36A1175A" w:rsidR="008E08EB" w:rsidRPr="00714B79" w:rsidRDefault="008E08EB">
      <w:pPr>
        <w:spacing w:before="720"/>
        <w:rPr>
          <w:sz w:val="18"/>
          <w:szCs w:val="18"/>
        </w:rPr>
      </w:pPr>
    </w:p>
    <w:sectPr w:rsidR="008E08EB" w:rsidRPr="00714B79" w:rsidSect="003E22F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322758">
    <w:abstractNumId w:val="8"/>
  </w:num>
  <w:num w:numId="2" w16cid:durableId="1274366612">
    <w:abstractNumId w:val="6"/>
  </w:num>
  <w:num w:numId="3" w16cid:durableId="458036062">
    <w:abstractNumId w:val="5"/>
  </w:num>
  <w:num w:numId="4" w16cid:durableId="535503907">
    <w:abstractNumId w:val="4"/>
  </w:num>
  <w:num w:numId="5" w16cid:durableId="173033239">
    <w:abstractNumId w:val="7"/>
  </w:num>
  <w:num w:numId="6" w16cid:durableId="1417247013">
    <w:abstractNumId w:val="3"/>
  </w:num>
  <w:num w:numId="7" w16cid:durableId="134808550">
    <w:abstractNumId w:val="2"/>
  </w:num>
  <w:num w:numId="8" w16cid:durableId="1924989881">
    <w:abstractNumId w:val="1"/>
  </w:num>
  <w:num w:numId="9" w16cid:durableId="129783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2F0"/>
    <w:rsid w:val="00714B79"/>
    <w:rsid w:val="00813F54"/>
    <w:rsid w:val="008E08EB"/>
    <w:rsid w:val="009D4A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11768"/>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349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5</cp:revision>
  <dcterms:created xsi:type="dcterms:W3CDTF">2013-12-23T23:15:00Z</dcterms:created>
  <dcterms:modified xsi:type="dcterms:W3CDTF">2026-07-07T16:32:00Z</dcterms:modified>
  <cp:category/>
</cp:coreProperties>
</file>