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SOP-FOH-02</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SOP-FOH-02 – 15-Minute Maki Ticket Tracking &amp; Kitchen Expediting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standardized operational controls for kitchen order ticket (KOT) chronological tracking, visual expediting rack management, multi-station synchronization, and a non-negotiable 15-minute maximum delivery window for all sushi and maki orders. Initial baseline surveillance identified critical operational bottlenecks where customer Maki orders experienced unmanaged prep delays reaching 25 minutes against the established 12–15 minute standard benchmark (Audit Finding 1.2). Prolonged ticket delays degrade product freshness, cause rice starch hardening, trigger guest dissatisfaction, and disrupt table turnover cycles. This SOP implements a 10-Minute Warning Alert Protocol, expediting pass quality gates, active supervisor bottleneck intervention, and a 60-second table pass-through mandate, ensuring optimal service quality in full compliance with Republic Act No. 10611 and ISO 22000:2018 Section 8.5.</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all Point-of-Sale (POS) order generation, kitchen ticket printers, sushi bar rolling counters, hot kitchen cooking stations, the central expediting pass, and Front-of-House (FOH) server food delivery at Suteki Japanese Restaurant, SM Dasmariñas, Cavite. This encompasses all dine-in, takeout, and online delivery orders for Maki rolls, Nigiri, Sashimi platters, hot ramen, sizzling plates, and appetizers.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15-Minute Maki Ticket Benchmark: </w:t>
      </w:r>
      <w:r>
        <w:rPr>
          <w:rFonts w:ascii="Times New Roman" w:hAnsi="Times New Roman"/>
          <w:sz w:val="19"/>
        </w:rPr>
        <w:t>The mandatory maximum elapsed time permitted from POS order transmission to the physical placement of completed sushi/maki dishes onto the customer dining table (target: 12 to 15 minutes).</w:t>
      </w:r>
    </w:p>
    <w:p>
      <w:pPr>
        <w:spacing w:after="30"/>
        <w:ind w:left="360"/>
      </w:pPr>
      <w:r>
        <w:rPr>
          <w:rFonts w:ascii="Times New Roman" w:hAnsi="Times New Roman"/>
          <w:b/>
        </w:rPr>
        <w:t xml:space="preserve">• </w:t>
      </w:r>
      <w:r>
        <w:rPr>
          <w:rFonts w:ascii="Times New Roman" w:hAnsi="Times New Roman"/>
          <w:b/>
          <w:sz w:val="19"/>
        </w:rPr>
        <w:t xml:space="preserve">10-Minute Warning Alert: </w:t>
      </w:r>
      <w:r>
        <w:rPr>
          <w:rFonts w:ascii="Times New Roman" w:hAnsi="Times New Roman"/>
          <w:sz w:val="19"/>
        </w:rPr>
        <w:t>An automated visual color change on kitchen display timers or a physical bell/alarm trigger activated when a ticket reaches 10 minutes elapsed time without plating, initiating mandatory supervisor intervention.</w:t>
      </w:r>
    </w:p>
    <w:p>
      <w:pPr>
        <w:spacing w:after="30"/>
        <w:ind w:left="360"/>
      </w:pPr>
      <w:r>
        <w:rPr>
          <w:rFonts w:ascii="Times New Roman" w:hAnsi="Times New Roman"/>
          <w:b/>
        </w:rPr>
        <w:t xml:space="preserve">• </w:t>
      </w:r>
      <w:r>
        <w:rPr>
          <w:rFonts w:ascii="Times New Roman" w:hAnsi="Times New Roman"/>
          <w:b/>
          <w:sz w:val="19"/>
        </w:rPr>
        <w:t xml:space="preserve">Central Expediting Pass (The Pass): </w:t>
      </w:r>
      <w:r>
        <w:rPr>
          <w:rFonts w:ascii="Times New Roman" w:hAnsi="Times New Roman"/>
          <w:sz w:val="19"/>
        </w:rPr>
        <w:t>The designated stainless steel staging counter between the kitchen and dining room equipped with ticket rail holders, plate heat lamps, and order checking space where finished dishes are consolidated and verified.</w:t>
      </w:r>
    </w:p>
    <w:p>
      <w:pPr>
        <w:spacing w:after="30"/>
        <w:ind w:left="360"/>
      </w:pPr>
      <w:r>
        <w:rPr>
          <w:rFonts w:ascii="Times New Roman" w:hAnsi="Times New Roman"/>
          <w:b/>
        </w:rPr>
        <w:t xml:space="preserve">• </w:t>
      </w:r>
      <w:r>
        <w:rPr>
          <w:rFonts w:ascii="Times New Roman" w:hAnsi="Times New Roman"/>
          <w:b/>
          <w:sz w:val="19"/>
        </w:rPr>
        <w:t xml:space="preserve">Order Rail Chronological Staging: </w:t>
      </w:r>
      <w:r>
        <w:rPr>
          <w:rFonts w:ascii="Times New Roman" w:hAnsi="Times New Roman"/>
          <w:sz w:val="19"/>
        </w:rPr>
        <w:t>The strict left-to-right organization of physical kitchen order tickets on the stainless steel rail, ensuring orders are prepared strictly in sequence of arrival (FIFO ticket flow).</w:t>
      </w:r>
    </w:p>
    <w:p>
      <w:pPr>
        <w:spacing w:after="30"/>
        <w:ind w:left="360"/>
      </w:pPr>
      <w:r>
        <w:rPr>
          <w:rFonts w:ascii="Times New Roman" w:hAnsi="Times New Roman"/>
          <w:b/>
        </w:rPr>
        <w:t xml:space="preserve">• </w:t>
      </w:r>
      <w:r>
        <w:rPr>
          <w:rFonts w:ascii="Times New Roman" w:hAnsi="Times New Roman"/>
          <w:b/>
          <w:sz w:val="19"/>
        </w:rPr>
        <w:t xml:space="preserve">60-Second Table Pass-Through: </w:t>
      </w:r>
      <w:r>
        <w:rPr>
          <w:rFonts w:ascii="Times New Roman" w:hAnsi="Times New Roman"/>
          <w:sz w:val="19"/>
        </w:rPr>
        <w:t>The maximum allowable dwell time (strictly &lt;= 60 seconds) permitted from the moment a chef calls 'ORDER UP' at the pass to the server placing the dish in front of the guest.</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Hot Line Cooks: </w:t>
      </w:r>
      <w:r>
        <w:rPr>
          <w:rFonts w:ascii="Times New Roman" w:hAnsi="Times New Roman"/>
          <w:sz w:val="19"/>
        </w:rPr>
        <w:t>Responsible for pulling printed tickets immediately, staging tickets left-to-right on the rail, assembling rolls/hot dishes within 10–12 minutes, calling out table numbers upon plating, and placing finished tickets in the pass spindle.</w:t>
      </w:r>
    </w:p>
    <w:p>
      <w:pPr>
        <w:spacing w:after="30"/>
        <w:ind w:left="360"/>
      </w:pPr>
      <w:r>
        <w:rPr>
          <w:rFonts w:ascii="Times New Roman" w:hAnsi="Times New Roman"/>
          <w:b/>
        </w:rPr>
        <w:t xml:space="preserve">• </w:t>
      </w:r>
      <w:r>
        <w:rPr>
          <w:rFonts w:ascii="Times New Roman" w:hAnsi="Times New Roman"/>
          <w:b/>
          <w:sz w:val="19"/>
        </w:rPr>
        <w:t xml:space="preserve">Kitchen Expeditor / Head Cook: </w:t>
      </w:r>
      <w:r>
        <w:rPr>
          <w:rFonts w:ascii="Times New Roman" w:hAnsi="Times New Roman"/>
          <w:sz w:val="19"/>
        </w:rPr>
        <w:t>Responsible for managing the central expediting pass, cross-checking finished plates against tickets, monitoring the 10-minute warning alert, balancing multi-dish table releases, and enforcing the 60-second delivery rule.</w:t>
      </w:r>
    </w:p>
    <w:p>
      <w:pPr>
        <w:spacing w:after="30"/>
        <w:ind w:left="360"/>
      </w:pPr>
      <w:r>
        <w:rPr>
          <w:rFonts w:ascii="Times New Roman" w:hAnsi="Times New Roman"/>
          <w:b/>
        </w:rPr>
        <w:t xml:space="preserve">• </w:t>
      </w:r>
      <w:r>
        <w:rPr>
          <w:rFonts w:ascii="Times New Roman" w:hAnsi="Times New Roman"/>
          <w:b/>
          <w:sz w:val="19"/>
        </w:rPr>
        <w:t xml:space="preserve">FOH Dining Servers &amp; Runners: </w:t>
      </w:r>
      <w:r>
        <w:rPr>
          <w:rFonts w:ascii="Times New Roman" w:hAnsi="Times New Roman"/>
          <w:sz w:val="19"/>
        </w:rPr>
        <w:t>Responsible for responding immediately to 'ORDER UP' calls, conducting final visual plate checks, and delivering hot/cold dishes to guest tables within 60 seconds of plating.</w:t>
      </w:r>
    </w:p>
    <w:p>
      <w:pPr>
        <w:spacing w:after="30"/>
        <w:ind w:left="360"/>
      </w:pPr>
      <w:r>
        <w:rPr>
          <w:rFonts w:ascii="Times New Roman" w:hAnsi="Times New Roman"/>
          <w:b/>
        </w:rPr>
        <w:t xml:space="preserve">• </w:t>
      </w:r>
      <w:r>
        <w:rPr>
          <w:rFonts w:ascii="Times New Roman" w:hAnsi="Times New Roman"/>
          <w:b/>
          <w:sz w:val="19"/>
        </w:rPr>
        <w:t xml:space="preserve">Shift Supervisor / Floor Captain: </w:t>
      </w:r>
      <w:r>
        <w:rPr>
          <w:rFonts w:ascii="Times New Roman" w:hAnsi="Times New Roman"/>
          <w:sz w:val="19"/>
        </w:rPr>
        <w:t>Responsible for monitoring POS ticket turnaround reports during active lunch (12:00–14:00) and dinner (18:30–20:30) rushes, intervening at the 10-minute mark to clear station bottlenecks, and logging deviations on Form LOG-FOH-02.</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ticket speed reports monthly, evaluating service flow bottlenecks, and verifying temperature preservation during food expediting.</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POS Ticket Generation, Chronological Rail Staging &amp; Timer Initiation</w:t>
      </w:r>
    </w:p>
    <w:p>
      <w:pPr>
        <w:spacing w:after="30"/>
        <w:ind w:left="288"/>
      </w:pPr>
      <w:r>
        <w:rPr>
          <w:rFonts w:ascii="Times New Roman" w:hAnsi="Times New Roman"/>
          <w:b/>
        </w:rPr>
        <w:t xml:space="preserve">1. </w:t>
      </w:r>
      <w:r>
        <w:rPr>
          <w:rFonts w:ascii="Times New Roman" w:hAnsi="Times New Roman"/>
          <w:sz w:val="19"/>
        </w:rPr>
        <w:t>Immediate Ticket Transmission: The moment a FOH server enters an order into the POS terminal, individual item tickets must print automatically at the respective preparation station (Sushi Bar printer for Maki/Nigiri/Sashimi; Hot Kitchen printer for Ramen/Fryer/Griddle).</w:t>
      </w:r>
    </w:p>
    <w:p>
      <w:pPr>
        <w:spacing w:after="30"/>
        <w:ind w:left="288"/>
      </w:pPr>
      <w:r>
        <w:rPr>
          <w:rFonts w:ascii="Times New Roman" w:hAnsi="Times New Roman"/>
          <w:b/>
        </w:rPr>
        <w:t xml:space="preserve">2. </w:t>
      </w:r>
      <w:r>
        <w:rPr>
          <w:rFonts w:ascii="Times New Roman" w:hAnsi="Times New Roman"/>
          <w:sz w:val="19"/>
        </w:rPr>
        <w:t>Chronological Left-to-Right Rail Staging: The sushi chef must immediately pull the printed ticket and slide it onto the stainless steel ticket rail from LEFT TO RIGHT in exact chronological order of receipt (First-In, First-Out ticket sequence).</w:t>
      </w:r>
    </w:p>
    <w:p>
      <w:pPr>
        <w:spacing w:after="30"/>
        <w:ind w:left="288"/>
      </w:pPr>
      <w:r>
        <w:rPr>
          <w:rFonts w:ascii="Times New Roman" w:hAnsi="Times New Roman"/>
          <w:b/>
        </w:rPr>
        <w:t xml:space="preserve">3. </w:t>
      </w:r>
      <w:r>
        <w:rPr>
          <w:rFonts w:ascii="Times New Roman" w:hAnsi="Times New Roman"/>
          <w:sz w:val="19"/>
        </w:rPr>
        <w:t>Timer Clock Synchronization: The printed timestamp on the kitchen order ticket establishes Minute 0:00. The digital kitchen timer or countdown clock at the sushi station begins immediately.</w:t>
      </w:r>
    </w:p>
    <w:p>
      <w:pPr>
        <w:spacing w:after="30"/>
        <w:ind w:left="288"/>
      </w:pPr>
      <w:r>
        <w:rPr>
          <w:rFonts w:ascii="Times New Roman" w:hAnsi="Times New Roman"/>
          <w:b/>
        </w:rPr>
        <w:t xml:space="preserve">4. </w:t>
      </w:r>
      <w:r>
        <w:rPr>
          <w:rFonts w:ascii="Times New Roman" w:hAnsi="Times New Roman"/>
          <w:sz w:val="19"/>
        </w:rPr>
        <w:t>Ticket Review: Chef reviews modifiers, special customer allergy tags (PRP 8.0 Integration), and multi-roll groupings within 15 seconds of print.</w:t>
      </w:r>
    </w:p>
    <w:p>
      <w:pPr>
        <w:spacing w:before="80" w:after="40"/>
      </w:pPr>
      <w:r>
        <w:rPr>
          <w:rFonts w:ascii="Times New Roman" w:hAnsi="Times New Roman"/>
          <w:b/>
          <w:sz w:val="20"/>
        </w:rPr>
        <w:t>5.2 10-Minute Warning Alert &amp; Supervisor Station Intervention SOP</w:t>
      </w:r>
    </w:p>
    <w:p>
      <w:pPr>
        <w:spacing w:after="30"/>
        <w:ind w:left="288"/>
      </w:pPr>
      <w:r>
        <w:rPr>
          <w:rFonts w:ascii="Times New Roman" w:hAnsi="Times New Roman"/>
          <w:b/>
        </w:rPr>
        <w:t xml:space="preserve">1. </w:t>
      </w:r>
      <w:r>
        <w:rPr>
          <w:rFonts w:ascii="Times New Roman" w:hAnsi="Times New Roman"/>
          <w:sz w:val="19"/>
        </w:rPr>
        <w:t>Root Cause Elimination (Addressing Audit Finding 1.2): Unmanaged ticket drift beyond 15 minutes is strictly eliminated through active mid-process alerting.</w:t>
      </w:r>
    </w:p>
    <w:p>
      <w:pPr>
        <w:spacing w:after="30"/>
        <w:ind w:left="288"/>
      </w:pPr>
      <w:r>
        <w:rPr>
          <w:rFonts w:ascii="Times New Roman" w:hAnsi="Times New Roman"/>
          <w:b/>
        </w:rPr>
        <w:t xml:space="preserve">2. </w:t>
      </w:r>
      <w:r>
        <w:rPr>
          <w:rFonts w:ascii="Times New Roman" w:hAnsi="Times New Roman"/>
          <w:sz w:val="19"/>
        </w:rPr>
        <w:t>10-Minute Warning Trigger: If an active Maki or Nigiri ticket reaches the 10-minute mark without being completed and plated: The kitchen visual timer flashes YELLOW/RED or the station chef rings the warning bell.</w:t>
      </w:r>
    </w:p>
    <w:p>
      <w:pPr>
        <w:spacing w:after="30"/>
        <w:ind w:left="288"/>
      </w:pPr>
      <w:r>
        <w:rPr>
          <w:rFonts w:ascii="Times New Roman" w:hAnsi="Times New Roman"/>
          <w:b/>
          <w:sz w:val="19"/>
        </w:rPr>
        <w:t>Mandatory Supervisor Bottleneck Intervention:</w:t>
      </w:r>
    </w:p>
    <w:p>
      <w:pPr>
        <w:spacing w:after="30"/>
        <w:ind w:left="576"/>
      </w:pPr>
      <w:r>
        <w:rPr>
          <w:rFonts w:ascii="Times New Roman" w:hAnsi="Times New Roman"/>
          <w:sz w:val="19"/>
        </w:rPr>
        <w:t xml:space="preserve">  • Upon the 10-minute alert, the Shift Supervisor or Head Cook must IMMEDIATELY step onto the sushi line.</w:t>
      </w:r>
    </w:p>
    <w:p>
      <w:pPr>
        <w:spacing w:after="30"/>
        <w:ind w:left="576"/>
      </w:pPr>
      <w:r>
        <w:rPr>
          <w:rFonts w:ascii="Times New Roman" w:hAnsi="Times New Roman"/>
          <w:sz w:val="19"/>
        </w:rPr>
        <w:t xml:space="preserve">  • The supervisor assists with secondary tasks (e.g., slicing rolls, garnishing plates with wasabi/gari, preparing dipping sauces) to enable the primary sushi chef to focus entirely on rolling speed.</w:t>
      </w:r>
    </w:p>
    <w:p>
      <w:pPr>
        <w:spacing w:after="30"/>
        <w:ind w:left="576"/>
      </w:pPr>
      <w:r>
        <w:rPr>
          <w:rFonts w:ascii="Times New Roman" w:hAnsi="Times New Roman"/>
          <w:sz w:val="19"/>
        </w:rPr>
        <w:t xml:space="preserve">  • If the delay is caused by rice replenishment, the supervisor immediately retrieves conditioned Shari from the buffer batch (SOP-SUS-01).</w:t>
      </w:r>
    </w:p>
    <w:p>
      <w:pPr>
        <w:spacing w:after="30"/>
        <w:ind w:left="288"/>
      </w:pPr>
      <w:r>
        <w:rPr>
          <w:rFonts w:ascii="Times New Roman" w:hAnsi="Times New Roman"/>
          <w:b/>
        </w:rPr>
        <w:t xml:space="preserve">7. </w:t>
      </w:r>
      <w:r>
        <w:rPr>
          <w:rFonts w:ascii="Times New Roman" w:hAnsi="Times New Roman"/>
          <w:sz w:val="19"/>
        </w:rPr>
        <w:t>Target Completion: Roll must be fully sliced, plated, and placed on the pass by Minute 12:00.</w:t>
      </w:r>
    </w:p>
    <w:p>
      <w:pPr>
        <w:spacing w:before="80" w:after="40"/>
      </w:pPr>
      <w:r>
        <w:rPr>
          <w:rFonts w:ascii="Times New Roman" w:hAnsi="Times New Roman"/>
          <w:b/>
          <w:sz w:val="20"/>
        </w:rPr>
        <w:t>5.3 Central Expediting Pass Quality Gate &amp; Multi-Dish Balancing</w:t>
      </w:r>
    </w:p>
    <w:p>
      <w:pPr>
        <w:spacing w:after="30"/>
        <w:ind w:left="288"/>
      </w:pPr>
      <w:r>
        <w:rPr>
          <w:rFonts w:ascii="Times New Roman" w:hAnsi="Times New Roman"/>
          <w:b/>
        </w:rPr>
        <w:t xml:space="preserve">1. </w:t>
      </w:r>
      <w:r>
        <w:rPr>
          <w:rFonts w:ascii="Times New Roman" w:hAnsi="Times New Roman"/>
          <w:sz w:val="19"/>
        </w:rPr>
        <w:t>Plating Staging at The Pass: The chef places the finished plate on the stainless expediting pass and slides the matching ticket under the plate base.</w:t>
      </w:r>
    </w:p>
    <w:p>
      <w:pPr>
        <w:spacing w:after="30"/>
        <w:ind w:left="288"/>
      </w:pPr>
      <w:r>
        <w:rPr>
          <w:rFonts w:ascii="Times New Roman" w:hAnsi="Times New Roman"/>
          <w:b/>
          <w:sz w:val="19"/>
        </w:rPr>
        <w:t>Expeditor 5-Point Quality Gate:</w:t>
      </w:r>
    </w:p>
    <w:p>
      <w:pPr>
        <w:spacing w:after="30"/>
        <w:ind w:left="576"/>
      </w:pPr>
      <w:r>
        <w:rPr>
          <w:rFonts w:ascii="Times New Roman" w:hAnsi="Times New Roman"/>
          <w:sz w:val="19"/>
        </w:rPr>
        <w:t xml:space="preserve">  1. Accuracy: Confirm plated items match the POS ticket description exactly (e.g., Smoked Salmon Maki, California Roll).</w:t>
      </w:r>
    </w:p>
    <w:p>
      <w:pPr>
        <w:spacing w:after="30"/>
        <w:ind w:left="576"/>
      </w:pPr>
      <w:r>
        <w:rPr>
          <w:rFonts w:ascii="Times New Roman" w:hAnsi="Times New Roman"/>
          <w:sz w:val="19"/>
        </w:rPr>
        <w:t xml:space="preserve">  2. Presentation: Verify clean plate rims, neat roll alignment, tight nori wrap, and fresh wasabi/ginger portions.</w:t>
      </w:r>
    </w:p>
    <w:p>
      <w:pPr>
        <w:spacing w:after="30"/>
        <w:ind w:left="576"/>
      </w:pPr>
      <w:r>
        <w:rPr>
          <w:rFonts w:ascii="Times New Roman" w:hAnsi="Times New Roman"/>
          <w:sz w:val="19"/>
        </w:rPr>
        <w:t xml:space="preserve">  3. Special Allergens: Confirm prominent red 'ALLERGEN-PREPARED' sticker if customer declared dietary allergies (PRP 8.0 Integration).</w:t>
      </w:r>
    </w:p>
    <w:p>
      <w:pPr>
        <w:spacing w:after="30"/>
        <w:ind w:left="576"/>
      </w:pPr>
      <w:r>
        <w:rPr>
          <w:rFonts w:ascii="Times New Roman" w:hAnsi="Times New Roman"/>
          <w:sz w:val="19"/>
        </w:rPr>
        <w:t xml:space="preserve">  4. Temperature Integrity: Cold sushi must feel cold (&lt;= 4.0°C); hot ramen/sizzling plates must be piping hot (&gt;= 65.0°C).</w:t>
      </w:r>
    </w:p>
    <w:p>
      <w:pPr>
        <w:spacing w:after="30"/>
        <w:ind w:left="576"/>
      </w:pPr>
      <w:r>
        <w:rPr>
          <w:rFonts w:ascii="Times New Roman" w:hAnsi="Times New Roman"/>
          <w:sz w:val="19"/>
        </w:rPr>
        <w:t xml:space="preserve">  5. Ticket Spindle: Spike the fulfilled ticket onto the closed spindle once verified.</w:t>
      </w:r>
    </w:p>
    <w:p>
      <w:pPr>
        <w:spacing w:after="30"/>
        <w:ind w:left="288"/>
      </w:pPr>
      <w:r>
        <w:rPr>
          <w:rFonts w:ascii="Times New Roman" w:hAnsi="Times New Roman"/>
          <w:b/>
        </w:rPr>
        <w:t xml:space="preserve">8. </w:t>
      </w:r>
      <w:r>
        <w:rPr>
          <w:rFonts w:ascii="Times New Roman" w:hAnsi="Times New Roman"/>
          <w:sz w:val="19"/>
        </w:rPr>
        <w:t>Multi-Dish Table Synchronization: If a table ordered both hot ramen and cold maki: The expeditor coordinates with both stations so dishes are completed within 2 minutes of each other, ensuring the entire table is served together.</w:t>
      </w:r>
    </w:p>
    <w:p>
      <w:pPr>
        <w:spacing w:before="80" w:after="40"/>
      </w:pPr>
      <w:r>
        <w:rPr>
          <w:rFonts w:ascii="Times New Roman" w:hAnsi="Times New Roman"/>
          <w:b/>
          <w:sz w:val="20"/>
        </w:rPr>
        <w:t>5.4 60-Second Server Pass-Through &amp; Verbal Callout Protocol</w:t>
      </w:r>
    </w:p>
    <w:p>
      <w:pPr>
        <w:spacing w:after="30"/>
        <w:ind w:left="288"/>
      </w:pPr>
      <w:r>
        <w:rPr>
          <w:rFonts w:ascii="Times New Roman" w:hAnsi="Times New Roman"/>
          <w:b/>
        </w:rPr>
        <w:t xml:space="preserve">1. </w:t>
      </w:r>
      <w:r>
        <w:rPr>
          <w:rFonts w:ascii="Times New Roman" w:hAnsi="Times New Roman"/>
          <w:sz w:val="19"/>
        </w:rPr>
        <w:t>Verbal Callout Mandate: Upon placing verified plates on the pass, the expeditor or chef must call out loudly and clearly: 'ORDER UP - TABLE [X] - [ITEM NAME]!'</w:t>
      </w:r>
    </w:p>
    <w:p>
      <w:pPr>
        <w:spacing w:after="30"/>
        <w:ind w:left="288"/>
      </w:pPr>
      <w:r>
        <w:rPr>
          <w:rFonts w:ascii="Times New Roman" w:hAnsi="Times New Roman"/>
          <w:b/>
        </w:rPr>
        <w:t xml:space="preserve">2. </w:t>
      </w:r>
      <w:r>
        <w:rPr>
          <w:rFonts w:ascii="Times New Roman" w:hAnsi="Times New Roman"/>
          <w:sz w:val="19"/>
        </w:rPr>
        <w:t>Immediate Runner Response: The assigned server or food runner must report to the pass immediately (within 15 seconds of callout).</w:t>
      </w:r>
    </w:p>
    <w:p>
      <w:pPr>
        <w:spacing w:after="30"/>
        <w:ind w:left="288"/>
      </w:pPr>
      <w:r>
        <w:rPr>
          <w:rFonts w:ascii="Times New Roman" w:hAnsi="Times New Roman"/>
          <w:b/>
        </w:rPr>
        <w:t xml:space="preserve">3. </w:t>
      </w:r>
      <w:r>
        <w:rPr>
          <w:rFonts w:ascii="Times New Roman" w:hAnsi="Times New Roman"/>
          <w:sz w:val="19"/>
        </w:rPr>
        <w:t>60-Second Delivery Benchmark: The server must pick up the plate (using clean hands per SOP-FOH-01) and deliver it directly to the customer table within a maximum of 60 seconds from pass callout.</w:t>
      </w:r>
    </w:p>
    <w:p>
      <w:pPr>
        <w:spacing w:after="30"/>
        <w:ind w:left="288"/>
      </w:pPr>
      <w:r>
        <w:rPr>
          <w:rFonts w:ascii="Times New Roman" w:hAnsi="Times New Roman"/>
          <w:b/>
        </w:rPr>
        <w:t xml:space="preserve">4. </w:t>
      </w:r>
      <w:r>
        <w:rPr>
          <w:rFonts w:ascii="Times New Roman" w:hAnsi="Times New Roman"/>
          <w:sz w:val="19"/>
        </w:rPr>
        <w:t>Table Placement Script: Place the plate in front of the ordering guest, announce the dish name with a warm smile: 'Here is your fresh [Smoked Salmon Maki], Table [X]. Enjoy your meal!' Total elapsed time from POS print to table placement must NOT exceed 15 minutes.</w:t>
      </w:r>
    </w:p>
    <w:p>
      <w:pPr>
        <w:spacing w:before="80" w:after="40"/>
      </w:pPr>
      <w:r>
        <w:rPr>
          <w:rFonts w:ascii="Times New Roman" w:hAnsi="Times New Roman"/>
          <w:b/>
          <w:sz w:val="20"/>
        </w:rPr>
        <w:t>5.5 Ticket Delay Root-Cause Logging &amp; Service Recovery Protocol</w:t>
      </w:r>
    </w:p>
    <w:p>
      <w:pPr>
        <w:spacing w:after="30"/>
        <w:ind w:left="288"/>
      </w:pPr>
      <w:r>
        <w:rPr>
          <w:rFonts w:ascii="Times New Roman" w:hAnsi="Times New Roman"/>
          <w:b/>
        </w:rPr>
        <w:t xml:space="preserve">1. </w:t>
      </w:r>
      <w:r>
        <w:rPr>
          <w:rFonts w:ascii="Times New Roman" w:hAnsi="Times New Roman"/>
          <w:sz w:val="19"/>
        </w:rPr>
        <w:t>Mandatory Delay Logging: Any kitchen order ticket that exceeds 15 minutes elapsed time from POS print to table delivery must be recorded on Form LOG-FOH-02 by the Shift Supervisor.</w:t>
      </w:r>
    </w:p>
    <w:p>
      <w:pPr>
        <w:spacing w:after="30"/>
        <w:ind w:left="288"/>
      </w:pPr>
      <w:r>
        <w:rPr>
          <w:rFonts w:ascii="Times New Roman" w:hAnsi="Times New Roman"/>
          <w:b/>
        </w:rPr>
        <w:t xml:space="preserve">2. </w:t>
      </w:r>
      <w:r>
        <w:rPr>
          <w:rFonts w:ascii="Times New Roman" w:hAnsi="Times New Roman"/>
          <w:sz w:val="19"/>
        </w:rPr>
        <w:t>5-Whys Root-Cause Identification: Document the exact bottleneck cause on the log: (a) Station prep delay; (b) Rice replenishment lag; (c) Ingredient stock-out; (d) FOH runner delay; (e) POS communication error.</w:t>
      </w:r>
    </w:p>
    <w:p>
      <w:pPr>
        <w:spacing w:after="30"/>
        <w:ind w:left="288"/>
      </w:pPr>
      <w:r>
        <w:rPr>
          <w:rFonts w:ascii="Times New Roman" w:hAnsi="Times New Roman"/>
          <w:b/>
        </w:rPr>
        <w:t xml:space="preserve">3. </w:t>
      </w:r>
      <w:r>
        <w:rPr>
          <w:rFonts w:ascii="Times New Roman" w:hAnsi="Times New Roman"/>
          <w:sz w:val="19"/>
        </w:rPr>
        <w:t>Table Service Recovery Protocol: If a ticket reaches 18 minutes without delivery: The Floor Supervisor must visit the customer table immediately, offer sincere apologies for the delay, provide a complimentary side dish (e.g., Edamame or Miso Soup), and update the guest with an exact delivery ETA (&lt; 2 minutes).</w:t>
      </w:r>
    </w:p>
    <w:p>
      <w:pPr>
        <w:spacing w:after="30"/>
        <w:ind w:left="288"/>
      </w:pPr>
      <w:r>
        <w:rPr>
          <w:rFonts w:ascii="Times New Roman" w:hAnsi="Times New Roman"/>
          <w:b/>
        </w:rPr>
        <w:t xml:space="preserve">4. </w:t>
      </w:r>
      <w:r>
        <w:rPr>
          <w:rFonts w:ascii="Times New Roman" w:hAnsi="Times New Roman"/>
          <w:sz w:val="19"/>
        </w:rPr>
        <w:t>Post-Rush Debrief: Shift Supervisor reviews all delayed tickets during the post-service shift debrief to implement corrective workflow adjustments.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monitors kitchen order display timers and rail staging continuously during lunch and dinner rushes.</w:t>
      </w:r>
    </w:p>
    <w:p>
      <w:pPr>
        <w:spacing w:after="30"/>
        <w:ind w:left="288"/>
      </w:pPr>
      <w:r>
        <w:rPr>
          <w:rFonts w:ascii="Times New Roman" w:hAnsi="Times New Roman"/>
          <w:b/>
        </w:rPr>
        <w:t xml:space="preserve">2. </w:t>
      </w:r>
      <w:r>
        <w:rPr>
          <w:rFonts w:ascii="Times New Roman" w:hAnsi="Times New Roman"/>
          <w:sz w:val="19"/>
        </w:rPr>
        <w:t>Supervisor audits the 10-minute warning alert and executes hands-on station intervention for any lagging tickets.</w:t>
      </w:r>
    </w:p>
    <w:p>
      <w:pPr>
        <w:spacing w:after="30"/>
        <w:ind w:left="288"/>
      </w:pPr>
      <w:r>
        <w:rPr>
          <w:rFonts w:ascii="Times New Roman" w:hAnsi="Times New Roman"/>
          <w:b/>
        </w:rPr>
        <w:t xml:space="preserve">3. </w:t>
      </w:r>
      <w:r>
        <w:rPr>
          <w:rFonts w:ascii="Times New Roman" w:hAnsi="Times New Roman"/>
          <w:sz w:val="19"/>
        </w:rPr>
        <w:t>Supervisor samples and records 10 random order ticket turnaround times (POS print to table delivery) per shift on Form LOG-FOH-02.</w:t>
      </w:r>
    </w:p>
    <w:p>
      <w:pPr>
        <w:spacing w:after="30"/>
        <w:ind w:left="288"/>
      </w:pPr>
      <w:r>
        <w:rPr>
          <w:rFonts w:ascii="Times New Roman" w:hAnsi="Times New Roman"/>
          <w:b/>
        </w:rPr>
        <w:t xml:space="preserve">4. </w:t>
      </w:r>
      <w:r>
        <w:rPr>
          <w:rFonts w:ascii="Times New Roman" w:hAnsi="Times New Roman"/>
          <w:sz w:val="19"/>
        </w:rPr>
        <w:t>Supervisor verifies that 100% of tickets exceeding 15 minutes are investigated with root-cause entries on Form LOG-FOH-02.</w:t>
      </w:r>
    </w:p>
    <w:p>
      <w:pPr>
        <w:spacing w:after="30"/>
        <w:ind w:left="288"/>
      </w:pPr>
      <w:r>
        <w:rPr>
          <w:rFonts w:ascii="Times New Roman" w:hAnsi="Times New Roman"/>
          <w:b/>
        </w:rPr>
        <w:t xml:space="preserve">5. </w:t>
      </w:r>
      <w:r>
        <w:rPr>
          <w:rFonts w:ascii="Times New Roman" w:hAnsi="Times New Roman"/>
          <w:sz w:val="19"/>
        </w:rPr>
        <w:t>Lead FSCO audits Form LOG-FOH-02 and POS ticket turnaround reports weekly to evaluate speed compliance trends.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Ticket Reaching 10-Minute Mark in Prep: </w:t>
      </w:r>
      <w:r>
        <w:rPr>
          <w:rFonts w:ascii="Times New Roman" w:hAnsi="Times New Roman"/>
          <w:sz w:val="19"/>
        </w:rPr>
        <w:t>Shift Supervisor immediately steps onto the station to assist with slicing, garnishing, and plating. Re-allocate kitchen helper to replenish prepped ingredients. Expedite order to the pass by Minute 12:00.</w:t>
      </w:r>
    </w:p>
    <w:p>
      <w:pPr>
        <w:spacing w:after="30"/>
        <w:ind w:left="360"/>
      </w:pPr>
      <w:r>
        <w:rPr>
          <w:rFonts w:ascii="Times New Roman" w:hAnsi="Times New Roman"/>
          <w:b/>
        </w:rPr>
        <w:t xml:space="preserve">• </w:t>
      </w:r>
      <w:r>
        <w:rPr>
          <w:rFonts w:ascii="Times New Roman" w:hAnsi="Times New Roman"/>
          <w:b/>
          <w:sz w:val="19"/>
        </w:rPr>
        <w:t xml:space="preserve">Ticket Delay Exceeding 15 Minutes: </w:t>
      </w:r>
      <w:r>
        <w:rPr>
          <w:rFonts w:ascii="Times New Roman" w:hAnsi="Times New Roman"/>
          <w:sz w:val="19"/>
        </w:rPr>
        <w:t>Execute Table Service Recovery Protocol immediately: Floor Supervisor visits the guest table, apologizes, offers complimentary appetizer, and provides 2-minute ETA. Log incident and root cause on Form LOG-FOH-02.</w:t>
      </w:r>
    </w:p>
    <w:p>
      <w:pPr>
        <w:spacing w:after="30"/>
        <w:ind w:left="360"/>
      </w:pPr>
      <w:r>
        <w:rPr>
          <w:rFonts w:ascii="Times New Roman" w:hAnsi="Times New Roman"/>
          <w:b/>
        </w:rPr>
        <w:t xml:space="preserve">• </w:t>
      </w:r>
      <w:r>
        <w:rPr>
          <w:rFonts w:ascii="Times New Roman" w:hAnsi="Times New Roman"/>
          <w:b/>
          <w:sz w:val="19"/>
        </w:rPr>
        <w:t xml:space="preserve">Plated Food Sitting on Expediting Pass &gt; 60 Seconds: </w:t>
      </w:r>
      <w:r>
        <w:rPr>
          <w:rFonts w:ascii="Times New Roman" w:hAnsi="Times New Roman"/>
          <w:sz w:val="19"/>
        </w:rPr>
        <w:t>Expeditor immediately pages the assigned server and floor runner. Floor supervisor carries the plate to the table if runner is unavailable. Retrain FOH team on pass vigilance.</w:t>
      </w:r>
    </w:p>
    <w:p>
      <w:pPr>
        <w:spacing w:after="30"/>
        <w:ind w:left="360"/>
      </w:pPr>
      <w:r>
        <w:rPr>
          <w:rFonts w:ascii="Times New Roman" w:hAnsi="Times New Roman"/>
          <w:b/>
        </w:rPr>
        <w:t xml:space="preserve">• </w:t>
      </w:r>
      <w:r>
        <w:rPr>
          <w:rFonts w:ascii="Times New Roman" w:hAnsi="Times New Roman"/>
          <w:b/>
          <w:sz w:val="19"/>
        </w:rPr>
        <w:t xml:space="preserve">Quality Gate Failure (Wrong Modifier / Loose Roll): </w:t>
      </w:r>
      <w:r>
        <w:rPr>
          <w:rFonts w:ascii="Times New Roman" w:hAnsi="Times New Roman"/>
          <w:sz w:val="19"/>
        </w:rPr>
        <w:t>IMMEDIATELY REJECT PLATE AT THE PASS. Direct chef to re-roll and plate fresh dish on high-priority rush basis (&lt; 3 minutes). Inform server to update guest.</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POS Speed Review: </w:t>
      </w:r>
      <w:r>
        <w:rPr>
          <w:rFonts w:ascii="Times New Roman" w:hAnsi="Times New Roman"/>
          <w:sz w:val="19"/>
        </w:rPr>
        <w:t>Lead FSCO reviews Form LOG-FOH-02 and POS kitchen turnaround analytics monthly to verify that &gt;= 95% of all sushi orders are delivered within 15 minutes.</w:t>
      </w:r>
    </w:p>
    <w:p>
      <w:pPr>
        <w:spacing w:after="30"/>
        <w:ind w:left="360"/>
      </w:pPr>
      <w:r>
        <w:rPr>
          <w:rFonts w:ascii="Times New Roman" w:hAnsi="Times New Roman"/>
          <w:b/>
        </w:rPr>
        <w:t xml:space="preserve">• </w:t>
      </w:r>
      <w:r>
        <w:rPr>
          <w:rFonts w:ascii="Times New Roman" w:hAnsi="Times New Roman"/>
          <w:b/>
          <w:sz w:val="19"/>
        </w:rPr>
        <w:t xml:space="preserve">Service Flow Surveillance: </w:t>
      </w:r>
      <w:r>
        <w:rPr>
          <w:rFonts w:ascii="Times New Roman" w:hAnsi="Times New Roman"/>
          <w:sz w:val="19"/>
        </w:rPr>
        <w:t>FSCO conducts unannounced visual audits of kitchen expediting pass flow, 10-minute alert responses, and server delivery times during peak rush hours.</w:t>
      </w:r>
    </w:p>
    <w:p>
      <w:pPr>
        <w:spacing w:after="30"/>
        <w:ind w:left="360"/>
      </w:pPr>
      <w:r>
        <w:rPr>
          <w:rFonts w:ascii="Times New Roman" w:hAnsi="Times New Roman"/>
          <w:b/>
        </w:rPr>
        <w:t xml:space="preserve">• </w:t>
      </w:r>
      <w:r>
        <w:rPr>
          <w:rFonts w:ascii="Times New Roman" w:hAnsi="Times New Roman"/>
          <w:b/>
          <w:sz w:val="19"/>
        </w:rPr>
        <w:t xml:space="preserve">Monthly Kitchen Workflow Optimization: </w:t>
      </w:r>
      <w:r>
        <w:rPr>
          <w:rFonts w:ascii="Times New Roman" w:hAnsi="Times New Roman"/>
          <w:sz w:val="19"/>
        </w:rPr>
        <w:t>Store Operations Manager and FSCO review monthly delay logs to adjust station prep buffer levels and staffing schedules.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LOG-FOH-02: </w:t>
      </w:r>
      <w:r>
        <w:rPr>
          <w:rFonts w:ascii="Times New Roman" w:hAnsi="Times New Roman"/>
          <w:sz w:val="19"/>
        </w:rPr>
        <w:t>Daily Maki Ticket Tracking &amp; Kitchen Expediting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POS Ticket Speed &amp; Turnaround Reports: </w:t>
      </w:r>
      <w:r>
        <w:rPr>
          <w:rFonts w:ascii="Times New Roman" w:hAnsi="Times New Roman"/>
          <w:sz w:val="19"/>
        </w:rPr>
        <w:t>Electronic kitchen display turnaround analytics archive (90 days).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LOG-FOH-02: DAILY MAKI TICKET TRACKING &amp; KITCHEN EXPEDITING LOG</w:t>
      </w:r>
    </w:p>
    <w:p>
      <w:pPr>
        <w:spacing w:after="80"/>
      </w:pPr>
      <w:r>
        <w:rPr>
          <w:rFonts w:ascii="Times New Roman" w:hAnsi="Times New Roman"/>
          <w:b/>
          <w:sz w:val="18"/>
        </w:rPr>
        <w:t xml:space="preserve">Instructions: </w:t>
      </w:r>
      <w:r>
        <w:rPr>
          <w:rFonts w:ascii="Times New Roman" w:hAnsi="Times New Roman"/>
          <w:sz w:val="18"/>
        </w:rPr>
        <w:t>Sample 10 random order tickets per shift. Record POS print time, pass plating time, and table delivery time. Verify 15-minute benchmark adherence (target 12-15m), 10-minute warning supervisor intervention, and 60-second delivery. Record root cause for any delay &gt; 15m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gridCol w:w="1296"/>
      </w:tblGrid>
      <w:tr>
        <w:tc>
          <w:tcPr>
            <w:tcW w:type="dxa" w:w="1080"/>
            <w:shd w:fill="1B365D"/>
            <w:tcMar>
              <w:top w:w="50" w:type="dxa"/>
              <w:bottom w:w="50" w:type="dxa"/>
              <w:left w:w="30" w:type="dxa"/>
              <w:right w:w="30" w:type="dxa"/>
            </w:tcMar>
          </w:tcPr>
          <w:p>
            <w:pPr>
              <w:spacing w:after="0"/>
              <w:jc w:val="center"/>
            </w:pPr>
            <w:r>
              <w:rPr>
                <w:rFonts w:ascii="Times New Roman" w:hAnsi="Times New Roman"/>
                <w:b/>
                <w:color w:val="FFFFFF"/>
                <w:sz w:val="14"/>
              </w:rPr>
              <w:t>Date</w:t>
            </w:r>
          </w:p>
        </w:tc>
        <w:tc>
          <w:tcPr>
            <w:tcW w:type="dxa" w:w="1152"/>
            <w:shd w:fill="1B365D"/>
            <w:tcMar>
              <w:top w:w="50" w:type="dxa"/>
              <w:bottom w:w="50" w:type="dxa"/>
              <w:left w:w="30" w:type="dxa"/>
              <w:right w:w="30" w:type="dxa"/>
            </w:tcMar>
          </w:tcPr>
          <w:p>
            <w:pPr>
              <w:spacing w:after="0"/>
              <w:jc w:val="center"/>
            </w:pPr>
            <w:r>
              <w:rPr>
                <w:rFonts w:ascii="Times New Roman" w:hAnsi="Times New Roman"/>
                <w:b/>
                <w:color w:val="FFFFFF"/>
                <w:sz w:val="14"/>
              </w:rPr>
              <w:t>Table / Order #</w:t>
            </w:r>
          </w:p>
        </w:tc>
        <w:tc>
          <w:tcPr>
            <w:tcW w:type="dxa" w:w="1584"/>
            <w:shd w:fill="1B365D"/>
            <w:tcMar>
              <w:top w:w="50" w:type="dxa"/>
              <w:bottom w:w="50" w:type="dxa"/>
              <w:left w:w="30" w:type="dxa"/>
              <w:right w:w="30" w:type="dxa"/>
            </w:tcMar>
          </w:tcPr>
          <w:p>
            <w:pPr>
              <w:spacing w:after="0"/>
              <w:jc w:val="center"/>
            </w:pPr>
            <w:r>
              <w:rPr>
                <w:rFonts w:ascii="Times New Roman" w:hAnsi="Times New Roman"/>
                <w:b/>
                <w:color w:val="FFFFFF"/>
                <w:sz w:val="14"/>
              </w:rPr>
              <w:t>Items Ordered (Maki/Hot)</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POS Print Time</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Pass Plate Time</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Table Delivered Time</w:t>
            </w:r>
          </w:p>
        </w:tc>
        <w:tc>
          <w:tcPr>
            <w:tcW w:type="dxa" w:w="1656"/>
            <w:shd w:fill="1B365D"/>
            <w:tcMar>
              <w:top w:w="50" w:type="dxa"/>
              <w:bottom w:w="50" w:type="dxa"/>
              <w:left w:w="30" w:type="dxa"/>
              <w:right w:w="30" w:type="dxa"/>
            </w:tcMar>
          </w:tcPr>
          <w:p>
            <w:pPr>
              <w:spacing w:after="0"/>
              <w:jc w:val="center"/>
            </w:pPr>
            <w:r>
              <w:rPr>
                <w:rFonts w:ascii="Times New Roman" w:hAnsi="Times New Roman"/>
                <w:b/>
                <w:color w:val="FFFFFF"/>
                <w:sz w:val="14"/>
              </w:rPr>
              <w:t>Total Elapsed Time (&lt;= 15m?)</w:t>
            </w:r>
          </w:p>
        </w:tc>
        <w:tc>
          <w:tcPr>
            <w:tcW w:type="dxa" w:w="1008"/>
            <w:shd w:fill="1B365D"/>
            <w:tcMar>
              <w:top w:w="50" w:type="dxa"/>
              <w:bottom w:w="50" w:type="dxa"/>
              <w:left w:w="30" w:type="dxa"/>
              <w:right w:w="30" w:type="dxa"/>
            </w:tcMar>
          </w:tcPr>
          <w:p>
            <w:pPr>
              <w:spacing w:after="0"/>
              <w:jc w:val="center"/>
            </w:pPr>
            <w:r>
              <w:rPr>
                <w:rFonts w:ascii="Times New Roman" w:hAnsi="Times New Roman"/>
                <w:b/>
                <w:color w:val="FFFFFF"/>
                <w:sz w:val="14"/>
              </w:rPr>
              <w:t>Supervisor Sign</w:t>
            </w: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80"/>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65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80"/>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65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