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QUALITY MANAGEMENT SYSTEM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Standard Operating Procedure (SOP)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 Code: SOP-HOT-04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Document Title: SOP-HOT-04 – Appetizer Pan-Frying (Gyoza &amp; Takoyaki) Core Temperature SOP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Revision No: 01</w:t>
              <w:br/>
              <w:t>Effective Date: 08/30/2026</w:t>
            </w:r>
          </w:p>
        </w:tc>
      </w:tr>
      <w:tr>
        <w:tc>
          <w:tcPr>
            <w:tcW w:type="dxa" w:w="6912"/>
            <w:gridSpan w:val="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Establishment: Suteki Japanese Restaurant, SM Dasmariñas, Cavite</w:t>
            </w:r>
          </w:p>
        </w:tc>
        <w:tc>
          <w:tcPr>
            <w:tcW w:type="dxa" w:w="3456"/>
            <w:shd w:fill="F2F4F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1B365D"/>
                <w:sz w:val="18"/>
              </w:rPr>
              <w:t>Page: 1 of 3</w:t>
            </w:r>
          </w:p>
        </w:tc>
      </w:tr>
    </w:tbl>
    <w:p>
      <w:pPr>
        <w:spacing w:before="80" w:after="80"/>
      </w:pP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1. Purpose</w:t>
      </w:r>
    </w:p>
    <w:p>
      <w:pPr>
        <w:spacing w:after="50"/>
      </w:pPr>
      <w:r>
        <w:rPr>
          <w:rFonts w:ascii="Times New Roman" w:hAnsi="Times New Roman"/>
          <w:sz w:val="19"/>
        </w:rPr>
        <w:t>The purpose of this standard operating procedure is to establish strict, standardized operational parameters for pan-searing, steam-cooking, deep-frying, and thermal core lethality verification of all hot Japanese appetizer items. Perishable appetizers containing minced raw pork, cabbage, seasonings, and diced seafood—specifically Japanese Gyoza dumplings, Classic/Cheese Takoyaki octopus balls, and Agedashi Tofu—require precise dual-action thermal processing (sear-and-steam or immersion frying) to fully eliminate vegetative pathogens (Salmonella spp., Listeria monocytogenes, Staphylococcus aureus) and parasitic cysts. This SOP mandates that all cooked appetizer centers achieve a minimum internal core temperature of &gt;= 74.0°C (165.0°F) held for 15 seconds, while standardizing authentic Japanese sensory benchmarks (crispy golden skirt, tender translucent skin, piping-hot center) in full compliance with Republic Act No. 10611, Presidential Decree No. 856, and Codex CXC 1-1969.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2. Scope</w:t>
      </w:r>
    </w:p>
    <w:p>
      <w:pPr>
        <w:spacing w:after="50"/>
      </w:pPr>
      <w:r>
        <w:rPr>
          <w:rFonts w:ascii="Times New Roman" w:hAnsi="Times New Roman"/>
          <w:sz w:val="19"/>
        </w:rPr>
        <w:t>This Standard Operating Procedure applies to all hot kitchen cooks, appetizer station handlers, and expediting line staff preparing hot appetizers at Suteki Japanese Restaurant, SM Dasmariñas, Cavite. This encompasses Pan-Fried Japanese Gyoza (Pork &amp; Vegetable), Steamed Gyoza, Deep-Fried Classic Takoyaki, Cheesy Takoyaki, and Agedashi Tofu.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3. Definitions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Sear-and-Steam Method (Hane-Gyoza): </w:t>
      </w:r>
      <w:r>
        <w:rPr>
          <w:rFonts w:ascii="Times New Roman" w:hAnsi="Times New Roman"/>
          <w:sz w:val="19"/>
        </w:rPr>
        <w:t>A specialized two-stage culinary process where gyoza dumplings are first seared in oil to brown the base, followed immediately by water addition and lid covering to generate high-pressure steam that cooks the minced pork core to thermal lethality (&gt;= 74.0°C), concluding with lid removal to crisp the bottom lace skirt.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Appetizer Thermal Lethality: </w:t>
      </w:r>
      <w:r>
        <w:rPr>
          <w:rFonts w:ascii="Times New Roman" w:hAnsi="Times New Roman"/>
          <w:sz w:val="19"/>
        </w:rPr>
        <w:t>The non-negotiable microbiological safety standard requiring that the geometric center of minced pork dumpling fillings or battered octopus balls reaches &gt;= 74.0°C (165.0°F) for at least 15 seconds.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Direct Frozen Cooking (Appetizers): </w:t>
      </w:r>
      <w:r>
        <w:rPr>
          <w:rFonts w:ascii="Times New Roman" w:hAnsi="Times New Roman"/>
          <w:sz w:val="19"/>
        </w:rPr>
        <w:t>The approved practice of cooking pre-formed commissary gyoza and takoyaki directly from the frozen solid state (&lt;= -18.0°C) without prior thawing to preserve dumpling pleating and prevent soggy dough breakdown.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Takoyaki Core Penetration: </w:t>
      </w:r>
      <w:r>
        <w:rPr>
          <w:rFonts w:ascii="Times New Roman" w:hAnsi="Times New Roman"/>
          <w:sz w:val="19"/>
        </w:rPr>
        <w:t>Ensuring that the thick outer batter shell of fried octopus balls allows sufficient heat conductivity to bring the inner batter and octopus core to safe lethality without burning outer surfaces.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Gyoza Dipping Tare: </w:t>
      </w:r>
      <w:r>
        <w:rPr>
          <w:rFonts w:ascii="Times New Roman" w:hAnsi="Times New Roman"/>
          <w:sz w:val="19"/>
        </w:rPr>
        <w:t>A formulated blend of Japanese soy sauce, rice vinegar, chili oil (la-yu), and sesame oil portioned into clean dipping ramekins.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4. Responsibility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Appetizer Line Cooks: </w:t>
      </w:r>
      <w:r>
        <w:rPr>
          <w:rFonts w:ascii="Times New Roman" w:hAnsi="Times New Roman"/>
          <w:sz w:val="19"/>
        </w:rPr>
        <w:t>Responsible for retrieving frozen gyoza/takoyaki batches from the Left Freezer, calibrating griddle/fryer temperatures, timing steam cycles, probing core temperatures (&gt;= 74.0°C) with a sanitized stem probe, and applying toppings.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Kitchen Utility Stewards: </w:t>
      </w:r>
      <w:r>
        <w:rPr>
          <w:rFonts w:ascii="Times New Roman" w:hAnsi="Times New Roman"/>
          <w:sz w:val="19"/>
        </w:rPr>
        <w:t>Responsible for daily cleaning and degreasing of gyoza flat-top griddle surfaces, scraping carbon buildup, and sanitizing spatula smallwares in the 2-compartment sink.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Shift Supervisor / Head Cook: </w:t>
      </w:r>
      <w:r>
        <w:rPr>
          <w:rFonts w:ascii="Times New Roman" w:hAnsi="Times New Roman"/>
          <w:sz w:val="19"/>
        </w:rPr>
        <w:t>Responsible for auditing appetizer core temperatures on Form LOG-HOT-04 twice daily, inspecting gyoza skirt texture, verifying tare date labels, and condemning any undercooked batches.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Lead FSCO: </w:t>
      </w:r>
      <w:r>
        <w:rPr>
          <w:rFonts w:ascii="Times New Roman" w:hAnsi="Times New Roman"/>
          <w:sz w:val="19"/>
        </w:rPr>
        <w:t>Responsible for auditing appetizer thermal logs monthly, verifying stem thermometer accuracy on Form LOG-CAL-01, and inspecting appetizer preparation hygiene during surveillance audits.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5. Procedure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5.1 Frozen Staging &amp; Griddle / Fryer Pre-Heating Standards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Direct-From-Freezer Retrieval: Retrieve frozen gyoza and takoyaki packs directly from the Left Freezer (&lt;= -18.0°C). DO NOT thaw at room temperature. Keep frozen packs inside the freezer until the griddle or fryer is fully pre-heated.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Flat-Top Griddle Pre-Heating (for Gyoza): Pre-heat the commercial flat-top griddle (or heavy-duty non-stick pan) to maintain a surface temperature of 180°C to 200°C (356°F to 392°F). Verify surface temperature using an infrared thermometer.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Fryer Pre-Heating (for Deep-Fried Takoyaki): Verify that commercial frying oil is pre-heated to 175°C to 180°C (347°F to 356°F) per SOP-HOT-01.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Oil Sheen Application: Apply 10 mL of vegetable oil (or sesame oil blend) evenly across the hot griddle surface using a sanitized spatula before arranging gyoza.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5.2 Gyoza Dual Sear-and-Steam Cooking Protocol (Lethality &amp; Crispy Skirt)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Step 1 - Base Searing (1.5 Minutes): Place frozen gyoza dumplings flat-side down on the 190°C oiled griddle in neat parallel rows (standard portion: 5 or 6 pieces). Sear undisturbed for 60 to 90 seconds until the bottom wrapper turns golden brown.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Step 2 - Water Addition &amp; High-Pressure Steam (4 to 5 Minutes): Immediately pour exactly 60 to 80 mL of hot potable water (or starch-water slurry for lace skirt) over the gyoza rows. Cover IMMEDIATELY with a tight-fitting stainless steel dome lid.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Steam Dwell Time: The dome lid MUST REMAIN CLOSED for exactly 4 to 5 minutes. The trapped boiling steam penetrates the wrapper to cook the frozen minced pork and cabbage filling to full thermal lethality.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Step 3 - Uncovering &amp; Skirt Crisping (1 to 1.5 Minutes): Lift the dome lid. Allow all remaining surface water to evaporate completely under high heat. Drizzle 3 mL of toasted sesame oil around the edges to crisp the bottom lace skirt to a deep golden amber.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  <w:sz w:val="19"/>
        </w:rPr>
        <w:t>Step 4 - Plating: Slide a flat stainless spatula under the gyoza row in a single clean motion. Invert onto a clean serving plate (crispy skirt facing upward). Garnish with chopped scallions.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5.3 Takoyaki Deep-Frying &amp; Griddle Core Lethality Standards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Takoyaki Deep-Frying Method: Submerge frozen Takoyaki balls (standard portion: 6 pieces) into 175°C clean frying oil inside a dedicated basket.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Frying Duration &amp; Float Stage: Fry undisturbed for 4.5 to 5.5 minutes. Takoyaki will float to the surface and turn golden brown with a crisp outer crust.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Mandatory Core Thermal Target: The geometric center of the takoyaki ball (the inner batter and octopus core) must reach ≥ 74.0°C (165.0°F) held for 15 seconds.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Wire Rack Draining: Lift basket, drain over the fryer vat for 15 seconds, and transfer balls to an elevated wire draining rack. Never allow takoyaki to sit in pooled oil.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  <w:sz w:val="19"/>
        </w:rPr>
        <w:t>Cheese Takoyaki Torching SOP: If preparing Cheesy Takoyaki: Place a slice of Japanese quick-melt mozzarella over the hot balls and flash-melt with a culinary butane torch (maintain flame distance 3 inches, torching for max 8 seconds until cheese bubbles and lightly browns).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5.4 Mandatory Core Temperature Probing &amp; Thermometer Antisepsis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Sampling Frequency: Probe the geometric center of at least one (1) gyoza dumpling and one (1) takoyaki ball per cooking batch using a calibrated digital stem probe thermometer.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Critical Limit Verification: The digital thermometer display must stabilize and read ≥ 74.0°C (165.0°F) for a minimum of 15 seconds.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Probe Sanitization: Wipe the probe stem with a clean 70% isopropyl alcohol wipe before and after inserting into any food item to prevent cross-contamination.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Immediate Log Completion: Record date, time, appetizer item description, measured griddle/oil temp, probed core temp, and cook initials on Form LOG-HOT-04.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5.5 Garnish, Sauce Application (Tare/Mayo/Katsuobushi) &amp; Service Expediting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Takoyaki Sauce Dressing: Drizzle sweet takoyaki sauce (otafuku style) and Japanese mayonnaise in zigzag lines across the hot takoyaki balls using clean squeeze bottles (enforcing SOP-SUS-04 zero top-filling and refrigeration).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Aonori &amp; Katsuobushi Garnishing: Sprinkle fine green aonori seaweed powder and top with dancing bonito flakes (katsuobushi) using dedicated stainless shaker spoons.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Gyoza Dipping Sauce Hygiene: Pour 30 mL of commissary gyoza tare into a clean melamine dipping saucer. Never re-use leftover sauce from customer tables.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Expedite Window: Transfer plated appetizers to the server pass window immediately (target service delivery &lt; 90 seconds from plating to ensure maximum crunch and thermal satisfaction).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6. Monitoring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  <w:sz w:val="19"/>
        </w:rPr>
        <w:t>Appetizer Cook probes and logs core temperatures (&gt;= 74.0°C) for 100% of gyoza and takoyaki batches on Form LOG-HOT-04.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  <w:sz w:val="19"/>
        </w:rPr>
        <w:t>Cook verifies griddle surface temperature (180°C–200°C) and steam dome closure times (4–5 mins) for every gyoza load.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  <w:sz w:val="19"/>
        </w:rPr>
        <w:t>Shift Supervisor audits Form LOG-HOT-04 at 14:00 PM and 21:00 PM daily, validating core temperatures and probe hygiene.</w:t>
      </w:r>
    </w:p>
    <w:p>
      <w:pPr>
        <w:spacing w:after="30"/>
        <w:ind w:left="288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  <w:sz w:val="19"/>
        </w:rPr>
        <w:t>Lead FSCO audits appetizer thermal logs monthly and conducts independent core temperature spot-checks during surveillance audits.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7. Corrective Action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Core Temperature Below Lethality Limit (&lt; 74.0°C / 165.0°F): </w:t>
      </w:r>
      <w:r>
        <w:rPr>
          <w:rFonts w:ascii="Times New Roman" w:hAnsi="Times New Roman"/>
          <w:sz w:val="19"/>
        </w:rPr>
        <w:t>IMMEDIATELY EXTEND COOKING. For Gyoza: Add 20 mL hot water, re-cover dome lid, and steam for an additional 60 to 90 seconds until core probe confirms &gt;= 74.0°C. For Takoyaki: Return to 175°C fryer oil for 60 seconds. Never serve pink or cold-centered pork/octopus fillings. Record corrective action on Form LOG-HOT-04.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Burned Gyoza Skirt with Undercooked Center: </w:t>
      </w:r>
      <w:r>
        <w:rPr>
          <w:rFonts w:ascii="Times New Roman" w:hAnsi="Times New Roman"/>
          <w:sz w:val="19"/>
        </w:rPr>
        <w:t>IMMEDIATELY CONDEMN AND DISCARD BATCH INTO WASTE BIN. Cause: Griddle temperature exceeded 220°C or insufficient steam water was added. Scrape and clean griddle, adjust thermostat to 190°C, and re-cook fresh batch.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Soggy / Mushy Gyoza Wrapper: </w:t>
      </w:r>
      <w:r>
        <w:rPr>
          <w:rFonts w:ascii="Times New Roman" w:hAnsi="Times New Roman"/>
          <w:sz w:val="19"/>
        </w:rPr>
        <w:t>Discard batch. Cause: Too much water added or dome lid left on after water evaporated. Enforce exact 60–80 mL water dosing and immediate lid removal for skirt crisping.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Probe Thermometer Reads Outside Tolerance (&gt; ± 1.0°C): </w:t>
      </w:r>
      <w:r>
        <w:rPr>
          <w:rFonts w:ascii="Times New Roman" w:hAnsi="Times New Roman"/>
          <w:sz w:val="19"/>
        </w:rPr>
        <w:t>Immediately recalibrate in ice-water slurry per SOP-HOT-05. If manual reset fails, quarantine probe and deploy backup calibrated thermometer.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8. Verification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FSCO Document &amp; Thermal Review: </w:t>
      </w:r>
      <w:r>
        <w:rPr>
          <w:rFonts w:ascii="Times New Roman" w:hAnsi="Times New Roman"/>
          <w:sz w:val="19"/>
        </w:rPr>
        <w:t>Lead FSCO reviews Form LOG-HOT-04 monthly to verify 100% core temperature logging compliance with zero missing entries.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Independent Core Temperature Surveillance: </w:t>
      </w:r>
      <w:r>
        <w:rPr>
          <w:rFonts w:ascii="Times New Roman" w:hAnsi="Times New Roman"/>
          <w:sz w:val="19"/>
        </w:rPr>
        <w:t>FSCO conducts unannounced probe measurements of gyoza and takoyaki batches during service rushes using an independent reference thermometer.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Thermometer Calibration Sign-Off: </w:t>
      </w:r>
      <w:r>
        <w:rPr>
          <w:rFonts w:ascii="Times New Roman" w:hAnsi="Times New Roman"/>
          <w:sz w:val="19"/>
        </w:rPr>
        <w:t>Supervisor verifies digital stem probe thermometer calibration weekly on Form LOG-CAL-01 (ice slurry 0.0°C +/- 1.0°C).</w:t>
      </w:r>
    </w:p>
    <w:p>
      <w:pPr>
        <w:spacing w:before="140" w:after="40"/>
      </w:pPr>
      <w:r>
        <w:rPr>
          <w:rFonts w:ascii="Times New Roman" w:hAnsi="Times New Roman"/>
          <w:b/>
          <w:color w:val="1B365D"/>
          <w:sz w:val="22"/>
        </w:rPr>
        <w:t>9. Records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LOG-HOT-04: </w:t>
      </w:r>
      <w:r>
        <w:rPr>
          <w:rFonts w:ascii="Times New Roman" w:hAnsi="Times New Roman"/>
          <w:sz w:val="19"/>
        </w:rPr>
        <w:t>Daily Hot Appetizer Pan-Frying &amp; Core Temperature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LOG-DEV-01: </w:t>
      </w:r>
      <w:r>
        <w:rPr>
          <w:rFonts w:ascii="Times New Roman" w:hAnsi="Times New Roman"/>
          <w:sz w:val="19"/>
        </w:rPr>
        <w:t>Deviation and Corrective Action Log</w:t>
      </w:r>
    </w:p>
    <w:p>
      <w:pPr>
        <w:spacing w:after="30"/>
        <w:ind w:left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  <w:sz w:val="19"/>
        </w:rPr>
        <w:t xml:space="preserve">Form LOG-CAL-01: </w:t>
      </w:r>
      <w:r>
        <w:rPr>
          <w:rFonts w:ascii="Times New Roman" w:hAnsi="Times New Roman"/>
          <w:sz w:val="19"/>
        </w:rPr>
        <w:t>Weekly Digital Stem Thermometer Ice-Slurry Calibration Record.</w:t>
      </w:r>
    </w:p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5184"/>
        <w:gridCol w:w="5184"/>
      </w:tblGrid>
      <w:tr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Prepared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Jake-Edwards L. Yboa, FSCO</w:t>
              <w:br/>
            </w:r>
            <w:r>
              <w:rPr>
                <w:rFonts w:ascii="Times New Roman" w:hAnsi="Times New Roman"/>
              </w:rPr>
              <w:t>Lead Food Safety Compliance Officer</w:t>
              <w:br/>
              <w:t>Date: 08/30/2026</w:t>
            </w:r>
          </w:p>
        </w:tc>
        <w:tc>
          <w:tcPr>
            <w:tcW w:type="dxa" w:w="5184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>Acknowledged by:</w:t>
              <w:br/>
            </w:r>
            <w:r>
              <w:rPr>
                <w:rFonts w:ascii="Times New Roman" w:hAnsi="Times New Roman"/>
              </w:rPr>
              <w:t>_________________________________________</w:t>
              <w:br/>
            </w:r>
            <w:r>
              <w:rPr>
                <w:rFonts w:ascii="Times New Roman" w:hAnsi="Times New Roman"/>
                <w:b/>
              </w:rPr>
              <w:t>Store Operations Manager / Representative</w:t>
              <w:br/>
            </w:r>
            <w:r>
              <w:rPr>
                <w:rFonts w:ascii="Times New Roman" w:hAnsi="Times New Roman"/>
              </w:rPr>
              <w:t>Suteki Japanese Restaurant (SM Dasmariñas)</w:t>
              <w:br/>
              <w:t>Date: ___________________</w:t>
            </w:r>
          </w:p>
        </w:tc>
      </w:tr>
    </w:tbl>
    <w:p>
      <w:r>
        <w:br w:type="page"/>
      </w:r>
    </w:p>
    <w:p>
      <w:pPr>
        <w:spacing w:before="40" w:after="20"/>
        <w:jc w:val="center"/>
      </w:pPr>
      <w:r>
        <w:rPr>
          <w:rFonts w:ascii="Times New Roman" w:hAnsi="Times New Roman"/>
          <w:b/>
          <w:color w:val="1B365D"/>
          <w:sz w:val="22"/>
        </w:rPr>
        <w:t>COMPLIANCE SYSTEM TOOLKIT</w:t>
      </w:r>
    </w:p>
    <w:p>
      <w:pPr>
        <w:spacing w:after="80"/>
        <w:jc w:val="center"/>
      </w:pPr>
      <w:r>
        <w:rPr>
          <w:rFonts w:ascii="Times New Roman" w:hAnsi="Times New Roman"/>
          <w:b/>
          <w:sz w:val="19"/>
        </w:rPr>
        <w:t>FORM LOG-HOT-04: DAILY HOT APPETIZER PAN-FRYING &amp; CORE TEMPERATURE LOG</w:t>
      </w:r>
    </w:p>
    <w:p>
      <w:pPr>
        <w:spacing w:after="80"/>
      </w:pPr>
      <w:r>
        <w:rPr>
          <w:rFonts w:ascii="Times New Roman" w:hAnsi="Times New Roman"/>
          <w:b/>
          <w:sz w:val="18"/>
        </w:rPr>
        <w:t xml:space="preserve">Instructions: </w:t>
      </w:r>
      <w:r>
        <w:rPr>
          <w:rFonts w:ascii="Times New Roman" w:hAnsi="Times New Roman"/>
          <w:sz w:val="18"/>
        </w:rPr>
        <w:t>Probe internal core temp of every appetizer batch (Gyoza &amp; Takoyaki &gt;= 74.0°C / 165.0°F). Verify griddle pre-heat (180-200°C), steam dome time (4-5 mins), crispy skirt quality, and tare freshness. Record deviations in LOG-DEV-01.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22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Date &amp; Time</w:t>
            </w:r>
          </w:p>
        </w:tc>
        <w:tc>
          <w:tcPr>
            <w:tcW w:type="dxa" w:w="1728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Appetizer Item / Batch Description</w:t>
            </w:r>
          </w:p>
        </w:tc>
        <w:tc>
          <w:tcPr>
            <w:tcW w:type="dxa" w:w="165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Cooking Method (Sear-Steam / Fry)</w:t>
            </w:r>
          </w:p>
        </w:tc>
        <w:tc>
          <w:tcPr>
            <w:tcW w:type="dxa" w:w="165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Probed Core Temp (&gt;= 74.0°C / 165°F)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Crispy Skirt / Texture Pass? (P/F)</w:t>
            </w:r>
          </w:p>
        </w:tc>
        <w:tc>
          <w:tcPr>
            <w:tcW w:type="dxa" w:w="1296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Sauce / Garnish Clean? (P/F)</w:t>
            </w:r>
          </w:p>
        </w:tc>
        <w:tc>
          <w:tcPr>
            <w:tcW w:type="dxa" w:w="1152"/>
            <w:shd w:fill="1B365D"/>
            <w:tcMar>
              <w:top w:w="50" w:type="dxa"/>
              <w:bottom w:w="50" w:type="dxa"/>
              <w:left w:w="35" w:type="dxa"/>
              <w:right w:w="3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Cook Sign</w:t>
            </w: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9FAFB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65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5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</w:tcPr>
          <w:p>
            <w:pPr>
              <w:spacing w:after="0" w:before="0"/>
            </w:pP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Times New Roman" w:hAnsi="Times New Roman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