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SOP-THW-01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 3.0 – Controlled Cold-Chain Thawing SOP (Chiller &amp; Cold Water Methods)</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strict, scientifically validated operational controls for the safe thawing of frozen commissary-supplied proteins, seafood, and pre-portioned ingredients. Improper thawing represents a severe microbiological risk where outer food surfaces enter the Temperature Danger Zone (5°C to 60°C / 41°F to 140°F), allowing rapid exponential multiplication of mesophilic pathogens (Salmonella spp., Staphylococcus aureus, Campylobacter, Bacillus cereus) and biochemical histamine formation in raw fish (Salmon, Tuna) while inner cores remain frozen. This protocol strictly enforces controlled refrigerated thawing, continuous cold running water thawing, and direct cooking from frozen, while absolutely banning unsafe ambient room-temperature thawing and standing warm water immersion, in compliance with Republic Act No. 10611, Presidential Decree No. 856, and Codex Alimentarius CXC 1-1969.</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to all frozen food products transferred from the Left Freezer compartment to thawing lines at Suteki Japanese Restaurant, SM Dasmariñas, Cavite. This encompasses frozen vacuum-sealed salmon and tuna saku blocks, raw calamari rings, peeled ebi shrimp, pre-portioned beef sukiyaki/gyudon packs, pork tonkatsu loin cutlets, chicken karaage marinated batches, frozen gyoza, takoyaki, and ramen broth blocks.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Controlled Cold-Chain Thawing: </w:t>
      </w:r>
      <w:r>
        <w:rPr>
          <w:rFonts w:ascii="Times New Roman" w:hAnsi="Times New Roman"/>
          <w:sz w:val="19"/>
        </w:rPr>
        <w:t>The process of safely transitioning food from a frozen solid state (&lt;= -18.0°C) to a refrigerated liquid/soft state (&lt;= 4.0°C) under strict environmental controls that prevent food surfaces from exceeding 5.0°C (41.0°F).</w:t>
      </w:r>
    </w:p>
    <w:p>
      <w:pPr>
        <w:spacing w:after="30"/>
        <w:ind w:left="360"/>
      </w:pPr>
      <w:r>
        <w:rPr>
          <w:rFonts w:ascii="Times New Roman" w:hAnsi="Times New Roman"/>
          <w:b/>
        </w:rPr>
        <w:t xml:space="preserve">• </w:t>
      </w:r>
      <w:r>
        <w:rPr>
          <w:rFonts w:ascii="Times New Roman" w:hAnsi="Times New Roman"/>
          <w:b/>
          <w:sz w:val="19"/>
        </w:rPr>
        <w:t xml:space="preserve">Chiller Thawing Method (Primary Standard): </w:t>
      </w:r>
      <w:r>
        <w:rPr>
          <w:rFonts w:ascii="Times New Roman" w:hAnsi="Times New Roman"/>
          <w:sz w:val="19"/>
        </w:rPr>
        <w:t>The slow, controlled thawing of frozen food inside the Right Chiller at an ambient air temperature of &lt;= 3.3°C (38.0°F) over a 24 to 48-hour period.</w:t>
      </w:r>
    </w:p>
    <w:p>
      <w:pPr>
        <w:spacing w:after="30"/>
        <w:ind w:left="360"/>
      </w:pPr>
      <w:r>
        <w:rPr>
          <w:rFonts w:ascii="Times New Roman" w:hAnsi="Times New Roman"/>
          <w:b/>
        </w:rPr>
        <w:t xml:space="preserve">• </w:t>
      </w:r>
      <w:r>
        <w:rPr>
          <w:rFonts w:ascii="Times New Roman" w:hAnsi="Times New Roman"/>
          <w:b/>
          <w:sz w:val="19"/>
        </w:rPr>
        <w:t xml:space="preserve">Cold Running Potable Water Thawing Method (Secondary / Rapid): </w:t>
      </w:r>
      <w:r>
        <w:rPr>
          <w:rFonts w:ascii="Times New Roman" w:hAnsi="Times New Roman"/>
          <w:sz w:val="19"/>
        </w:rPr>
        <w:t>A rapid thawing technique where completely sealed, vacuum-packed proteins are submerged in clean, continuous cold running potable water at &lt;= 21.0°C (70.0°F) for a maximum duration of 2 hours.</w:t>
      </w:r>
    </w:p>
    <w:p>
      <w:pPr>
        <w:spacing w:after="30"/>
        <w:ind w:left="360"/>
      </w:pPr>
      <w:r>
        <w:rPr>
          <w:rFonts w:ascii="Times New Roman" w:hAnsi="Times New Roman"/>
          <w:b/>
        </w:rPr>
        <w:t xml:space="preserve">• </w:t>
      </w:r>
      <w:r>
        <w:rPr>
          <w:rFonts w:ascii="Times New Roman" w:hAnsi="Times New Roman"/>
          <w:b/>
          <w:sz w:val="19"/>
        </w:rPr>
        <w:t xml:space="preserve">Direct Cooking from Frozen (Tertiary Method): </w:t>
      </w:r>
      <w:r>
        <w:rPr>
          <w:rFonts w:ascii="Times New Roman" w:hAnsi="Times New Roman"/>
          <w:sz w:val="19"/>
        </w:rPr>
        <w:t>The immediate thermal processing of frozen items (such as gyoza, takoyaki, or pre-battered tempura shrimp) without prior thawing, reaching validated CCP core temperatures.</w:t>
      </w:r>
    </w:p>
    <w:p>
      <w:pPr>
        <w:spacing w:after="30"/>
        <w:ind w:left="360"/>
      </w:pPr>
      <w:r>
        <w:rPr>
          <w:rFonts w:ascii="Times New Roman" w:hAnsi="Times New Roman"/>
          <w:b/>
        </w:rPr>
        <w:t xml:space="preserve">• </w:t>
      </w:r>
      <w:r>
        <w:rPr>
          <w:rFonts w:ascii="Times New Roman" w:hAnsi="Times New Roman"/>
          <w:b/>
          <w:sz w:val="19"/>
        </w:rPr>
        <w:t xml:space="preserve">Zero-Refreezing Mandate: </w:t>
      </w:r>
      <w:r>
        <w:rPr>
          <w:rFonts w:ascii="Times New Roman" w:hAnsi="Times New Roman"/>
          <w:sz w:val="19"/>
        </w:rPr>
        <w:t>A strict food safety rule prohibiting the refreezing of any animal protein, seafood, or cooked sub-recipe once it has undergone thawing, due to irreversible textural breakdown, moisture loss, and microbiological contamination risks.</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Sushi Chefs &amp; Line Cooks: </w:t>
      </w:r>
      <w:r>
        <w:rPr>
          <w:rFonts w:ascii="Times New Roman" w:hAnsi="Times New Roman"/>
          <w:sz w:val="19"/>
        </w:rPr>
        <w:t>Responsible for planning thawing cycles 24–48 hours in advance, placing thawing bins on designated shelves inside the Right Chiller per 4-tier hierarchy, verifying post-thaw core temperatures, applying secondary thaw labels, and executing cold running water thawing strictly per SOP.</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washing and sanitizing lidded thawing pans and internal drainage grates in the 2-compartment sink immediately after product retrieval.</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auditing thawing inventory twice daily (09:30 AM and 16:00 PM), verifying water temperatures during running water thawing, signing Form LOG-THAW-01, and condemning any food thawed at ambient temperature.</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thawing logs, verifying thermometer probe accuracy, and inspecting thawing pans during monthly surveillance audits.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Approved Method 1: Chiller Thawing (Primary &amp; Preferred Standard)</w:t>
      </w:r>
    </w:p>
    <w:p>
      <w:pPr>
        <w:spacing w:after="30"/>
        <w:ind w:left="288"/>
      </w:pPr>
      <w:r>
        <w:rPr>
          <w:rFonts w:ascii="Times New Roman" w:hAnsi="Times New Roman"/>
          <w:b/>
        </w:rPr>
        <w:t xml:space="preserve">1. </w:t>
      </w:r>
      <w:r>
        <w:rPr>
          <w:rFonts w:ascii="Times New Roman" w:hAnsi="Times New Roman"/>
          <w:sz w:val="19"/>
        </w:rPr>
        <w:t>Advance Production Planning: Line cooks must calculate daily prep needs and retrieve required frozen master packs from the Left Freezer 24 to 48 hours in advance of scheduled cooking or sushi assembly.</w:t>
      </w:r>
    </w:p>
    <w:p>
      <w:pPr>
        <w:spacing w:after="30"/>
        <w:ind w:left="288"/>
      </w:pPr>
      <w:r>
        <w:rPr>
          <w:rFonts w:ascii="Times New Roman" w:hAnsi="Times New Roman"/>
          <w:b/>
        </w:rPr>
        <w:t xml:space="preserve">2. </w:t>
      </w:r>
      <w:r>
        <w:rPr>
          <w:rFonts w:ascii="Times New Roman" w:hAnsi="Times New Roman"/>
          <w:sz w:val="19"/>
        </w:rPr>
        <w:t>Dedicated Lidded Thawing Bins: Frozen vacuum packs must be unpacked into clean, NSF-approved food-grade polycarbonate pans fitted with internal drainage grates and tight-fitting lids. Never thaw meat directly on open trays.</w:t>
      </w:r>
    </w:p>
    <w:p>
      <w:pPr>
        <w:spacing w:after="30"/>
        <w:ind w:left="288"/>
      </w:pPr>
      <w:r>
        <w:rPr>
          <w:rFonts w:ascii="Times New Roman" w:hAnsi="Times New Roman"/>
          <w:b/>
          <w:sz w:val="19"/>
        </w:rPr>
        <w:t>Right Chiller Shelf Allocation (PRP 6.0 Integration):</w:t>
      </w:r>
    </w:p>
    <w:p>
      <w:pPr>
        <w:spacing w:after="30"/>
        <w:ind w:left="576"/>
      </w:pPr>
      <w:r>
        <w:rPr>
          <w:rFonts w:ascii="Times New Roman" w:hAnsi="Times New Roman"/>
          <w:b/>
          <w:sz w:val="19"/>
        </w:rPr>
        <w:t xml:space="preserve">  • Raw Seafood &amp; Sushi Fish (Salmon, Tuna, Calamari, Ebi): Placed strictly on Tier 2 (Upper-Middle Shelf).</w:t>
      </w:r>
    </w:p>
    <w:p>
      <w:pPr>
        <w:spacing w:after="30"/>
        <w:ind w:left="576"/>
      </w:pPr>
      <w:r>
        <w:rPr>
          <w:rFonts w:ascii="Times New Roman" w:hAnsi="Times New Roman"/>
          <w:b/>
          <w:sz w:val="19"/>
        </w:rPr>
        <w:t xml:space="preserve">  • Raw Pork &amp; Beef (Tonkatsu pork cutlets, Gyudon beef portions): Placed strictly on Tier 3 (Lower-Middle Shelf).</w:t>
      </w:r>
    </w:p>
    <w:p>
      <w:pPr>
        <w:spacing w:after="30"/>
        <w:ind w:left="576"/>
      </w:pPr>
      <w:r>
        <w:rPr>
          <w:rFonts w:ascii="Times New Roman" w:hAnsi="Times New Roman"/>
          <w:b/>
          <w:sz w:val="19"/>
        </w:rPr>
        <w:t xml:space="preserve">  • Raw Poultry (Chicken Karaage marinated batches): Placed strictly on Tier 4 (Bottom Shelf).</w:t>
      </w:r>
    </w:p>
    <w:p>
      <w:pPr>
        <w:spacing w:after="30"/>
        <w:ind w:left="288"/>
      </w:pPr>
      <w:r>
        <w:rPr>
          <w:rFonts w:ascii="Times New Roman" w:hAnsi="Times New Roman"/>
          <w:b/>
        </w:rPr>
        <w:t xml:space="preserve">7. </w:t>
      </w:r>
      <w:r>
        <w:rPr>
          <w:rFonts w:ascii="Times New Roman" w:hAnsi="Times New Roman"/>
          <w:sz w:val="19"/>
        </w:rPr>
        <w:t>Temperature Maintenance: The Right Chiller must maintain ambient air at ≤ 3.3°C (38.0°F). Internal food core temperature must remain ≤ 4.0°C (39.2°F) throughout the entire thawing cycle.</w:t>
      </w:r>
    </w:p>
    <w:p>
      <w:pPr>
        <w:spacing w:after="30"/>
        <w:ind w:left="288"/>
      </w:pPr>
      <w:r>
        <w:rPr>
          <w:rFonts w:ascii="Times New Roman" w:hAnsi="Times New Roman"/>
          <w:b/>
          <w:sz w:val="19"/>
        </w:rPr>
        <w:t>Post-Thaw Secondary Shelf-Life: The moment a protein is completely thawed, apply a secondary date label (Form SOP-STO-01):</w:t>
      </w:r>
    </w:p>
    <w:p>
      <w:pPr>
        <w:spacing w:after="30"/>
        <w:ind w:left="576"/>
      </w:pPr>
      <w:r>
        <w:rPr>
          <w:rFonts w:ascii="Times New Roman" w:hAnsi="Times New Roman"/>
          <w:sz w:val="19"/>
        </w:rPr>
        <w:t xml:space="preserve">  - Thawed Raw Sushi Fish (Salmon / Tuna): Must be prepped or consumed within 24 Hours.</w:t>
      </w:r>
    </w:p>
    <w:p>
      <w:pPr>
        <w:spacing w:after="30"/>
        <w:ind w:left="576"/>
      </w:pPr>
      <w:r>
        <w:rPr>
          <w:rFonts w:ascii="Times New Roman" w:hAnsi="Times New Roman"/>
          <w:sz w:val="19"/>
        </w:rPr>
        <w:t xml:space="preserve">  - Thawed Raw Beef, Pork, and Poultry: Must be prepped or cooked within 48 Hours.</w:t>
      </w:r>
    </w:p>
    <w:p>
      <w:pPr>
        <w:spacing w:after="30"/>
        <w:ind w:left="576"/>
      </w:pPr>
      <w:r>
        <w:rPr>
          <w:rFonts w:ascii="Times New Roman" w:hAnsi="Times New Roman"/>
          <w:sz w:val="19"/>
        </w:rPr>
        <w:t xml:space="preserve">  - Thawed Ramen Chasu &amp; Cooked Sub-recipes: Must be reheated or consumed within 72 Hours (3 Days).</w:t>
      </w:r>
    </w:p>
    <w:p>
      <w:pPr>
        <w:spacing w:before="80" w:after="40"/>
      </w:pPr>
      <w:r>
        <w:rPr>
          <w:rFonts w:ascii="Times New Roman" w:hAnsi="Times New Roman"/>
          <w:b/>
          <w:sz w:val="20"/>
        </w:rPr>
        <w:t>5.2 Approved Method 2: Cold Running Potable Water Thawing (Emergency / Rapid Only)</w:t>
      </w:r>
    </w:p>
    <w:p>
      <w:pPr>
        <w:spacing w:after="30"/>
        <w:ind w:left="288"/>
      </w:pPr>
      <w:r>
        <w:rPr>
          <w:rFonts w:ascii="Times New Roman" w:hAnsi="Times New Roman"/>
          <w:b/>
        </w:rPr>
        <w:t xml:space="preserve">1. </w:t>
      </w:r>
      <w:r>
        <w:rPr>
          <w:rFonts w:ascii="Times New Roman" w:hAnsi="Times New Roman"/>
          <w:sz w:val="19"/>
        </w:rPr>
        <w:t>Restricted Emergency Use: This method is permitted ONLY during unexpected service spikes when pre-thawed chiller stock is exhausted. It must NEVER become standard operating routine.</w:t>
      </w:r>
    </w:p>
    <w:p>
      <w:pPr>
        <w:spacing w:after="30"/>
        <w:ind w:left="288"/>
      </w:pPr>
      <w:r>
        <w:rPr>
          <w:rFonts w:ascii="Times New Roman" w:hAnsi="Times New Roman"/>
          <w:b/>
        </w:rPr>
        <w:t xml:space="preserve">2. </w:t>
      </w:r>
      <w:r>
        <w:rPr>
          <w:rFonts w:ascii="Times New Roman" w:hAnsi="Times New Roman"/>
          <w:sz w:val="19"/>
        </w:rPr>
        <w:t>Vacuum Packaging Integrity: The food product must remain hermetically sealed in its factory vacuum pack. NEVER thaw unsealed, loose, punctured, or portioned meats in water (prevents waterlogging and microbial cross-contact).</w:t>
      </w:r>
    </w:p>
    <w:p>
      <w:pPr>
        <w:spacing w:after="30"/>
        <w:ind w:left="288"/>
      </w:pPr>
      <w:r>
        <w:rPr>
          <w:rFonts w:ascii="Times New Roman" w:hAnsi="Times New Roman"/>
          <w:b/>
        </w:rPr>
        <w:t xml:space="preserve">3. </w:t>
      </w:r>
      <w:r>
        <w:rPr>
          <w:rFonts w:ascii="Times New Roman" w:hAnsi="Times New Roman"/>
          <w:sz w:val="19"/>
        </w:rPr>
        <w:t>Dedicated Prep Container / Sink Sanitation: Prior to water thawing: (a) Wash and sanitize a dedicated stainless steel or plastic thawing container; (b) Place container in the sink, maintaining the mandatory 1-inch physical air gap beneath the faucet spout.</w:t>
      </w:r>
    </w:p>
    <w:p>
      <w:pPr>
        <w:spacing w:after="30"/>
        <w:ind w:left="288"/>
      </w:pPr>
      <w:r>
        <w:rPr>
          <w:rFonts w:ascii="Times New Roman" w:hAnsi="Times New Roman"/>
          <w:b/>
        </w:rPr>
        <w:t xml:space="preserve">4. </w:t>
      </w:r>
      <w:r>
        <w:rPr>
          <w:rFonts w:ascii="Times New Roman" w:hAnsi="Times New Roman"/>
          <w:sz w:val="19"/>
        </w:rPr>
        <w:t>Water Flow &amp; Temperature Parameters: Submerge the sealed package completely under continuous running cold potable water. The water overflow rate must be sufficient to agitate water and float off loose particles. Running water temperature must be verified with a calibrated stem probe at ≤ 21.0°C (70.0°F).</w:t>
      </w:r>
    </w:p>
    <w:p>
      <w:pPr>
        <w:spacing w:after="30"/>
        <w:ind w:left="288"/>
      </w:pPr>
      <w:r>
        <w:rPr>
          <w:rFonts w:ascii="Times New Roman" w:hAnsi="Times New Roman"/>
          <w:b/>
        </w:rPr>
        <w:t xml:space="preserve">5. </w:t>
      </w:r>
      <w:r>
        <w:rPr>
          <w:rFonts w:ascii="Times New Roman" w:hAnsi="Times New Roman"/>
          <w:sz w:val="19"/>
        </w:rPr>
        <w:t>Strict 2-Hour Time Limit: The total duration that product remains in cold running water must NOT exceed 2 hours. Product surface temperature must never rise above 5.0°C (41.0°F).</w:t>
      </w:r>
    </w:p>
    <w:p>
      <w:pPr>
        <w:spacing w:after="30"/>
        <w:ind w:left="288"/>
      </w:pPr>
      <w:r>
        <w:rPr>
          <w:rFonts w:ascii="Times New Roman" w:hAnsi="Times New Roman"/>
          <w:b/>
        </w:rPr>
        <w:t xml:space="preserve">6. </w:t>
      </w:r>
      <w:r>
        <w:rPr>
          <w:rFonts w:ascii="Times New Roman" w:hAnsi="Times New Roman"/>
          <w:sz w:val="19"/>
        </w:rPr>
        <w:t>Immediate Post-Thaw Cooking: Food thawed under running water must be cooked or portioned immediately (within 30 minutes of thaw completion), or transferred directly into the Right Chiller with a 24-hour discard label.</w:t>
      </w:r>
    </w:p>
    <w:p>
      <w:pPr>
        <w:spacing w:before="80" w:after="40"/>
      </w:pPr>
      <w:r>
        <w:rPr>
          <w:rFonts w:ascii="Times New Roman" w:hAnsi="Times New Roman"/>
          <w:b/>
          <w:sz w:val="20"/>
        </w:rPr>
        <w:t>5.3 Approved Method 3: Direct Cooking from Frozen State</w:t>
      </w:r>
    </w:p>
    <w:p>
      <w:pPr>
        <w:spacing w:after="30"/>
        <w:ind w:left="288"/>
      </w:pPr>
      <w:r>
        <w:rPr>
          <w:rFonts w:ascii="Times New Roman" w:hAnsi="Times New Roman"/>
          <w:b/>
        </w:rPr>
        <w:t xml:space="preserve">1. </w:t>
      </w:r>
      <w:r>
        <w:rPr>
          <w:rFonts w:ascii="Times New Roman" w:hAnsi="Times New Roman"/>
          <w:sz w:val="19"/>
        </w:rPr>
        <w:t>Approved Menu Items for Direct Frozen Cooking: (1) Frozen Japanese Gyoza dumplings (pan-seared/steamed), (2) Frozen Takoyaki balls (deep-fried/griddled), (3) Pre-battered frozen Tempura Ebi / Calamari (deep-fried), and (4) Pre-formed burger patties.</w:t>
      </w:r>
    </w:p>
    <w:p>
      <w:pPr>
        <w:spacing w:after="30"/>
        <w:ind w:left="288"/>
      </w:pPr>
      <w:r>
        <w:rPr>
          <w:rFonts w:ascii="Times New Roman" w:hAnsi="Times New Roman"/>
          <w:b/>
        </w:rPr>
        <w:t xml:space="preserve">2. </w:t>
      </w:r>
      <w:r>
        <w:rPr>
          <w:rFonts w:ascii="Times New Roman" w:hAnsi="Times New Roman"/>
          <w:sz w:val="19"/>
        </w:rPr>
        <w:t>Cooking Parameter Adjustment: Increase cooking time and calibrate frying oil / griddle temperatures to ensure complete heat penetration to the center of the frozen item without scorching outer breading.</w:t>
      </w:r>
    </w:p>
    <w:p>
      <w:pPr>
        <w:spacing w:after="30"/>
        <w:ind w:left="288"/>
      </w:pPr>
      <w:r>
        <w:rPr>
          <w:rFonts w:ascii="Times New Roman" w:hAnsi="Times New Roman"/>
          <w:b/>
        </w:rPr>
        <w:t xml:space="preserve">3. </w:t>
      </w:r>
      <w:r>
        <w:rPr>
          <w:rFonts w:ascii="Times New Roman" w:hAnsi="Times New Roman"/>
          <w:sz w:val="19"/>
        </w:rPr>
        <w:t>Core Lethality Verification (HACCP CCP 3): Every cooked batch must be probed at the core to verify lethality: Gyoza/Takoyaki minced pork/octopus centers must reach ≥ 74.0°C (165.0°F) for 15 seconds; Tempura seafood must reach ≥ 63.0°C (145.0°F) for 15 seconds. Record in Form LOG-COOK-01.</w:t>
      </w:r>
    </w:p>
    <w:p>
      <w:pPr>
        <w:spacing w:before="80" w:after="40"/>
      </w:pPr>
      <w:r>
        <w:rPr>
          <w:b/>
          <w:sz w:val="20"/>
        </w:rPr>
        <w:t>5.4 Absolute Prohibitions &amp; Dangerous Thawing Practices</w:t>
      </w:r>
    </w:p>
    <w:p>
      <w:pPr>
        <w:spacing w:after="30"/>
        <w:ind w:left="288"/>
      </w:pPr>
      <w:r>
        <w:rPr>
          <w:rFonts w:ascii="Times New Roman" w:hAnsi="Times New Roman"/>
          <w:b/>
        </w:rPr>
        <w:t xml:space="preserve">1. </w:t>
      </w:r>
      <w:r>
        <w:rPr>
          <w:rFonts w:ascii="Times New Roman" w:hAnsi="Times New Roman"/>
          <w:sz w:val="19"/>
        </w:rPr>
        <w:t>ABSOLUTELY NO Ambient Room-Temperature Thawing: Staging frozen meat, poultry, or fish boxes on kitchen prep tables, cutting boards, or dry storage shelves at room temperature is STRICTLY PROHIBITED (Severe Level 1 Critical Hazard).</w:t>
      </w:r>
    </w:p>
    <w:p>
      <w:pPr>
        <w:spacing w:after="30"/>
        <w:ind w:left="288"/>
      </w:pPr>
      <w:r>
        <w:rPr>
          <w:rFonts w:ascii="Times New Roman" w:hAnsi="Times New Roman"/>
          <w:b/>
        </w:rPr>
        <w:t xml:space="preserve">2. </w:t>
      </w:r>
      <w:r>
        <w:rPr>
          <w:rFonts w:ascii="Times New Roman" w:hAnsi="Times New Roman"/>
          <w:sz w:val="19"/>
        </w:rPr>
        <w:t>ABSOLUTELY NO Standing Water Soaking: Soaking frozen packs in standing, stagnant warm or hot water pools (in basins, pots, or sinks without active overflow) is STRICTLY PROHIBITED.</w:t>
      </w:r>
    </w:p>
    <w:p>
      <w:pPr>
        <w:spacing w:after="30"/>
        <w:ind w:left="288"/>
      </w:pPr>
      <w:r>
        <w:rPr>
          <w:rFonts w:ascii="Times New Roman" w:hAnsi="Times New Roman"/>
          <w:b/>
        </w:rPr>
        <w:t xml:space="preserve">3. </w:t>
      </w:r>
      <w:r>
        <w:rPr>
          <w:rFonts w:ascii="Times New Roman" w:hAnsi="Times New Roman"/>
          <w:sz w:val="19"/>
        </w:rPr>
        <w:t>ABSOLUTELY NO Floor Thawing: Placing thawing boxes or containers on kitchen floors is strictly banned under PRP 2.0 (Zero-Floor-Contact).</w:t>
      </w:r>
    </w:p>
    <w:p>
      <w:pPr>
        <w:spacing w:after="30"/>
        <w:ind w:left="288"/>
      </w:pPr>
      <w:r>
        <w:rPr>
          <w:rFonts w:ascii="Times New Roman" w:hAnsi="Times New Roman"/>
          <w:b/>
        </w:rPr>
        <w:t xml:space="preserve">4. </w:t>
      </w:r>
      <w:r>
        <w:rPr>
          <w:rFonts w:ascii="Times New Roman" w:hAnsi="Times New Roman"/>
          <w:sz w:val="19"/>
        </w:rPr>
        <w:t>ABSOLUTELY NO Refreezing: Once thawed, meat or seafood MUST NEVER be returned to the Left Freezer to be refrozen. Any remaining thawed portion exceeding its secondary shelf-life must be condemned and discarded.</w:t>
      </w:r>
    </w:p>
    <w:p>
      <w:pPr>
        <w:spacing w:before="80" w:after="40"/>
      </w:pPr>
      <w:r>
        <w:rPr>
          <w:b/>
          <w:sz w:val="20"/>
        </w:rPr>
        <w:t>5.5 Purge Fluid Drainage, Labeling &amp; Smallware Sanitation</w:t>
      </w:r>
    </w:p>
    <w:p>
      <w:pPr>
        <w:spacing w:after="30"/>
        <w:ind w:left="288"/>
      </w:pPr>
      <w:r>
        <w:rPr>
          <w:rFonts w:ascii="Times New Roman" w:hAnsi="Times New Roman"/>
          <w:b/>
        </w:rPr>
        <w:t xml:space="preserve">1. </w:t>
      </w:r>
      <w:r>
        <w:rPr>
          <w:rFonts w:ascii="Times New Roman" w:hAnsi="Times New Roman"/>
          <w:sz w:val="19"/>
        </w:rPr>
        <w:t>Purged Fluid Disposal: Raw protein purge fluids (blood, water, juices) collected in the bottom of thawing pans must be poured directly down the utility sink drain at the end of each shift. Do not allow fish or meat to sit submerged in its own purged juices.</w:t>
      </w:r>
    </w:p>
    <w:p>
      <w:pPr>
        <w:spacing w:after="30"/>
        <w:ind w:left="288"/>
      </w:pPr>
      <w:r>
        <w:rPr>
          <w:rFonts w:ascii="Times New Roman" w:hAnsi="Times New Roman"/>
          <w:b/>
        </w:rPr>
        <w:t xml:space="preserve">2. </w:t>
      </w:r>
      <w:r>
        <w:rPr>
          <w:rFonts w:ascii="Times New Roman" w:hAnsi="Times New Roman"/>
          <w:sz w:val="19"/>
        </w:rPr>
        <w:t>Thaw Pan Sanitation: After transferring thawed meat to prep boards, the thawing pan and drainage grate must immediately undergo a full 2-sink Wash (≥ 45°C hot detergent water), Clean Rinse, and Chemical Sanitation (50–100 PPM Chlorine for 60 seconds) before receiving another batch.</w:t>
      </w:r>
    </w:p>
    <w:p>
      <w:pPr>
        <w:spacing w:after="30"/>
        <w:ind w:left="288"/>
      </w:pPr>
      <w:r>
        <w:rPr>
          <w:rFonts w:ascii="Times New Roman" w:hAnsi="Times New Roman"/>
          <w:b/>
        </w:rPr>
        <w:t xml:space="preserve">3. </w:t>
      </w:r>
      <w:r>
        <w:rPr>
          <w:rFonts w:ascii="Times New Roman" w:hAnsi="Times New Roman"/>
          <w:sz w:val="19"/>
        </w:rPr>
        <w:t>Secondary Label Verification: Verify that the 5-field date label is affixed to the secondary container the moment product is portioned.</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physically audits thawing pans inside the Right Chiller twice daily: 09:30 AM (Morning Sweep) and 16:00 PM (Shift Change).</w:t>
      </w:r>
    </w:p>
    <w:p>
      <w:pPr>
        <w:spacing w:after="30"/>
        <w:ind w:left="288"/>
      </w:pPr>
      <w:r>
        <w:rPr>
          <w:rFonts w:ascii="Times New Roman" w:hAnsi="Times New Roman"/>
          <w:b/>
        </w:rPr>
        <w:t xml:space="preserve">2. </w:t>
      </w:r>
      <w:r>
        <w:rPr>
          <w:rFonts w:ascii="Times New Roman" w:hAnsi="Times New Roman"/>
          <w:sz w:val="19"/>
        </w:rPr>
        <w:t>When cold running water thawing is active, supervisor verifies water temperature (≤ 21.0°C) with a calibrated probe and monitors the 2-hour timer.</w:t>
      </w:r>
    </w:p>
    <w:p>
      <w:pPr>
        <w:spacing w:after="30"/>
        <w:ind w:left="288"/>
      </w:pPr>
      <w:r>
        <w:rPr>
          <w:rFonts w:ascii="Times New Roman" w:hAnsi="Times New Roman"/>
          <w:b/>
        </w:rPr>
        <w:t xml:space="preserve">3. </w:t>
      </w:r>
      <w:r>
        <w:rPr>
          <w:rFonts w:ascii="Times New Roman" w:hAnsi="Times New Roman"/>
          <w:sz w:val="19"/>
        </w:rPr>
        <w:t>Verify that 100% of thawed containers possess valid secondary shelf-life date labels and that zero food is thawing at ambient room temperature.</w:t>
      </w:r>
    </w:p>
    <w:p>
      <w:pPr>
        <w:spacing w:after="30"/>
        <w:ind w:left="288"/>
      </w:pPr>
      <w:r>
        <w:rPr>
          <w:rFonts w:ascii="Times New Roman" w:hAnsi="Times New Roman"/>
          <w:b/>
        </w:rPr>
        <w:t xml:space="preserve">4. </w:t>
      </w:r>
      <w:r>
        <w:rPr>
          <w:rFonts w:ascii="Times New Roman" w:hAnsi="Times New Roman"/>
          <w:sz w:val="19"/>
        </w:rPr>
        <w:t>Record all thawing batch details, start/finish times, methods, and core temperatures on Form LOG-THAW-01 daily.</w:t>
      </w:r>
    </w:p>
    <w:p>
      <w:pPr>
        <w:spacing w:after="30"/>
        <w:ind w:left="288"/>
      </w:pPr>
      <w:r>
        <w:rPr>
          <w:rFonts w:ascii="Times New Roman" w:hAnsi="Times New Roman"/>
          <w:b/>
        </w:rPr>
        <w:t xml:space="preserve">5. </w:t>
      </w:r>
      <w:r>
        <w:rPr>
          <w:rFonts w:ascii="Times New Roman" w:hAnsi="Times New Roman"/>
          <w:sz w:val="19"/>
        </w:rPr>
        <w:t>Lead FSCO audits Form LOG-THAW-01 monthly and verifies internal food core temperatures using an independent reference probe.</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Ambient Room-Temperature Thawing Identified: </w:t>
      </w:r>
      <w:r>
        <w:rPr>
          <w:rFonts w:ascii="Times New Roman" w:hAnsi="Times New Roman"/>
          <w:sz w:val="19"/>
        </w:rPr>
        <w:t>IMMEDIATELY SEIZE AND CONDEMN THE FOOD PRODUCT. If raw protein has been left at room temperature and core temperature exceeds 5.0°C (41.0°F) for &gt; 2 hours, discard 100% of the item into the waste bin immediately. Log in Form LOG-DEV-01 and issue a formal written disciplinary warning to the responsible cook.</w:t>
      </w:r>
    </w:p>
    <w:p>
      <w:pPr>
        <w:spacing w:after="30"/>
        <w:ind w:left="360"/>
      </w:pPr>
      <w:r>
        <w:rPr>
          <w:rFonts w:ascii="Times New Roman" w:hAnsi="Times New Roman"/>
          <w:b/>
        </w:rPr>
        <w:t xml:space="preserve">• </w:t>
      </w:r>
      <w:r>
        <w:rPr>
          <w:rFonts w:ascii="Times New Roman" w:hAnsi="Times New Roman"/>
          <w:b/>
          <w:sz w:val="19"/>
        </w:rPr>
        <w:t xml:space="preserve">Running Water Thawing Exceeding 2 Hours or Water &gt; 21°C: </w:t>
      </w:r>
      <w:r>
        <w:rPr>
          <w:rFonts w:ascii="Times New Roman" w:hAnsi="Times New Roman"/>
          <w:sz w:val="19"/>
        </w:rPr>
        <w:t>Immediately probe food core: If core is ≤ 4.0°C, cook immediately. If core is between 5.0°C and 15.0°C for &lt; 2 hours, cook immediately to full lethality (≥ 74°C). If surface temperature exceeds 15.0°C or has been in warm water &gt; 2 hours, condemn and discard immediately.</w:t>
      </w:r>
    </w:p>
    <w:p>
      <w:pPr>
        <w:spacing w:after="30"/>
        <w:ind w:left="360"/>
      </w:pPr>
      <w:r>
        <w:rPr>
          <w:rFonts w:ascii="Times New Roman" w:hAnsi="Times New Roman"/>
          <w:b/>
        </w:rPr>
        <w:t xml:space="preserve">• </w:t>
      </w:r>
      <w:r>
        <w:rPr>
          <w:rFonts w:ascii="Times New Roman" w:hAnsi="Times New Roman"/>
          <w:b/>
          <w:sz w:val="19"/>
        </w:rPr>
        <w:t xml:space="preserve">Thawed Food Stored on Incorrect Chiller Shelf (Hierarchy Violation): </w:t>
      </w:r>
      <w:r>
        <w:rPr>
          <w:rFonts w:ascii="Times New Roman" w:hAnsi="Times New Roman"/>
          <w:sz w:val="19"/>
        </w:rPr>
        <w:t>Immediately relocate containers to correct tier. Condemn any RTE or seafood items exposed to potential dripping. Wash and sanitize contaminated shelves with 200 PPM Quat.</w:t>
      </w:r>
    </w:p>
    <w:p>
      <w:pPr>
        <w:spacing w:after="30"/>
        <w:ind w:left="360"/>
      </w:pPr>
      <w:r>
        <w:rPr>
          <w:rFonts w:ascii="Times New Roman" w:hAnsi="Times New Roman"/>
          <w:b/>
        </w:rPr>
        <w:t xml:space="preserve">• </w:t>
      </w:r>
      <w:r>
        <w:rPr>
          <w:rFonts w:ascii="Times New Roman" w:hAnsi="Times New Roman"/>
          <w:b/>
          <w:sz w:val="19"/>
        </w:rPr>
        <w:t xml:space="preserve">Thawed Product Exceeding Secondary Shelf-Life: </w:t>
      </w:r>
      <w:r>
        <w:rPr>
          <w:rFonts w:ascii="Times New Roman" w:hAnsi="Times New Roman"/>
          <w:sz w:val="19"/>
        </w:rPr>
        <w:t>Immediately seize and discard expired thawed meat or fish. Never attempt to extend shelf life or cook spoiled proteins.</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Thaw Log Review: </w:t>
      </w:r>
      <w:r>
        <w:rPr>
          <w:rFonts w:ascii="Times New Roman" w:hAnsi="Times New Roman"/>
          <w:sz w:val="19"/>
        </w:rPr>
        <w:t>The Lead FSCO reviews Form LOG-THAW-01 monthly to verify 100% logging compliance and zero unapproved ambient thawing occurrences.</w:t>
      </w:r>
    </w:p>
    <w:p>
      <w:pPr>
        <w:spacing w:after="30"/>
        <w:ind w:left="360"/>
      </w:pPr>
      <w:r>
        <w:rPr>
          <w:rFonts w:ascii="Times New Roman" w:hAnsi="Times New Roman"/>
          <w:b/>
        </w:rPr>
        <w:t xml:space="preserve">• </w:t>
      </w:r>
      <w:r>
        <w:rPr>
          <w:rFonts w:ascii="Times New Roman" w:hAnsi="Times New Roman"/>
          <w:b/>
          <w:sz w:val="19"/>
        </w:rPr>
        <w:t xml:space="preserve">Core Temperature Surveillance Spot-Checks: </w:t>
      </w:r>
      <w:r>
        <w:rPr>
          <w:rFonts w:ascii="Times New Roman" w:hAnsi="Times New Roman"/>
          <w:sz w:val="19"/>
        </w:rPr>
        <w:t>FSCO conducts unannounced probe measurements of thawing salmon, tuna, and pork cutlets inside the Right Chiller during monthly surveillance audits.</w:t>
      </w:r>
    </w:p>
    <w:p>
      <w:pPr>
        <w:spacing w:after="30"/>
        <w:ind w:left="360"/>
      </w:pPr>
      <w:r>
        <w:rPr>
          <w:rFonts w:ascii="Times New Roman" w:hAnsi="Times New Roman"/>
          <w:b/>
        </w:rPr>
        <w:t xml:space="preserve">• </w:t>
      </w:r>
      <w:r>
        <w:rPr>
          <w:rFonts w:ascii="Times New Roman" w:hAnsi="Times New Roman"/>
          <w:b/>
          <w:sz w:val="19"/>
        </w:rPr>
        <w:t xml:space="preserve">Thawing smallware Inspection: </w:t>
      </w:r>
      <w:r>
        <w:rPr>
          <w:rFonts w:ascii="Times New Roman" w:hAnsi="Times New Roman"/>
          <w:sz w:val="19"/>
        </w:rPr>
        <w:t>FSCO inspects physical cleanliness, grate functionality, and sanitization condition of all thawing pans quarterly.</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LOG-THAW-01: </w:t>
      </w:r>
      <w:r>
        <w:rPr>
          <w:rFonts w:ascii="Times New Roman" w:hAnsi="Times New Roman"/>
          <w:sz w:val="19"/>
        </w:rPr>
        <w:t>Daily Controlled Thawing &amp; Pre-Prep Monitoring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LOG-LABEL-01: </w:t>
      </w:r>
      <w:r>
        <w:rPr>
          <w:rFonts w:ascii="Times New Roman" w:hAnsi="Times New Roman"/>
          <w:sz w:val="19"/>
        </w:rPr>
        <w:t>Daily Chiller Storage &amp; Date-Marking Sweep Log.</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LOG-THAW-01: DAILY CONTROLLED THAWING &amp; PRE-PREP MONITORING LOG</w:t>
      </w:r>
    </w:p>
    <w:p>
      <w:pPr>
        <w:spacing w:after="80"/>
      </w:pPr>
      <w:r>
        <w:rPr>
          <w:rFonts w:ascii="Times New Roman" w:hAnsi="Times New Roman"/>
          <w:b/>
          <w:sz w:val="18"/>
        </w:rPr>
        <w:t xml:space="preserve">Instructions: </w:t>
      </w:r>
      <w:r>
        <w:rPr>
          <w:rFonts w:ascii="Times New Roman" w:hAnsi="Times New Roman"/>
          <w:sz w:val="18"/>
        </w:rPr>
        <w:t>Record all thawing batches. Verify approved method (Chiller &lt;= 3.3°C or Running Water &lt;= 21°C for &lt;= 2 hrs), post-thaw core temp (&lt;= 4.0°C), secondary date label, and drainage grate hygiene.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5"/>
              </w:rPr>
              <w:t>Date &amp; Time</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5"/>
              </w:rPr>
              <w:t>Item Description / Batch No.</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5"/>
              </w:rPr>
              <w:t>Thawing Method (Chiller / Water / Direct)</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5"/>
              </w:rPr>
              <w:t>Start / Finish Time</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5"/>
              </w:rPr>
              <w:t>Final Core Temp (&lt;= 4.0°C / 39.2°F)</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5"/>
              </w:rPr>
              <w:t>Secondary Label Affixed?</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5"/>
              </w:rPr>
              <w:t>Cook Initial</w:t>
            </w: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