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Sanitation Standard Operating Procedure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SSOP-CLN-03</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SSOP-CLN-03 – Fresh Produce &amp; Garnish Chlorine Washing SSOP (50–100 ppm)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sanitation standard operating procedure is to establish strict, standardized operational guidelines for the chemical washing, decontamination, submerged immersion, clean potable water rinsing, centrifugal spin-drying, and secondary date-marking of all fresh produce, raw vegetables, fruits, and edible culinary garnishes. Raw agricultural commodities (cucumbers, scallions, lettuce, whole lemons, mangoes, radish/daikon, avocados, microgreens, and herbs) naturally carry soil-borne pathogenic microorganisms (Listeria monocytogenes, Salmonella enterica, Escherichia coli O157:H7, Norovirus) and agricultural chemical residues. Because fresh produce components are integrated directly into Ready-to-Eat (RTE) sushi rolls, salads, and tabletop garnishes without subsequent thermal lethality, antimicrobial chemical washing in calibrated 50 to 100 PPM Sodium Hypochlorite (Chlorine) solution with a 1-minute contact time serves as the vital chemical lethality barrier, ensuring 100% compliance with Republic Act No. 10611, Presidential Decree No. 856, and US FDA Food Code § 3-302.15.</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Sanitation Standard Operating Procedure applies to all raw whole and cut fruits, vegetables, salad greens, and fresh garnishes received, prepped, and staged across the prep kitchen, sushi bar, hot kitchen, and beverage counter at Suteki Japanese Restaurant, SM Dasmariñas, Cavite. This encompasses cucumbers, ripe mangoes, avocados, iceberg/romaine lettuce, green scallions/negi, shredded cabbage, carrots, whole lemons/limes, and fresh herb garnishes.</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Antimicrobial Chlorine Wash (50–100 PPM): </w:t>
      </w:r>
      <w:r>
        <w:rPr>
          <w:rFonts w:ascii="Times New Roman" w:hAnsi="Times New Roman"/>
          <w:sz w:val="19"/>
        </w:rPr>
        <w:t>A calibrated, food-grade sanitizing solution prepared by dosing sodium hypochlorite into potable municipal water to reduce pathogenic bio-burden on raw fruit and vegetable surfaces without imparting chemical taint or organoleptic defects.</w:t>
      </w:r>
    </w:p>
    <w:p>
      <w:pPr>
        <w:spacing w:after="30"/>
        <w:ind w:left="360"/>
      </w:pPr>
      <w:r>
        <w:rPr>
          <w:rFonts w:ascii="Times New Roman" w:hAnsi="Times New Roman"/>
          <w:b/>
        </w:rPr>
        <w:t xml:space="preserve">• </w:t>
      </w:r>
      <w:r>
        <w:rPr>
          <w:rFonts w:ascii="Times New Roman" w:hAnsi="Times New Roman"/>
          <w:b/>
          <w:sz w:val="19"/>
        </w:rPr>
        <w:t xml:space="preserve">PPM Test Strip Titration: </w:t>
      </w:r>
      <w:r>
        <w:rPr>
          <w:rFonts w:ascii="Times New Roman" w:hAnsi="Times New Roman"/>
          <w:sz w:val="19"/>
        </w:rPr>
        <w:t>The mandatory colorimetric chemical verification of active available chlorine concentration (strictly 50 to 100 PPM) using certified chemical test strips prior to introducing produce into the wash bath.</w:t>
      </w:r>
    </w:p>
    <w:p>
      <w:pPr>
        <w:spacing w:after="30"/>
        <w:ind w:left="360"/>
      </w:pPr>
      <w:r>
        <w:rPr>
          <w:rFonts w:ascii="Times New Roman" w:hAnsi="Times New Roman"/>
          <w:b/>
        </w:rPr>
        <w:t xml:space="preserve">• </w:t>
      </w:r>
      <w:r>
        <w:rPr>
          <w:rFonts w:ascii="Times New Roman" w:hAnsi="Times New Roman"/>
          <w:b/>
          <w:sz w:val="19"/>
        </w:rPr>
        <w:t xml:space="preserve">Dedicated Food Prep Sink: </w:t>
      </w:r>
      <w:r>
        <w:rPr>
          <w:rFonts w:ascii="Times New Roman" w:hAnsi="Times New Roman"/>
          <w:sz w:val="19"/>
        </w:rPr>
        <w:t>A dedicated stainless steel washing basin equipped with a physical 1-inch air gap, reserved EXCLUSIVELY for food washing and prep; warewashing, handwashing, and chemical disposal in this basin are strictly prohibited.</w:t>
      </w:r>
    </w:p>
    <w:p>
      <w:pPr>
        <w:spacing w:after="30"/>
        <w:ind w:left="360"/>
      </w:pPr>
      <w:r>
        <w:rPr>
          <w:rFonts w:ascii="Times New Roman" w:hAnsi="Times New Roman"/>
          <w:b/>
        </w:rPr>
        <w:t xml:space="preserve">• </w:t>
      </w:r>
      <w:r>
        <w:rPr>
          <w:rFonts w:ascii="Times New Roman" w:hAnsi="Times New Roman"/>
          <w:b/>
          <w:sz w:val="19"/>
        </w:rPr>
        <w:t xml:space="preserve">Centrifugal Spin-Drying: </w:t>
      </w:r>
      <w:r>
        <w:rPr>
          <w:rFonts w:ascii="Times New Roman" w:hAnsi="Times New Roman"/>
          <w:sz w:val="19"/>
        </w:rPr>
        <w:t>The process of removing excess surface wash water from leafy greens and cut garnishes using a sanitized manual salad spinner to prevent waterlogging, enzymatic decay, and rapid bacterial spoilage.</w:t>
      </w:r>
    </w:p>
    <w:p>
      <w:pPr>
        <w:spacing w:after="30"/>
        <w:ind w:left="360"/>
      </w:pPr>
      <w:r>
        <w:rPr>
          <w:rFonts w:ascii="Times New Roman" w:hAnsi="Times New Roman"/>
          <w:b/>
        </w:rPr>
        <w:t xml:space="preserve">• </w:t>
      </w:r>
      <w:r>
        <w:rPr>
          <w:rFonts w:ascii="Times New Roman" w:hAnsi="Times New Roman"/>
          <w:b/>
          <w:sz w:val="19"/>
        </w:rPr>
        <w:t xml:space="preserve">Secondary Produce Shelf-Life: </w:t>
      </w:r>
      <w:r>
        <w:rPr>
          <w:rFonts w:ascii="Times New Roman" w:hAnsi="Times New Roman"/>
          <w:sz w:val="19"/>
        </w:rPr>
        <w:t>The maximum safe operational holding period assigned to washed, cut, and portioned produce stored inside the Right Chiller at &lt;= 4.0°C (strictly 48 hours maximum).</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Prep Cooks &amp; Kitchen Stewards: </w:t>
      </w:r>
      <w:r>
        <w:rPr>
          <w:rFonts w:ascii="Times New Roman" w:hAnsi="Times New Roman"/>
          <w:sz w:val="19"/>
        </w:rPr>
        <w:t>Responsible for inspecting incoming produce, stripping damaged leaves, dosing and titrating 50–100 PPM chlorine wash, timing 60-second submersion, rinsing under potable water, spin-drying, and applying 48-hour date labels.</w:t>
      </w:r>
    </w:p>
    <w:p>
      <w:pPr>
        <w:spacing w:after="30"/>
        <w:ind w:left="360"/>
      </w:pPr>
      <w:r>
        <w:rPr>
          <w:rFonts w:ascii="Times New Roman" w:hAnsi="Times New Roman"/>
          <w:b/>
        </w:rPr>
        <w:t xml:space="preserve">• </w:t>
      </w:r>
      <w:r>
        <w:rPr>
          <w:rFonts w:ascii="Times New Roman" w:hAnsi="Times New Roman"/>
          <w:b/>
          <w:sz w:val="19"/>
        </w:rPr>
        <w:t xml:space="preserve">Sushi Chefs: </w:t>
      </w:r>
      <w:r>
        <w:rPr>
          <w:rFonts w:ascii="Times New Roman" w:hAnsi="Times New Roman"/>
          <w:sz w:val="19"/>
        </w:rPr>
        <w:t>Responsible for verifying that all prepped cucumber sticks, sliced mangoes, and garnishes retrieved from the Right Chiller have valid 48-hour date labels and pristine sensory freshness.</w:t>
      </w:r>
    </w:p>
    <w:p>
      <w:pPr>
        <w:spacing w:after="30"/>
        <w:ind w:left="360"/>
      </w:pPr>
      <w:r>
        <w:rPr>
          <w:rFonts w:ascii="Times New Roman" w:hAnsi="Times New Roman"/>
          <w:b/>
        </w:rPr>
        <w:t xml:space="preserve">• </w:t>
      </w:r>
      <w:r>
        <w:rPr>
          <w:rFonts w:ascii="Times New Roman" w:hAnsi="Times New Roman"/>
          <w:b/>
          <w:sz w:val="19"/>
        </w:rPr>
        <w:t xml:space="preserve">Shift Supervisor / Head Cook: </w:t>
      </w:r>
      <w:r>
        <w:rPr>
          <w:rFonts w:ascii="Times New Roman" w:hAnsi="Times New Roman"/>
          <w:sz w:val="19"/>
        </w:rPr>
        <w:t>Responsible for auditing produce washing logs on Form LOG-CLN-03 twice daily, verifying chlorine test strip readings, inspecting prepped vegetable quality, and condemning unwashed or expired produce.</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produce sanitation compliance monthly, verifying chlorine titration techniques, and conducting microbiological surface swabs on prepped garnishes.</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Pre-Wash Sorting, Trimming &amp; Visual Quality Inspection</w:t>
      </w:r>
    </w:p>
    <w:p>
      <w:pPr>
        <w:spacing w:after="30"/>
        <w:ind w:left="288"/>
      </w:pPr>
      <w:r>
        <w:rPr>
          <w:rFonts w:ascii="Times New Roman" w:hAnsi="Times New Roman"/>
          <w:b/>
        </w:rPr>
        <w:t xml:space="preserve">1. </w:t>
      </w:r>
      <w:r>
        <w:rPr>
          <w:rFonts w:ascii="Times New Roman" w:hAnsi="Times New Roman"/>
          <w:sz w:val="19"/>
        </w:rPr>
        <w:t>Visual Sorting: Inspect all incoming produce crates before washing. Immediately condemn and discard any items exhibiting soft rot, mold growth, insect damage, foul sour odors, or heavy sliminess into the organic waste bin.</w:t>
      </w:r>
    </w:p>
    <w:p>
      <w:pPr>
        <w:spacing w:after="30"/>
        <w:ind w:left="288"/>
      </w:pPr>
      <w:r>
        <w:rPr>
          <w:rFonts w:ascii="Times New Roman" w:hAnsi="Times New Roman"/>
          <w:b/>
        </w:rPr>
        <w:t xml:space="preserve">2. </w:t>
      </w:r>
      <w:r>
        <w:rPr>
          <w:rFonts w:ascii="Times New Roman" w:hAnsi="Times New Roman"/>
          <w:sz w:val="19"/>
        </w:rPr>
        <w:t>Trimming &amp; Outer Leaf Removal: Strip away and discard outer, wilted, bruised, or dirty leaves from heads of lettuce and cabbage. Trim root ends and dried tops from scallions/negi and cucumbers.</w:t>
      </w:r>
    </w:p>
    <w:p>
      <w:pPr>
        <w:spacing w:after="30"/>
        <w:ind w:left="288"/>
      </w:pPr>
      <w:r>
        <w:rPr>
          <w:rFonts w:ascii="Times New Roman" w:hAnsi="Times New Roman"/>
          <w:b/>
        </w:rPr>
        <w:t xml:space="preserve">3. </w:t>
      </w:r>
      <w:r>
        <w:rPr>
          <w:rFonts w:ascii="Times New Roman" w:hAnsi="Times New Roman"/>
          <w:sz w:val="19"/>
        </w:rPr>
        <w:t>Pre-Wash Soil Removal: Pre-rinse whole unpeeled produce (cucumbers, lemons, avocados, whole mangoes) under cold running potable water over the prep sink drain to strip loose surface dirt, grit, and field sand before chemical immersion.</w:t>
      </w:r>
    </w:p>
    <w:p>
      <w:pPr>
        <w:spacing w:before="80" w:after="40"/>
      </w:pPr>
      <w:r>
        <w:rPr>
          <w:rFonts w:ascii="Times New Roman" w:hAnsi="Times New Roman"/>
          <w:b/>
          <w:sz w:val="20"/>
        </w:rPr>
        <w:t>5.2 Dedicated Prep Basin Preparation &amp; 50–100 PPM Chlorine Titration</w:t>
      </w:r>
    </w:p>
    <w:p>
      <w:pPr>
        <w:spacing w:after="30"/>
        <w:ind w:left="288"/>
      </w:pPr>
      <w:r>
        <w:rPr>
          <w:rFonts w:ascii="Times New Roman" w:hAnsi="Times New Roman"/>
          <w:b/>
        </w:rPr>
        <w:t xml:space="preserve">1. </w:t>
      </w:r>
      <w:r>
        <w:rPr>
          <w:rFonts w:ascii="Times New Roman" w:hAnsi="Times New Roman"/>
          <w:sz w:val="19"/>
        </w:rPr>
        <w:t>Sink Decontamination: Clean and sanitize the dedicated vegetable prep basin (or dedicated 20-liter NSF produce washing tub) with 200 PPM Quat spray, wipe clean, rinse with potable water, and allow to air-dry prior to filling.</w:t>
      </w:r>
    </w:p>
    <w:p>
      <w:pPr>
        <w:spacing w:after="30"/>
        <w:ind w:left="288"/>
      </w:pPr>
      <w:r>
        <w:rPr>
          <w:rFonts w:ascii="Times New Roman" w:hAnsi="Times New Roman"/>
          <w:b/>
        </w:rPr>
        <w:t xml:space="preserve">2. </w:t>
      </w:r>
      <w:r>
        <w:rPr>
          <w:rFonts w:ascii="Times New Roman" w:hAnsi="Times New Roman"/>
          <w:sz w:val="19"/>
        </w:rPr>
        <w:t>Cold Water Filling: Fill the basin with cold potable tap water (water temperature must remain cold: &lt;= 21.0°C / 70.0°F to maintain vegetable cell turgidity).</w:t>
      </w:r>
    </w:p>
    <w:p>
      <w:pPr>
        <w:spacing w:after="30"/>
        <w:ind w:left="288"/>
      </w:pPr>
      <w:r>
        <w:rPr>
          <w:rFonts w:ascii="Times New Roman" w:hAnsi="Times New Roman"/>
          <w:b/>
          <w:sz w:val="19"/>
        </w:rPr>
        <w:t>Chemical Sanitizer Dosing (PRP 5.0 Integration):</w:t>
      </w:r>
    </w:p>
    <w:p>
      <w:pPr>
        <w:spacing w:after="30"/>
        <w:ind w:left="576"/>
      </w:pPr>
      <w:r>
        <w:rPr>
          <w:rFonts w:ascii="Times New Roman" w:hAnsi="Times New Roman"/>
          <w:sz w:val="19"/>
        </w:rPr>
        <w:t xml:space="preserve">  • Dose commercial food-grade 5.25% sodium hypochlorite (unscented bleach) at an exact ratio of 5 mL per 5 Liters of potable water (approx. 1 mL per 1 Liter).</w:t>
      </w:r>
    </w:p>
    <w:p>
      <w:pPr>
        <w:spacing w:after="30"/>
        <w:ind w:left="576"/>
      </w:pPr>
      <w:r>
        <w:rPr>
          <w:rFonts w:ascii="Times New Roman" w:hAnsi="Times New Roman"/>
          <w:sz w:val="19"/>
        </w:rPr>
        <w:t xml:space="preserve">  • Stir water thoroughly with a clean, gloved hand to ensure uniform chemical dispersion.</w:t>
      </w:r>
    </w:p>
    <w:p>
      <w:pPr>
        <w:spacing w:after="30"/>
        <w:ind w:left="288"/>
      </w:pPr>
      <w:r>
        <w:rPr>
          <w:rFonts w:ascii="Times New Roman" w:hAnsi="Times New Roman"/>
          <w:b/>
        </w:rPr>
        <w:t xml:space="preserve">6. </w:t>
      </w:r>
      <w:r>
        <w:rPr>
          <w:rFonts w:ascii="Times New Roman" w:hAnsi="Times New Roman"/>
          <w:sz w:val="19"/>
        </w:rPr>
        <w:t>Mandatory Test Strip Titration: Dip a certified Chlorine test paper strip into the bath for 10 seconds. Compare against the color chart: active concentration must read strictly between 50 PPM and 100 PPM.</w:t>
      </w:r>
    </w:p>
    <w:p>
      <w:pPr>
        <w:spacing w:after="30"/>
        <w:ind w:left="288"/>
      </w:pPr>
      <w:r>
        <w:rPr>
          <w:rFonts w:ascii="Times New Roman" w:hAnsi="Times New Roman"/>
          <w:b/>
          <w:sz w:val="19"/>
        </w:rPr>
        <w:t>Critical Concentration Parameters:</w:t>
      </w:r>
    </w:p>
    <w:p>
      <w:pPr>
        <w:spacing w:after="30"/>
        <w:ind w:left="576"/>
      </w:pPr>
      <w:r>
        <w:rPr>
          <w:rFonts w:ascii="Times New Roman" w:hAnsi="Times New Roman"/>
          <w:sz w:val="19"/>
        </w:rPr>
        <w:t xml:space="preserve">  • Minimum Critical Limit: 50 PPM (concentrations below 50 PPM fail to achieve effective antimicrobial kill).</w:t>
      </w:r>
    </w:p>
    <w:p>
      <w:pPr>
        <w:spacing w:after="30"/>
        <w:ind w:left="576"/>
      </w:pPr>
      <w:r>
        <w:rPr>
          <w:rFonts w:ascii="Times New Roman" w:hAnsi="Times New Roman"/>
          <w:sz w:val="19"/>
        </w:rPr>
        <w:t xml:space="preserve">  • Maximum Allowable Limit: 100 PPM (concentrations above 100 PPM cause chemical burns to delicate leafy greens and leave unpalatable chlorine odors/tastes).</w:t>
      </w:r>
    </w:p>
    <w:p>
      <w:pPr>
        <w:spacing w:after="30"/>
        <w:ind w:left="576"/>
      </w:pPr>
      <w:r>
        <w:rPr>
          <w:rFonts w:ascii="Times New Roman" w:hAnsi="Times New Roman"/>
          <w:sz w:val="19"/>
        </w:rPr>
        <w:t xml:space="preserve">  • Log Entry: Record exact PPM reading, batch description, and water temp on Form LOG-CLN-03.</w:t>
      </w:r>
    </w:p>
    <w:p>
      <w:pPr>
        <w:spacing w:before="80" w:after="40"/>
      </w:pPr>
      <w:r>
        <w:rPr>
          <w:rFonts w:ascii="Times New Roman" w:hAnsi="Times New Roman"/>
          <w:b/>
          <w:sz w:val="20"/>
        </w:rPr>
        <w:t>5.3 Submerged Chemical Immersion &amp; Potable Water Rinse Protocol</w:t>
      </w:r>
    </w:p>
    <w:p>
      <w:pPr>
        <w:spacing w:after="30"/>
        <w:ind w:left="288"/>
      </w:pPr>
      <w:r>
        <w:rPr>
          <w:rFonts w:ascii="Times New Roman" w:hAnsi="Times New Roman"/>
          <w:b/>
        </w:rPr>
        <w:t xml:space="preserve">1. </w:t>
      </w:r>
      <w:r>
        <w:rPr>
          <w:rFonts w:ascii="Times New Roman" w:hAnsi="Times New Roman"/>
          <w:sz w:val="19"/>
        </w:rPr>
        <w:t>Full Submersion: Submerge sorted produce completely into the 50–100 PPM chlorine wash bath. Agitate gently by hand wearing clean food-grade gloves to ensure sanitizing liquid contacts all leaf folds and crevices.</w:t>
      </w:r>
    </w:p>
    <w:p>
      <w:pPr>
        <w:spacing w:after="30"/>
        <w:ind w:left="288"/>
      </w:pPr>
      <w:r>
        <w:rPr>
          <w:rFonts w:ascii="Times New Roman" w:hAnsi="Times New Roman"/>
          <w:b/>
        </w:rPr>
        <w:t xml:space="preserve">2. </w:t>
      </w:r>
      <w:r>
        <w:rPr>
          <w:rFonts w:ascii="Times New Roman" w:hAnsi="Times New Roman"/>
          <w:sz w:val="19"/>
        </w:rPr>
        <w:t>Mandatory Contact Time: Keep produce fully submerged for a minimum of 60 seconds (1 full minute) [maximum immersion: 3 minutes to prevent waterlogging]. Use a digital timer to track contact time accurately.</w:t>
      </w:r>
    </w:p>
    <w:p>
      <w:pPr>
        <w:spacing w:after="30"/>
        <w:ind w:left="288"/>
      </w:pPr>
      <w:r>
        <w:rPr>
          <w:rFonts w:ascii="Times New Roman" w:hAnsi="Times New Roman"/>
          <w:b/>
        </w:rPr>
        <w:t xml:space="preserve">3. </w:t>
      </w:r>
      <w:r>
        <w:rPr>
          <w:rFonts w:ascii="Times New Roman" w:hAnsi="Times New Roman"/>
          <w:sz w:val="19"/>
        </w:rPr>
        <w:t>Mandatory Clean Potable Water Rinse: Lift produce from the chlorine bath using a sanitized colander basket. Immediately transfer under continuous cold running potable water and rinse thoroughly for at least 30 seconds to strip 100% of residual chlorine traces.</w:t>
      </w:r>
    </w:p>
    <w:p>
      <w:pPr>
        <w:spacing w:after="30"/>
        <w:ind w:left="288"/>
      </w:pPr>
      <w:r>
        <w:rPr>
          <w:rFonts w:ascii="Times New Roman" w:hAnsi="Times New Roman"/>
          <w:b/>
        </w:rPr>
        <w:t xml:space="preserve">4. </w:t>
      </w:r>
      <w:r>
        <w:rPr>
          <w:rFonts w:ascii="Times New Roman" w:hAnsi="Times New Roman"/>
          <w:sz w:val="19"/>
        </w:rPr>
        <w:t>Wash Solution Refresh Trigger: The chemical wash bath must be drained and remade: (a) Every 2 hours during active prep; (b) Whenever water becomes cloudy or loaded with organic sediment; (c) If titration test strip drops below 50 PPM.</w:t>
      </w:r>
    </w:p>
    <w:p>
      <w:pPr>
        <w:spacing w:before="80" w:after="40"/>
      </w:pPr>
      <w:r>
        <w:rPr>
          <w:rFonts w:ascii="Times New Roman" w:hAnsi="Times New Roman"/>
          <w:b/>
          <w:sz w:val="20"/>
        </w:rPr>
        <w:t>5.4 Centrifugal Spin-Drying, Portioning &amp; Slicing SSOP</w:t>
      </w:r>
    </w:p>
    <w:p>
      <w:pPr>
        <w:spacing w:after="30"/>
        <w:ind w:left="288"/>
      </w:pPr>
      <w:r>
        <w:rPr>
          <w:rFonts w:ascii="Times New Roman" w:hAnsi="Times New Roman"/>
          <w:b/>
        </w:rPr>
        <w:t xml:space="preserve">1. </w:t>
      </w:r>
      <w:r>
        <w:rPr>
          <w:rFonts w:ascii="Times New Roman" w:hAnsi="Times New Roman"/>
          <w:sz w:val="19"/>
        </w:rPr>
        <w:t>Centrifugal Spin-Drying (Leafy Greens &amp; Herbs): Place washed lettuce, cabbage, and scallions into a clean, pre-sanitized manual salad spinner. Spin vigorously for 20 to 30 seconds to strip all excess surface moisture. Pour off extracted water completely.</w:t>
      </w:r>
    </w:p>
    <w:p>
      <w:pPr>
        <w:spacing w:after="30"/>
        <w:ind w:left="288"/>
      </w:pPr>
      <w:r>
        <w:rPr>
          <w:rFonts w:ascii="Times New Roman" w:hAnsi="Times New Roman"/>
          <w:b/>
        </w:rPr>
        <w:t xml:space="preserve">2. </w:t>
      </w:r>
      <w:r>
        <w:rPr>
          <w:rFonts w:ascii="Times New Roman" w:hAnsi="Times New Roman"/>
          <w:sz w:val="19"/>
        </w:rPr>
        <w:t>Why De-Watering is Critical: Excess surface water dilutes sushi roll vinegar balance, causes soggy maki rolls, accelerates enzymatic browning, and fosters rapid bacterial slime outgrowth.</w:t>
      </w:r>
    </w:p>
    <w:p>
      <w:pPr>
        <w:spacing w:after="30"/>
        <w:ind w:left="288"/>
      </w:pPr>
      <w:r>
        <w:rPr>
          <w:rFonts w:ascii="Times New Roman" w:hAnsi="Times New Roman"/>
          <w:b/>
          <w:sz w:val="19"/>
        </w:rPr>
        <w:t>Cutting Board Segregation (SSOP-CLN-02 Integration):</w:t>
      </w:r>
    </w:p>
    <w:p>
      <w:pPr>
        <w:spacing w:after="30"/>
        <w:ind w:left="576"/>
      </w:pPr>
      <w:r>
        <w:rPr>
          <w:rFonts w:ascii="Times New Roman" w:hAnsi="Times New Roman"/>
          <w:sz w:val="19"/>
        </w:rPr>
        <w:t xml:space="preserve">  • Slicing Washed Produce: Slicing and portioning must take place EXCLUSIVELY on a clean Green (Produce) or White (RTE) cutting board using a sanitized chef knife. Cutting raw produce on Red, Yellow, or Blue raw meat/fish boards is STRICTLY PROHIBITED.</w:t>
      </w:r>
    </w:p>
    <w:p>
      <w:pPr>
        <w:spacing w:after="30"/>
        <w:ind w:left="576"/>
      </w:pPr>
      <w:r>
        <w:rPr>
          <w:rFonts w:ascii="Times New Roman" w:hAnsi="Times New Roman"/>
          <w:sz w:val="19"/>
        </w:rPr>
        <w:t xml:space="preserve">  • Slicing Precision: Cut cucumbers into uniform 3-inch matchsticks (removing wet seed core), slice ripe mangoes into 2-inch thin batons, and finely chop scallions/negi.</w:t>
      </w:r>
    </w:p>
    <w:p>
      <w:pPr>
        <w:spacing w:before="80" w:after="40"/>
      </w:pPr>
      <w:r>
        <w:rPr>
          <w:rFonts w:ascii="Times New Roman" w:hAnsi="Times New Roman"/>
          <w:b/>
          <w:sz w:val="20"/>
        </w:rPr>
        <w:t>5.5 Packaging, 48-Hour Secondary Date-Marking &amp; Chiller Storage</w:t>
      </w:r>
    </w:p>
    <w:p>
      <w:pPr>
        <w:spacing w:after="30"/>
        <w:ind w:left="288"/>
      </w:pPr>
      <w:r>
        <w:rPr>
          <w:rFonts w:ascii="Times New Roman" w:hAnsi="Times New Roman"/>
          <w:b/>
        </w:rPr>
        <w:t xml:space="preserve">1. </w:t>
      </w:r>
      <w:r>
        <w:rPr>
          <w:rFonts w:ascii="Times New Roman" w:hAnsi="Times New Roman"/>
          <w:sz w:val="19"/>
        </w:rPr>
        <w:t>Storage Container Standards: Transfer prepped vegetables into clean, NSF-approved food-grade polycarbonate insert bins with internal drainage false bottoms and tight-fitting snap lids.</w:t>
      </w:r>
    </w:p>
    <w:p>
      <w:pPr>
        <w:spacing w:after="30"/>
        <w:ind w:left="288"/>
      </w:pPr>
      <w:r>
        <w:rPr>
          <w:rFonts w:ascii="Times New Roman" w:hAnsi="Times New Roman"/>
          <w:b/>
          <w:sz w:val="19"/>
        </w:rPr>
        <w:t>Mandatory 5-Field Secondary Date Label (PRP 7.0 &amp; SOP-STO-01 Integration): Affix a completed waterproof label to every prepped vegetable container immediately upon slicing:</w:t>
      </w:r>
    </w:p>
    <w:p>
      <w:pPr>
        <w:spacing w:after="30"/>
        <w:ind w:left="576"/>
      </w:pPr>
      <w:r>
        <w:rPr>
          <w:rFonts w:ascii="Times New Roman" w:hAnsi="Times New Roman"/>
          <w:sz w:val="19"/>
        </w:rPr>
        <w:t xml:space="preserve">  1. Item Description (e.g., 'Cucumber Matchsticks', 'Sliced Mango', 'Chopped Negi')</w:t>
      </w:r>
    </w:p>
    <w:p>
      <w:pPr>
        <w:spacing w:after="30"/>
        <w:ind w:left="576"/>
      </w:pPr>
      <w:r>
        <w:rPr>
          <w:rFonts w:ascii="Times New Roman" w:hAnsi="Times New Roman"/>
          <w:sz w:val="19"/>
        </w:rPr>
        <w:t xml:space="preserve">  2. Wash &amp; Prep Date (e.g., '08/30/26')</w:t>
      </w:r>
    </w:p>
    <w:p>
      <w:pPr>
        <w:spacing w:after="30"/>
        <w:ind w:left="576"/>
      </w:pPr>
      <w:r>
        <w:rPr>
          <w:rFonts w:ascii="Times New Roman" w:hAnsi="Times New Roman"/>
          <w:sz w:val="19"/>
        </w:rPr>
        <w:t xml:space="preserve">  3. Time Prepared (e.g., '10:30 AM')</w:t>
      </w:r>
    </w:p>
    <w:p>
      <w:pPr>
        <w:spacing w:after="30"/>
        <w:ind w:left="576"/>
      </w:pPr>
      <w:r>
        <w:rPr>
          <w:rFonts w:ascii="Times New Roman" w:hAnsi="Times New Roman"/>
          <w:sz w:val="19"/>
        </w:rPr>
        <w:t xml:space="preserve">  4. Discard Expiration Date &amp; Shift (Exactly 48 Hours Max, e.g., '09/01/26 - AM Opening')</w:t>
      </w:r>
    </w:p>
    <w:p>
      <w:pPr>
        <w:spacing w:after="30"/>
        <w:ind w:left="576"/>
      </w:pPr>
      <w:r>
        <w:rPr>
          <w:rFonts w:ascii="Times New Roman" w:hAnsi="Times New Roman"/>
          <w:sz w:val="19"/>
        </w:rPr>
        <w:t xml:space="preserve">  5. Prep Cook Initials (e.g., 'JEY')</w:t>
      </w:r>
    </w:p>
    <w:p>
      <w:pPr>
        <w:spacing w:after="30"/>
        <w:ind w:left="288"/>
      </w:pPr>
      <w:r>
        <w:rPr>
          <w:rFonts w:ascii="Times New Roman" w:hAnsi="Times New Roman"/>
          <w:b/>
        </w:rPr>
        <w:t xml:space="preserve">8. </w:t>
      </w:r>
      <w:r>
        <w:rPr>
          <w:rFonts w:ascii="Times New Roman" w:hAnsi="Times New Roman"/>
          <w:sz w:val="19"/>
        </w:rPr>
        <w:t>Right Chiller Storage (Tier 1 Top Shelf): Store all washed and prepped vegetable containers strictly on Tier 1 (Top Shelf) of the Right Chiller at &lt;= 3.3°C ambient / &lt;= 4.0°C product temperature. Storing vegetables below raw meats or resting containers on the chiller floor is strictly prohibited.</w:t>
      </w:r>
    </w:p>
    <w:p>
      <w:pPr>
        <w:spacing w:after="30"/>
        <w:ind w:left="288"/>
      </w:pPr>
      <w:r>
        <w:rPr>
          <w:rFonts w:ascii="Times New Roman" w:hAnsi="Times New Roman"/>
          <w:b/>
        </w:rPr>
        <w:t xml:space="preserve">9. </w:t>
      </w:r>
      <w:r>
        <w:rPr>
          <w:rFonts w:ascii="Times New Roman" w:hAnsi="Times New Roman"/>
          <w:sz w:val="19"/>
        </w:rPr>
        <w:t>Zero Top-Filling Rule: Never top-fill fresh sliced vegetables over older garnish remnants. Containers must be completely emptied, washed, sanitized, and re-labeled before refilling.</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Prep Cook tests and logs active chlorine wash concentration (50–100 PPM) for 100% of produce wash batches on Form LOG-CLN-03.</w:t>
      </w:r>
    </w:p>
    <w:p>
      <w:pPr>
        <w:spacing w:after="30"/>
        <w:ind w:left="288"/>
      </w:pPr>
      <w:r>
        <w:rPr>
          <w:rFonts w:ascii="Times New Roman" w:hAnsi="Times New Roman"/>
          <w:b/>
        </w:rPr>
        <w:t xml:space="preserve">2. </w:t>
      </w:r>
      <w:r>
        <w:rPr>
          <w:rFonts w:ascii="Times New Roman" w:hAnsi="Times New Roman"/>
          <w:sz w:val="19"/>
        </w:rPr>
        <w:t>Cook verifies 60-second submersion time and 30-second potable water rinse for every load.</w:t>
      </w:r>
    </w:p>
    <w:p>
      <w:pPr>
        <w:spacing w:after="30"/>
        <w:ind w:left="288"/>
      </w:pPr>
      <w:r>
        <w:rPr>
          <w:rFonts w:ascii="Times New Roman" w:hAnsi="Times New Roman"/>
          <w:b/>
        </w:rPr>
        <w:t xml:space="preserve">3. </w:t>
      </w:r>
      <w:r>
        <w:rPr>
          <w:rFonts w:ascii="Times New Roman" w:hAnsi="Times New Roman"/>
          <w:sz w:val="19"/>
        </w:rPr>
        <w:t>Shift Supervisor audits prepped produce containers inside the Right Chiller twice daily (14:00 PM and 21:30 PM), verifying 48-hour date labels and absence of spoilage.</w:t>
      </w:r>
    </w:p>
    <w:p>
      <w:pPr>
        <w:spacing w:after="30"/>
        <w:ind w:left="288"/>
      </w:pPr>
      <w:r>
        <w:rPr>
          <w:rFonts w:ascii="Times New Roman" w:hAnsi="Times New Roman"/>
          <w:b/>
        </w:rPr>
        <w:t xml:space="preserve">4. </w:t>
      </w:r>
      <w:r>
        <w:rPr>
          <w:rFonts w:ascii="Times New Roman" w:hAnsi="Times New Roman"/>
          <w:sz w:val="19"/>
        </w:rPr>
        <w:t>Lead FSCO audits Form LOG-CLN-03 weekly and cross-checks produce washing titration during monthly surveillance audits.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Chlorine Wash Concentration Below 50 PPM: </w:t>
      </w:r>
      <w:r>
        <w:rPr>
          <w:rFonts w:ascii="Times New Roman" w:hAnsi="Times New Roman"/>
          <w:sz w:val="19"/>
        </w:rPr>
        <w:t>IMMEDIATELY RE-DOSE SODIUM HYPOCHLORITE. Agitate bath, re-test with fresh chlorine strip until verified at 50–100 PPM, and re-submerge produce for a full 60 seconds. Record corrective action on Form LOG-CLN-03.</w:t>
      </w:r>
    </w:p>
    <w:p>
      <w:pPr>
        <w:spacing w:after="30"/>
        <w:ind w:left="360"/>
      </w:pPr>
      <w:r>
        <w:rPr>
          <w:rFonts w:ascii="Times New Roman" w:hAnsi="Times New Roman"/>
          <w:b/>
        </w:rPr>
        <w:t xml:space="preserve">• </w:t>
      </w:r>
      <w:r>
        <w:rPr>
          <w:rFonts w:ascii="Times New Roman" w:hAnsi="Times New Roman"/>
          <w:b/>
          <w:sz w:val="19"/>
        </w:rPr>
        <w:t xml:space="preserve">Chlorine Wash Concentration Above 100 PPM: </w:t>
      </w:r>
      <w:r>
        <w:rPr>
          <w:rFonts w:ascii="Times New Roman" w:hAnsi="Times New Roman"/>
          <w:sz w:val="19"/>
        </w:rPr>
        <w:t>Immediately add cold potable water to dilute the bath until titration strip reads within the 50–100 PPM window. Re-rinse affected produce thoroughly under running water.</w:t>
      </w:r>
    </w:p>
    <w:p>
      <w:pPr>
        <w:spacing w:after="30"/>
        <w:ind w:left="360"/>
      </w:pPr>
      <w:r>
        <w:rPr>
          <w:rFonts w:ascii="Times New Roman" w:hAnsi="Times New Roman"/>
          <w:b/>
        </w:rPr>
        <w:t xml:space="preserve">• </w:t>
      </w:r>
      <w:r>
        <w:rPr>
          <w:rFonts w:ascii="Times New Roman" w:hAnsi="Times New Roman"/>
          <w:b/>
          <w:sz w:val="19"/>
        </w:rPr>
        <w:t xml:space="preserve">Unwashed Raw Produce Used Directly on Prep Line: </w:t>
      </w:r>
      <w:r>
        <w:rPr>
          <w:rFonts w:ascii="Times New Roman" w:hAnsi="Times New Roman"/>
          <w:sz w:val="19"/>
        </w:rPr>
        <w:t>IMMEDIATELY CONDEMN AND DISCARD ALL TOUCHED FOOD AND DISHES. Sanitize cutting boards and knives. Re-wash all raw produce strictly per SOP before culinary use.</w:t>
      </w:r>
    </w:p>
    <w:p>
      <w:pPr>
        <w:spacing w:after="30"/>
        <w:ind w:left="360"/>
      </w:pPr>
      <w:r>
        <w:rPr>
          <w:rFonts w:ascii="Times New Roman" w:hAnsi="Times New Roman"/>
          <w:b/>
        </w:rPr>
        <w:t xml:space="preserve">• </w:t>
      </w:r>
      <w:r>
        <w:rPr>
          <w:rFonts w:ascii="Times New Roman" w:hAnsi="Times New Roman"/>
          <w:b/>
          <w:sz w:val="19"/>
        </w:rPr>
        <w:t xml:space="preserve">Prepped Produce Exceeding 48 Hours or Displaying Spoilage: </w:t>
      </w:r>
      <w:r>
        <w:rPr>
          <w:rFonts w:ascii="Times New Roman" w:hAnsi="Times New Roman"/>
          <w:sz w:val="19"/>
        </w:rPr>
        <w:t>Immediately condemn and discard expired, slimy, or discolored vegetables into the organic waste bin. Never serve degraded garnishes.</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Produce Log Review: </w:t>
      </w:r>
      <w:r>
        <w:rPr>
          <w:rFonts w:ascii="Times New Roman" w:hAnsi="Times New Roman"/>
          <w:sz w:val="19"/>
        </w:rPr>
        <w:t>Lead FSCO reviews Form LOG-CLN-03 monthly to verify 100% titration compliance and zero unwashed batch releases.</w:t>
      </w:r>
    </w:p>
    <w:p>
      <w:pPr>
        <w:spacing w:after="30"/>
        <w:ind w:left="360"/>
      </w:pPr>
      <w:r>
        <w:rPr>
          <w:rFonts w:ascii="Times New Roman" w:hAnsi="Times New Roman"/>
          <w:b/>
        </w:rPr>
        <w:t xml:space="preserve">• </w:t>
      </w:r>
      <w:r>
        <w:rPr>
          <w:rFonts w:ascii="Times New Roman" w:hAnsi="Times New Roman"/>
          <w:b/>
          <w:sz w:val="19"/>
        </w:rPr>
        <w:t xml:space="preserve">Surveillance Chemical Titration Checks: </w:t>
      </w:r>
      <w:r>
        <w:rPr>
          <w:rFonts w:ascii="Times New Roman" w:hAnsi="Times New Roman"/>
          <w:sz w:val="19"/>
        </w:rPr>
        <w:t>FSCO conducts unannounced test strip checks of active produce wash basins during monthly surveillance audits.</w:t>
      </w:r>
    </w:p>
    <w:p>
      <w:pPr>
        <w:spacing w:after="30"/>
        <w:ind w:left="360"/>
      </w:pPr>
      <w:r>
        <w:rPr>
          <w:rFonts w:ascii="Times New Roman" w:hAnsi="Times New Roman"/>
          <w:b/>
        </w:rPr>
        <w:t xml:space="preserve">• </w:t>
      </w:r>
      <w:r>
        <w:rPr>
          <w:rFonts w:ascii="Times New Roman" w:hAnsi="Times New Roman"/>
          <w:b/>
          <w:sz w:val="19"/>
        </w:rPr>
        <w:t xml:space="preserve">Microbial Surface Swabs (Quarterly): </w:t>
      </w:r>
      <w:r>
        <w:rPr>
          <w:rFonts w:ascii="Times New Roman" w:hAnsi="Times New Roman"/>
          <w:sz w:val="19"/>
        </w:rPr>
        <w:t>FSCO executes microbiological surface swab testing of prepped lettuce, sliced cucumbers, and garnishes quarterly to verify produce washing lethality.</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LOG-CLN-03: </w:t>
      </w:r>
      <w:r>
        <w:rPr>
          <w:rFonts w:ascii="Times New Roman" w:hAnsi="Times New Roman"/>
          <w:sz w:val="19"/>
        </w:rPr>
        <w:t>Daily Fresh Produce &amp; Garnish Chlorine Washing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Form LOG-LABEL-01: </w:t>
      </w:r>
      <w:r>
        <w:rPr>
          <w:rFonts w:ascii="Times New Roman" w:hAnsi="Times New Roman"/>
          <w:sz w:val="19"/>
        </w:rPr>
        <w:t>Daily Chiller Storage &amp; Date-Marking Sweep Log.</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LOG-CLN-03: DAILY FRESH PRODUCE &amp; GARNISH CHLORINE WASHING LOG</w:t>
      </w:r>
    </w:p>
    <w:p>
      <w:pPr>
        <w:spacing w:after="80"/>
      </w:pPr>
      <w:r>
        <w:rPr>
          <w:rFonts w:ascii="Times New Roman" w:hAnsi="Times New Roman"/>
          <w:b/>
          <w:sz w:val="18"/>
        </w:rPr>
        <w:t xml:space="preserve">Instructions: </w:t>
      </w:r>
      <w:r>
        <w:rPr>
          <w:rFonts w:ascii="Times New Roman" w:hAnsi="Times New Roman"/>
          <w:sz w:val="18"/>
        </w:rPr>
        <w:t>Titrate active chlorine wash bath (50-100 PPM) with test strip for every batch. Verify 60s submersion, 30s potable running water rinse, centrifugal spin-drying, 48h secondary date label, and Tier 1 Right Chiller storage (&lt;= 4.0°C).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35" w:type="dxa"/>
              <w:right w:w="35" w:type="dxa"/>
            </w:tcMar>
          </w:tcPr>
          <w:p>
            <w:pPr>
              <w:spacing w:after="0"/>
              <w:jc w:val="center"/>
            </w:pPr>
            <w:r>
              <w:rPr>
                <w:rFonts w:ascii="Times New Roman" w:hAnsi="Times New Roman"/>
                <w:b/>
                <w:color w:val="FFFFFF"/>
                <w:sz w:val="14"/>
              </w:rPr>
              <w:t>Date &amp; Time</w:t>
            </w:r>
          </w:p>
        </w:tc>
        <w:tc>
          <w:tcPr>
            <w:tcW w:type="dxa" w:w="1728"/>
            <w:shd w:fill="1B365D"/>
            <w:tcMar>
              <w:top w:w="50" w:type="dxa"/>
              <w:bottom w:w="50" w:type="dxa"/>
              <w:left w:w="35" w:type="dxa"/>
              <w:right w:w="35" w:type="dxa"/>
            </w:tcMar>
          </w:tcPr>
          <w:p>
            <w:pPr>
              <w:spacing w:after="0"/>
              <w:jc w:val="center"/>
            </w:pPr>
            <w:r>
              <w:rPr>
                <w:rFonts w:ascii="Times New Roman" w:hAnsi="Times New Roman"/>
                <w:b/>
                <w:color w:val="FFFFFF"/>
                <w:sz w:val="14"/>
              </w:rPr>
              <w:t>Produce Item Description</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Chlorine PPM (50-100 PPM)</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60s Immersion &amp; Rinse OK?</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4"/>
              </w:rPr>
              <w:t>Spin-Dried &amp; 48h Labeled?</w:t>
            </w:r>
          </w:p>
        </w:tc>
        <w:tc>
          <w:tcPr>
            <w:tcW w:type="dxa" w:w="1296"/>
            <w:shd w:fill="1B365D"/>
            <w:tcMar>
              <w:top w:w="50" w:type="dxa"/>
              <w:bottom w:w="50" w:type="dxa"/>
              <w:left w:w="35" w:type="dxa"/>
              <w:right w:w="35" w:type="dxa"/>
            </w:tcMar>
          </w:tcPr>
          <w:p>
            <w:pPr>
              <w:spacing w:after="0"/>
              <w:jc w:val="center"/>
            </w:pPr>
            <w:r>
              <w:rPr>
                <w:rFonts w:ascii="Times New Roman" w:hAnsi="Times New Roman"/>
                <w:b/>
                <w:color w:val="FFFFFF"/>
                <w:sz w:val="14"/>
              </w:rPr>
              <w:t>Storage Tier 1 OK? (&lt;=4.0°C)</w:t>
            </w:r>
          </w:p>
        </w:tc>
        <w:tc>
          <w:tcPr>
            <w:tcW w:type="dxa" w:w="1152"/>
            <w:shd w:fill="1B365D"/>
            <w:tcMar>
              <w:top w:w="50" w:type="dxa"/>
              <w:bottom w:w="50" w:type="dxa"/>
              <w:left w:w="35" w:type="dxa"/>
              <w:right w:w="35" w:type="dxa"/>
            </w:tcMar>
          </w:tcPr>
          <w:p>
            <w:pPr>
              <w:spacing w:after="0"/>
              <w:jc w:val="center"/>
            </w:pPr>
            <w:r>
              <w:rPr>
                <w:rFonts w:ascii="Times New Roman" w:hAnsi="Times New Roman"/>
                <w:b/>
                <w:color w:val="FFFFFF"/>
                <w:sz w:val="14"/>
              </w:rPr>
              <w:t>Cook Sign</w:t>
            </w: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