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i w:val="1"/>
          <w:sz w:val="92"/>
          <w:szCs w:val="92"/>
        </w:rPr>
      </w:pPr>
      <w:r w:rsidDel="00000000" w:rsidR="00000000" w:rsidRPr="00000000">
        <w:rPr>
          <w:b w:val="1"/>
          <w:i w:val="1"/>
          <w:sz w:val="92"/>
          <w:szCs w:val="92"/>
          <w:rtl w:val="0"/>
        </w:rPr>
        <w:t xml:space="preserve">Algorithmic Trading System Users Manual</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pBdr>
          <w:top w:color="808080" w:space="1" w:sz="36" w:val="single"/>
        </w:pBdr>
        <w:rPr>
          <w:sz w:val="28"/>
          <w:szCs w:val="28"/>
        </w:rPr>
      </w:pPr>
      <w:r w:rsidDel="00000000" w:rsidR="00000000" w:rsidRPr="00000000">
        <w:rPr>
          <w:rtl w:val="0"/>
        </w:rPr>
      </w:r>
    </w:p>
    <w:p w:rsidR="00000000" w:rsidDel="00000000" w:rsidP="00000000" w:rsidRDefault="00000000" w:rsidRPr="00000000" w14:paraId="00000004">
      <w:pPr>
        <w:pBdr>
          <w:top w:color="808080" w:space="1" w:sz="36" w:val="single"/>
        </w:pBdr>
        <w:rPr>
          <w:sz w:val="28"/>
          <w:szCs w:val="28"/>
        </w:rPr>
      </w:pPr>
      <w:r w:rsidDel="00000000" w:rsidR="00000000" w:rsidRPr="00000000">
        <w:rPr>
          <w:sz w:val="28"/>
          <w:szCs w:val="28"/>
          <w:rtl w:val="0"/>
        </w:rPr>
        <w:t xml:space="preserve">Algorithmic Trading Software</w:t>
      </w:r>
    </w:p>
    <w:p w:rsidR="00000000" w:rsidDel="00000000" w:rsidP="00000000" w:rsidRDefault="00000000" w:rsidRPr="00000000" w14:paraId="00000005">
      <w:pPr>
        <w:pBdr>
          <w:top w:color="808080" w:space="1" w:sz="36" w:val="single"/>
        </w:pBdr>
        <w:rPr>
          <w:sz w:val="28"/>
          <w:szCs w:val="28"/>
        </w:rPr>
      </w:pPr>
      <w:r w:rsidDel="00000000" w:rsidR="00000000" w:rsidRPr="00000000">
        <w:rPr>
          <w:sz w:val="28"/>
          <w:szCs w:val="28"/>
          <w:rtl w:val="0"/>
        </w:rPr>
        <w:t xml:space="preserve">2024-04-09</w:t>
      </w:r>
    </w:p>
    <w:p w:rsidR="00000000" w:rsidDel="00000000" w:rsidP="00000000" w:rsidRDefault="00000000" w:rsidRPr="00000000" w14:paraId="00000006">
      <w:pPr>
        <w:pBdr>
          <w:top w:color="808080" w:space="1" w:sz="36" w:val="single"/>
        </w:pBdr>
        <w:rPr>
          <w:sz w:val="28"/>
          <w:szCs w:val="28"/>
        </w:rPr>
      </w:pPr>
      <w:r w:rsidDel="00000000" w:rsidR="00000000" w:rsidRPr="00000000">
        <w:rPr>
          <w:sz w:val="28"/>
          <w:szCs w:val="28"/>
          <w:rtl w:val="0"/>
        </w:rPr>
        <w:t xml:space="preserve">Version 1.6</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ab/>
        <w:tab/>
        <w:tab/>
        <w:tab/>
        <w:tab/>
        <w:tab/>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ind w:left="0" w:right="360" w:firstLine="0"/>
        <w:rPr>
          <w:sz w:val="16"/>
          <w:szCs w:val="16"/>
        </w:rPr>
      </w:pPr>
      <w:r w:rsidDel="00000000" w:rsidR="00000000" w:rsidRPr="00000000">
        <w:rPr>
          <w:rtl w:val="0"/>
        </w:rPr>
      </w:r>
    </w:p>
    <w:p w:rsidR="00000000" w:rsidDel="00000000" w:rsidP="00000000" w:rsidRDefault="00000000" w:rsidRPr="00000000" w14:paraId="00000015">
      <w:pPr>
        <w:ind w:left="0" w:right="360" w:firstLine="0"/>
        <w:rPr>
          <w:sz w:val="16"/>
          <w:szCs w:val="16"/>
        </w:rPr>
      </w:pPr>
      <w:r w:rsidDel="00000000" w:rsidR="00000000" w:rsidRPr="00000000">
        <w:rPr>
          <w:rtl w:val="0"/>
        </w:rPr>
      </w:r>
    </w:p>
    <w:p w:rsidR="00000000" w:rsidDel="00000000" w:rsidP="00000000" w:rsidRDefault="00000000" w:rsidRPr="00000000" w14:paraId="00000016">
      <w:pPr>
        <w:ind w:left="4320" w:right="360" w:firstLine="0"/>
        <w:rPr>
          <w:sz w:val="16"/>
          <w:szCs w:val="16"/>
        </w:rPr>
      </w:pPr>
      <w:r w:rsidDel="00000000" w:rsidR="00000000" w:rsidRPr="00000000">
        <w:rPr>
          <w:rtl w:val="0"/>
        </w:rPr>
      </w:r>
    </w:p>
    <w:p w:rsidR="00000000" w:rsidDel="00000000" w:rsidP="00000000" w:rsidRDefault="00000000" w:rsidRPr="00000000" w14:paraId="00000017">
      <w:pPr>
        <w:ind w:left="4320" w:right="360" w:firstLine="0"/>
        <w:rPr>
          <w:sz w:val="16"/>
          <w:szCs w:val="16"/>
        </w:rPr>
      </w:pPr>
      <w:r w:rsidDel="00000000" w:rsidR="00000000" w:rsidRPr="00000000">
        <w:rPr>
          <w:rtl w:val="0"/>
        </w:rPr>
      </w:r>
    </w:p>
    <w:p w:rsidR="00000000" w:rsidDel="00000000" w:rsidP="00000000" w:rsidRDefault="00000000" w:rsidRPr="00000000" w14:paraId="00000018">
      <w:pPr>
        <w:rPr>
          <w:sz w:val="36"/>
          <w:szCs w:val="36"/>
        </w:rPr>
      </w:pPr>
      <w:r w:rsidDel="00000000" w:rsidR="00000000" w:rsidRPr="00000000">
        <w:rPr>
          <w:rtl w:val="0"/>
        </w:rPr>
      </w:r>
    </w:p>
    <w:p w:rsidR="00000000" w:rsidDel="00000000" w:rsidP="00000000" w:rsidRDefault="00000000" w:rsidRPr="00000000" w14:paraId="00000019">
      <w:pPr>
        <w:ind w:right="360"/>
        <w:rPr>
          <w:sz w:val="20"/>
          <w:szCs w:val="20"/>
        </w:rPr>
      </w:pPr>
      <w:r w:rsidDel="00000000" w:rsidR="00000000" w:rsidRPr="00000000">
        <w:rPr>
          <w:rtl w:val="0"/>
        </w:rPr>
      </w:r>
    </w:p>
    <w:p w:rsidR="00000000" w:rsidDel="00000000" w:rsidP="00000000" w:rsidRDefault="00000000" w:rsidRPr="00000000" w14:paraId="0000001A">
      <w:pPr>
        <w:ind w:right="360"/>
        <w:rPr>
          <w:sz w:val="20"/>
          <w:szCs w:val="20"/>
        </w:rPr>
      </w:pPr>
      <w:r w:rsidDel="00000000" w:rsidR="00000000" w:rsidRPr="00000000">
        <w:rPr>
          <w:rtl w:val="0"/>
        </w:rPr>
      </w:r>
    </w:p>
    <w:p w:rsidR="00000000" w:rsidDel="00000000" w:rsidP="00000000" w:rsidRDefault="00000000" w:rsidRPr="00000000" w14:paraId="0000001B">
      <w:pPr>
        <w:ind w:right="360"/>
        <w:rPr>
          <w:sz w:val="20"/>
          <w:szCs w:val="20"/>
        </w:rPr>
      </w:pPr>
      <w:r w:rsidDel="00000000" w:rsidR="00000000" w:rsidRPr="00000000">
        <w:rPr>
          <w:rtl w:val="0"/>
        </w:rPr>
      </w:r>
    </w:p>
    <w:p w:rsidR="00000000" w:rsidDel="00000000" w:rsidP="00000000" w:rsidRDefault="00000000" w:rsidRPr="00000000" w14:paraId="0000001C">
      <w:pPr>
        <w:ind w:right="360"/>
        <w:rPr>
          <w:sz w:val="20"/>
          <w:szCs w:val="20"/>
        </w:rPr>
      </w:pPr>
      <w:r w:rsidDel="00000000" w:rsidR="00000000" w:rsidRPr="00000000">
        <w:rPr>
          <w:rtl w:val="0"/>
        </w:rPr>
      </w:r>
    </w:p>
    <w:p w:rsidR="00000000" w:rsidDel="00000000" w:rsidP="00000000" w:rsidRDefault="00000000" w:rsidRPr="00000000" w14:paraId="0000001D">
      <w:pPr>
        <w:ind w:right="360"/>
        <w:rPr/>
      </w:pPr>
      <w:r w:rsidDel="00000000" w:rsidR="00000000" w:rsidRPr="00000000">
        <w:rPr>
          <w:sz w:val="20"/>
          <w:szCs w:val="20"/>
          <w:rtl w:val="0"/>
        </w:rPr>
        <w:t xml:space="preserve">Authors: Jacob Rawlings,</w:t>
      </w:r>
      <w:r w:rsidDel="00000000" w:rsidR="00000000" w:rsidRPr="00000000">
        <w:rPr>
          <w:b w:val="1"/>
          <w:color w:val="212529"/>
          <w:sz w:val="20"/>
          <w:szCs w:val="20"/>
          <w:highlight w:val="white"/>
          <w:rtl w:val="0"/>
        </w:rPr>
        <w:t xml:space="preserve"> </w:t>
      </w:r>
      <w:r w:rsidDel="00000000" w:rsidR="00000000" w:rsidRPr="00000000">
        <w:rPr>
          <w:color w:val="212529"/>
          <w:sz w:val="20"/>
          <w:szCs w:val="20"/>
          <w:highlight w:val="white"/>
          <w:rtl w:val="0"/>
        </w:rPr>
        <w:t xml:space="preserve">Jake Fischer</w:t>
      </w:r>
      <w:r w:rsidDel="00000000" w:rsidR="00000000" w:rsidRPr="00000000">
        <w:rPr>
          <w:b w:val="1"/>
          <w:color w:val="212529"/>
          <w:sz w:val="20"/>
          <w:szCs w:val="20"/>
          <w:highlight w:val="white"/>
          <w:rtl w:val="0"/>
        </w:rPr>
        <w:t xml:space="preserve">, </w:t>
      </w:r>
      <w:r w:rsidDel="00000000" w:rsidR="00000000" w:rsidRPr="00000000">
        <w:rPr>
          <w:color w:val="212529"/>
          <w:sz w:val="20"/>
          <w:szCs w:val="20"/>
          <w:highlight w:val="white"/>
          <w:rtl w:val="0"/>
        </w:rPr>
        <w:t xml:space="preserve">Alan Abdollahzadeh</w:t>
      </w:r>
      <w:r w:rsidDel="00000000" w:rsidR="00000000" w:rsidRPr="00000000">
        <w:rPr>
          <w:color w:val="005f63"/>
          <w:sz w:val="20"/>
          <w:szCs w:val="20"/>
          <w:highlight w:val="white"/>
          <w:rtl w:val="0"/>
        </w:rPr>
        <w:t xml:space="preserve">, </w:t>
      </w:r>
      <w:r w:rsidDel="00000000" w:rsidR="00000000" w:rsidRPr="00000000">
        <w:rPr>
          <w:sz w:val="20"/>
          <w:szCs w:val="20"/>
          <w:rtl w:val="0"/>
        </w:rPr>
        <w:t xml:space="preserve">Devon Volberg</w:t>
      </w:r>
      <w:r w:rsidDel="00000000" w:rsidR="00000000" w:rsidRPr="00000000">
        <w:rPr>
          <w:color w:val="005f63"/>
          <w:sz w:val="20"/>
          <w:szCs w:val="20"/>
          <w:highlight w:val="white"/>
          <w:rtl w:val="0"/>
        </w:rPr>
        <w:t xml:space="preserve">, </w:t>
      </w:r>
      <w:r w:rsidDel="00000000" w:rsidR="00000000" w:rsidRPr="00000000">
        <w:rPr>
          <w:sz w:val="20"/>
          <w:szCs w:val="20"/>
          <w:highlight w:val="white"/>
          <w:rtl w:val="0"/>
        </w:rPr>
        <w:t xml:space="preserve">William Blake, Benjamin Carrier, Vanessa Dubouzet</w:t>
      </w:r>
      <w:r w:rsidDel="00000000" w:rsidR="00000000" w:rsidRPr="00000000">
        <w:rPr>
          <w:color w:val="0052cc"/>
          <w:sz w:val="20"/>
          <w:szCs w:val="20"/>
          <w:highlight w:val="white"/>
          <w:rtl w:val="0"/>
        </w:rPr>
        <w:t xml:space="preserve">, </w:t>
      </w:r>
      <w:r w:rsidDel="00000000" w:rsidR="00000000" w:rsidRPr="00000000">
        <w:rPr>
          <w:sz w:val="20"/>
          <w:szCs w:val="20"/>
          <w:highlight w:val="white"/>
          <w:rtl w:val="0"/>
        </w:rPr>
        <w:t xml:space="preserve">Dakota Flath, Parker Green, Yuan Hu,  Jacob Labelle</w:t>
      </w:r>
      <w:r w:rsidDel="00000000" w:rsidR="00000000" w:rsidRPr="00000000">
        <w:rPr>
          <w:color w:val="0052cc"/>
          <w:sz w:val="20"/>
          <w:szCs w:val="20"/>
          <w:highlight w:val="white"/>
          <w:rtl w:val="0"/>
        </w:rPr>
        <w:t xml:space="preserve">, </w:t>
      </w:r>
      <w:r w:rsidDel="00000000" w:rsidR="00000000" w:rsidRPr="00000000">
        <w:rPr>
          <w:sz w:val="20"/>
          <w:szCs w:val="20"/>
          <w:highlight w:val="white"/>
          <w:rtl w:val="0"/>
        </w:rPr>
        <w:t xml:space="preserve">Isaac Lengacher-Bergeron, Dominic Presch,  Dylan Soares, Jaeden Soukoroff</w:t>
      </w:r>
      <w:r w:rsidDel="00000000" w:rsidR="00000000" w:rsidRPr="00000000">
        <w:rPr>
          <w:rtl w:val="0"/>
        </w:rPr>
      </w:r>
    </w:p>
    <w:p w:rsidR="00000000" w:rsidDel="00000000" w:rsidP="00000000" w:rsidRDefault="00000000" w:rsidRPr="00000000" w14:paraId="0000001E">
      <w:pPr>
        <w:pBdr>
          <w:bottom w:color="000000" w:space="1" w:sz="12" w:val="single"/>
        </w:pBdr>
        <w:rPr/>
      </w:pPr>
      <w:r w:rsidDel="00000000" w:rsidR="00000000" w:rsidRPr="00000000">
        <w:br w:type="page"/>
      </w:r>
      <w:r w:rsidDel="00000000" w:rsidR="00000000" w:rsidRPr="00000000">
        <w:rPr>
          <w:b w:val="1"/>
          <w:rtl w:val="0"/>
        </w:rPr>
        <w:t xml:space="preserve">Revision Sheet           </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tbl>
      <w:tblPr>
        <w:tblStyle w:val="Table1"/>
        <w:tblW w:w="9576.0" w:type="dxa"/>
        <w:jc w:val="left"/>
        <w:tblInd w:w="-115.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2538"/>
        <w:gridCol w:w="2430"/>
        <w:gridCol w:w="4608"/>
        <w:tblGridChange w:id="0">
          <w:tblGrid>
            <w:gridCol w:w="2538"/>
            <w:gridCol w:w="2430"/>
            <w:gridCol w:w="4608"/>
          </w:tblGrid>
        </w:tblGridChange>
      </w:tblGrid>
      <w:tr>
        <w:trPr>
          <w:cantSplit w:val="0"/>
          <w:tblHeader w:val="0"/>
        </w:trPr>
        <w:tc>
          <w:tcPr>
            <w:tcMar>
              <w:top w:w="0.0" w:type="dxa"/>
              <w:bottom w:w="0.0" w:type="dxa"/>
            </w:tcMar>
          </w:tcPr>
          <w:p w:rsidR="00000000" w:rsidDel="00000000" w:rsidP="00000000" w:rsidRDefault="00000000" w:rsidRPr="00000000" w14:paraId="00000020">
            <w:pPr>
              <w:jc w:val="center"/>
              <w:rPr/>
            </w:pPr>
            <w:r w:rsidDel="00000000" w:rsidR="00000000" w:rsidRPr="00000000">
              <w:rPr>
                <w:rtl w:val="0"/>
              </w:rPr>
              <w:t xml:space="preserve">Revision </w:t>
            </w:r>
          </w:p>
        </w:tc>
        <w:tc>
          <w:tcPr>
            <w:tcMar>
              <w:top w:w="0.0" w:type="dxa"/>
              <w:bottom w:w="0.0" w:type="dxa"/>
            </w:tcMar>
          </w:tcPr>
          <w:p w:rsidR="00000000" w:rsidDel="00000000" w:rsidP="00000000" w:rsidRDefault="00000000" w:rsidRPr="00000000" w14:paraId="00000021">
            <w:pPr>
              <w:jc w:val="center"/>
              <w:rPr/>
            </w:pPr>
            <w:r w:rsidDel="00000000" w:rsidR="00000000" w:rsidRPr="00000000">
              <w:rPr>
                <w:rtl w:val="0"/>
              </w:rPr>
              <w:t xml:space="preserve">Date</w:t>
            </w:r>
          </w:p>
        </w:tc>
        <w:tc>
          <w:tcPr>
            <w:tcMar>
              <w:top w:w="0.0" w:type="dxa"/>
              <w:bottom w:w="0.0" w:type="dxa"/>
            </w:tcMar>
          </w:tcPr>
          <w:p w:rsidR="00000000" w:rsidDel="00000000" w:rsidP="00000000" w:rsidRDefault="00000000" w:rsidRPr="00000000" w14:paraId="00000022">
            <w:pPr>
              <w:jc w:val="center"/>
              <w:rPr/>
            </w:pPr>
            <w:r w:rsidDel="00000000" w:rsidR="00000000" w:rsidRPr="00000000">
              <w:rPr>
                <w:rtl w:val="0"/>
              </w:rPr>
              <w:t xml:space="preserve">Brief Summary of Changes</w:t>
            </w:r>
          </w:p>
        </w:tc>
      </w:tr>
      <w:tr>
        <w:trPr>
          <w:cantSplit w:val="0"/>
          <w:trHeight w:val="290.9765625" w:hRule="atLeast"/>
          <w:tblHeader w:val="0"/>
        </w:trPr>
        <w:tc>
          <w:tcPr>
            <w:tcMar>
              <w:top w:w="0.0" w:type="dxa"/>
              <w:bottom w:w="0.0" w:type="dxa"/>
            </w:tcMar>
          </w:tcPr>
          <w:p w:rsidR="00000000" w:rsidDel="00000000" w:rsidP="00000000" w:rsidRDefault="00000000" w:rsidRPr="00000000" w14:paraId="00000023">
            <w:pPr>
              <w:jc w:val="center"/>
              <w:rPr/>
            </w:pPr>
            <w:r w:rsidDel="00000000" w:rsidR="00000000" w:rsidRPr="00000000">
              <w:rPr>
                <w:rtl w:val="0"/>
              </w:rPr>
              <w:t xml:space="preserve">Version 1.0</w:t>
            </w:r>
          </w:p>
        </w:tc>
        <w:tc>
          <w:tcPr>
            <w:tcMar>
              <w:top w:w="0.0" w:type="dxa"/>
              <w:bottom w:w="0.0" w:type="dxa"/>
            </w:tcMar>
          </w:tcPr>
          <w:p w:rsidR="00000000" w:rsidDel="00000000" w:rsidP="00000000" w:rsidRDefault="00000000" w:rsidRPr="00000000" w14:paraId="00000024">
            <w:pPr>
              <w:rPr/>
            </w:pPr>
            <w:r w:rsidDel="00000000" w:rsidR="00000000" w:rsidRPr="00000000">
              <w:rPr>
                <w:rtl w:val="0"/>
              </w:rPr>
              <w:t xml:space="preserve">2023-11-21</w:t>
            </w:r>
          </w:p>
        </w:tc>
        <w:tc>
          <w:tcPr>
            <w:tcMar>
              <w:top w:w="0.0" w:type="dxa"/>
              <w:bottom w:w="0.0" w:type="dxa"/>
            </w:tcMar>
          </w:tcPr>
          <w:p w:rsidR="00000000" w:rsidDel="00000000" w:rsidP="00000000" w:rsidRDefault="00000000" w:rsidRPr="00000000" w14:paraId="00000025">
            <w:pPr>
              <w:rPr/>
            </w:pPr>
            <w:r w:rsidDel="00000000" w:rsidR="00000000" w:rsidRPr="00000000">
              <w:rPr>
                <w:rtl w:val="0"/>
              </w:rPr>
              <w:t xml:space="preserve">Baseline document draft</w:t>
            </w:r>
          </w:p>
        </w:tc>
      </w:tr>
      <w:tr>
        <w:trPr>
          <w:cantSplit w:val="0"/>
          <w:tblHeader w:val="0"/>
        </w:trPr>
        <w:tc>
          <w:tcPr>
            <w:tcMar>
              <w:top w:w="0.0" w:type="dxa"/>
              <w:bottom w:w="0.0" w:type="dxa"/>
            </w:tcMar>
          </w:tcPr>
          <w:p w:rsidR="00000000" w:rsidDel="00000000" w:rsidP="00000000" w:rsidRDefault="00000000" w:rsidRPr="00000000" w14:paraId="00000026">
            <w:pPr>
              <w:jc w:val="center"/>
              <w:rPr/>
            </w:pPr>
            <w:r w:rsidDel="00000000" w:rsidR="00000000" w:rsidRPr="00000000">
              <w:rPr>
                <w:rtl w:val="0"/>
              </w:rPr>
              <w:t xml:space="preserve">Version 1.1</w:t>
            </w:r>
          </w:p>
        </w:tc>
        <w:tc>
          <w:tcPr>
            <w:tcMar>
              <w:top w:w="0.0" w:type="dxa"/>
              <w:bottom w:w="0.0" w:type="dxa"/>
            </w:tcMar>
          </w:tcPr>
          <w:p w:rsidR="00000000" w:rsidDel="00000000" w:rsidP="00000000" w:rsidRDefault="00000000" w:rsidRPr="00000000" w14:paraId="00000027">
            <w:pPr>
              <w:rPr/>
            </w:pPr>
            <w:r w:rsidDel="00000000" w:rsidR="00000000" w:rsidRPr="00000000">
              <w:rPr>
                <w:rtl w:val="0"/>
              </w:rPr>
              <w:t xml:space="preserve">2024-02-26</w:t>
            </w:r>
          </w:p>
        </w:tc>
        <w:tc>
          <w:tcPr>
            <w:tcMar>
              <w:top w:w="0.0" w:type="dxa"/>
              <w:bottom w:w="0.0" w:type="dxa"/>
            </w:tcMar>
          </w:tcPr>
          <w:p w:rsidR="00000000" w:rsidDel="00000000" w:rsidP="00000000" w:rsidRDefault="00000000" w:rsidRPr="00000000" w14:paraId="00000028">
            <w:pPr>
              <w:rPr/>
            </w:pPr>
            <w:r w:rsidDel="00000000" w:rsidR="00000000" w:rsidRPr="00000000">
              <w:rPr>
                <w:rtl w:val="0"/>
              </w:rPr>
              <w:t xml:space="preserve">Updated System Configuration Section (3) with ATS UI (3.3)</w:t>
            </w:r>
          </w:p>
        </w:tc>
      </w:tr>
      <w:tr>
        <w:trPr>
          <w:cantSplit w:val="0"/>
          <w:tblHeader w:val="0"/>
        </w:trPr>
        <w:tc>
          <w:tcPr>
            <w:tcMar>
              <w:top w:w="0.0" w:type="dxa"/>
              <w:bottom w:w="0.0" w:type="dxa"/>
            </w:tcMar>
          </w:tcPr>
          <w:p w:rsidR="00000000" w:rsidDel="00000000" w:rsidP="00000000" w:rsidRDefault="00000000" w:rsidRPr="00000000" w14:paraId="00000029">
            <w:pPr>
              <w:jc w:val="center"/>
              <w:rPr/>
            </w:pPr>
            <w:r w:rsidDel="00000000" w:rsidR="00000000" w:rsidRPr="00000000">
              <w:rPr>
                <w:rtl w:val="0"/>
              </w:rPr>
              <w:t xml:space="preserve">Version 1.2</w:t>
            </w:r>
          </w:p>
        </w:tc>
        <w:tc>
          <w:tcPr>
            <w:tcMar>
              <w:top w:w="0.0" w:type="dxa"/>
              <w:bottom w:w="0.0" w:type="dxa"/>
            </w:tcMar>
          </w:tcPr>
          <w:p w:rsidR="00000000" w:rsidDel="00000000" w:rsidP="00000000" w:rsidRDefault="00000000" w:rsidRPr="00000000" w14:paraId="0000002A">
            <w:pPr>
              <w:rPr/>
            </w:pPr>
            <w:r w:rsidDel="00000000" w:rsidR="00000000" w:rsidRPr="00000000">
              <w:rPr>
                <w:rtl w:val="0"/>
              </w:rPr>
              <w:t xml:space="preserve">2024-02-28</w:t>
            </w:r>
          </w:p>
        </w:tc>
        <w:tc>
          <w:tcPr>
            <w:tcMar>
              <w:top w:w="0.0" w:type="dxa"/>
              <w:bottom w:w="0.0" w:type="dxa"/>
            </w:tcMar>
          </w:tcPr>
          <w:p w:rsidR="00000000" w:rsidDel="00000000" w:rsidP="00000000" w:rsidRDefault="00000000" w:rsidRPr="00000000" w14:paraId="0000002B">
            <w:pPr>
              <w:ind w:left="0" w:firstLine="0"/>
              <w:rPr/>
            </w:pPr>
            <w:r w:rsidDel="00000000" w:rsidR="00000000" w:rsidRPr="00000000">
              <w:rPr>
                <w:rtl w:val="0"/>
              </w:rPr>
              <w:t xml:space="preserve">Updated System Configuration</w:t>
            </w:r>
          </w:p>
          <w:p w:rsidR="00000000" w:rsidDel="00000000" w:rsidP="00000000" w:rsidRDefault="00000000" w:rsidRPr="00000000" w14:paraId="0000002C">
            <w:pPr>
              <w:ind w:left="0" w:firstLine="0"/>
              <w:rPr/>
            </w:pPr>
            <w:r w:rsidDel="00000000" w:rsidR="00000000" w:rsidRPr="00000000">
              <w:rPr>
                <w:rtl w:val="0"/>
              </w:rPr>
              <w:t xml:space="preserve">Updated Section (3) with ATS UI (3.3) </w:t>
            </w:r>
          </w:p>
        </w:tc>
      </w:tr>
      <w:tr>
        <w:trPr>
          <w:cantSplit w:val="0"/>
          <w:tblHeader w:val="0"/>
        </w:trPr>
        <w:tc>
          <w:tcPr>
            <w:tcMar>
              <w:top w:w="0.0" w:type="dxa"/>
              <w:bottom w:w="0.0" w:type="dxa"/>
            </w:tcMar>
          </w:tcPr>
          <w:p w:rsidR="00000000" w:rsidDel="00000000" w:rsidP="00000000" w:rsidRDefault="00000000" w:rsidRPr="00000000" w14:paraId="0000002D">
            <w:pPr>
              <w:jc w:val="center"/>
              <w:rPr/>
            </w:pPr>
            <w:r w:rsidDel="00000000" w:rsidR="00000000" w:rsidRPr="00000000">
              <w:rPr>
                <w:rtl w:val="0"/>
              </w:rPr>
              <w:t xml:space="preserve">Version 1.3</w:t>
            </w:r>
          </w:p>
        </w:tc>
        <w:tc>
          <w:tcPr>
            <w:tcMar>
              <w:top w:w="0.0" w:type="dxa"/>
              <w:bottom w:w="0.0" w:type="dxa"/>
            </w:tcMar>
          </w:tcPr>
          <w:p w:rsidR="00000000" w:rsidDel="00000000" w:rsidP="00000000" w:rsidRDefault="00000000" w:rsidRPr="00000000" w14:paraId="0000002E">
            <w:pPr>
              <w:rPr/>
            </w:pPr>
            <w:r w:rsidDel="00000000" w:rsidR="00000000" w:rsidRPr="00000000">
              <w:rPr>
                <w:rtl w:val="0"/>
              </w:rPr>
              <w:t xml:space="preserve">2024-03-13</w:t>
            </w:r>
          </w:p>
        </w:tc>
        <w:tc>
          <w:tcPr>
            <w:tcMar>
              <w:top w:w="0.0" w:type="dxa"/>
              <w:bottom w:w="0.0" w:type="dxa"/>
            </w:tcMar>
          </w:tcPr>
          <w:p w:rsidR="00000000" w:rsidDel="00000000" w:rsidP="00000000" w:rsidRDefault="00000000" w:rsidRPr="00000000" w14:paraId="0000002F">
            <w:pPr>
              <w:ind w:left="0" w:firstLine="0"/>
              <w:rPr/>
            </w:pPr>
            <w:r w:rsidDel="00000000" w:rsidR="00000000" w:rsidRPr="00000000">
              <w:rPr>
                <w:rtl w:val="0"/>
              </w:rPr>
              <w:t xml:space="preserve">Updated Section 3 (ATS UI) - Added Export Data </w:t>
            </w:r>
          </w:p>
        </w:tc>
      </w:tr>
      <w:tr>
        <w:trPr>
          <w:cantSplit w:val="0"/>
          <w:tblHeader w:val="0"/>
        </w:trPr>
        <w:tc>
          <w:tcPr>
            <w:tcMar>
              <w:top w:w="0.0" w:type="dxa"/>
              <w:bottom w:w="0.0" w:type="dxa"/>
            </w:tcMar>
          </w:tcPr>
          <w:p w:rsidR="00000000" w:rsidDel="00000000" w:rsidP="00000000" w:rsidRDefault="00000000" w:rsidRPr="00000000" w14:paraId="00000030">
            <w:pPr>
              <w:jc w:val="center"/>
              <w:rPr/>
            </w:pPr>
            <w:r w:rsidDel="00000000" w:rsidR="00000000" w:rsidRPr="00000000">
              <w:rPr>
                <w:rtl w:val="0"/>
              </w:rPr>
              <w:t xml:space="preserve">Version 1.4</w:t>
            </w:r>
          </w:p>
        </w:tc>
        <w:tc>
          <w:tcPr>
            <w:tcMar>
              <w:top w:w="0.0" w:type="dxa"/>
              <w:bottom w:w="0.0" w:type="dxa"/>
            </w:tcMar>
          </w:tcPr>
          <w:p w:rsidR="00000000" w:rsidDel="00000000" w:rsidP="00000000" w:rsidRDefault="00000000" w:rsidRPr="00000000" w14:paraId="00000031">
            <w:pPr>
              <w:rPr/>
            </w:pPr>
            <w:r w:rsidDel="00000000" w:rsidR="00000000" w:rsidRPr="00000000">
              <w:rPr>
                <w:rtl w:val="0"/>
              </w:rPr>
              <w:t xml:space="preserve">2024-03-26</w:t>
            </w:r>
          </w:p>
        </w:tc>
        <w:tc>
          <w:tcPr>
            <w:tcMar>
              <w:top w:w="0.0" w:type="dxa"/>
              <w:bottom w:w="0.0" w:type="dxa"/>
            </w:tcMar>
          </w:tcPr>
          <w:p w:rsidR="00000000" w:rsidDel="00000000" w:rsidP="00000000" w:rsidRDefault="00000000" w:rsidRPr="00000000" w14:paraId="00000032">
            <w:pPr>
              <w:ind w:left="0" w:firstLine="0"/>
              <w:rPr/>
            </w:pPr>
            <w:r w:rsidDel="00000000" w:rsidR="00000000" w:rsidRPr="00000000">
              <w:rPr>
                <w:rtl w:val="0"/>
              </w:rPr>
              <w:t xml:space="preserve">Updated Section 3.3:</w:t>
            </w:r>
          </w:p>
          <w:p w:rsidR="00000000" w:rsidDel="00000000" w:rsidP="00000000" w:rsidRDefault="00000000" w:rsidRPr="00000000" w14:paraId="00000033">
            <w:pPr>
              <w:numPr>
                <w:ilvl w:val="0"/>
                <w:numId w:val="5"/>
              </w:numPr>
              <w:ind w:left="720" w:hanging="360"/>
              <w:rPr>
                <w:u w:val="none"/>
              </w:rPr>
            </w:pPr>
            <w:r w:rsidDel="00000000" w:rsidR="00000000" w:rsidRPr="00000000">
              <w:rPr>
                <w:rtl w:val="0"/>
              </w:rPr>
              <w:t xml:space="preserve">Updated screenshots with new design</w:t>
            </w:r>
          </w:p>
          <w:p w:rsidR="00000000" w:rsidDel="00000000" w:rsidP="00000000" w:rsidRDefault="00000000" w:rsidRPr="00000000" w14:paraId="00000034">
            <w:pPr>
              <w:numPr>
                <w:ilvl w:val="0"/>
                <w:numId w:val="5"/>
              </w:numPr>
              <w:ind w:left="720" w:hanging="360"/>
              <w:rPr>
                <w:u w:val="none"/>
              </w:rPr>
            </w:pPr>
            <w:r w:rsidDel="00000000" w:rsidR="00000000" w:rsidRPr="00000000">
              <w:rPr>
                <w:rtl w:val="0"/>
              </w:rPr>
              <w:t xml:space="preserve">Added final instructions and screenshots for the Export Data page</w:t>
            </w:r>
          </w:p>
        </w:tc>
      </w:tr>
      <w:tr>
        <w:trPr>
          <w:cantSplit w:val="0"/>
          <w:tblHeader w:val="0"/>
        </w:trPr>
        <w:tc>
          <w:tcPr>
            <w:tcMar>
              <w:top w:w="0.0" w:type="dxa"/>
              <w:bottom w:w="0.0" w:type="dxa"/>
            </w:tcMar>
          </w:tcPr>
          <w:p w:rsidR="00000000" w:rsidDel="00000000" w:rsidP="00000000" w:rsidRDefault="00000000" w:rsidRPr="00000000" w14:paraId="00000035">
            <w:pPr>
              <w:jc w:val="center"/>
              <w:rPr/>
            </w:pPr>
            <w:r w:rsidDel="00000000" w:rsidR="00000000" w:rsidRPr="00000000">
              <w:rPr>
                <w:rtl w:val="0"/>
              </w:rPr>
              <w:t xml:space="preserve">Version 1.5</w:t>
            </w:r>
          </w:p>
        </w:tc>
        <w:tc>
          <w:tcPr>
            <w:tcMar>
              <w:top w:w="0.0" w:type="dxa"/>
              <w:bottom w:w="0.0" w:type="dxa"/>
            </w:tcMar>
          </w:tcPr>
          <w:p w:rsidR="00000000" w:rsidDel="00000000" w:rsidP="00000000" w:rsidRDefault="00000000" w:rsidRPr="00000000" w14:paraId="00000036">
            <w:pPr>
              <w:rPr/>
            </w:pPr>
            <w:r w:rsidDel="00000000" w:rsidR="00000000" w:rsidRPr="00000000">
              <w:rPr>
                <w:rtl w:val="0"/>
              </w:rPr>
              <w:t xml:space="preserve">2024-04-07</w:t>
            </w:r>
          </w:p>
        </w:tc>
        <w:tc>
          <w:tcPr>
            <w:tcMar>
              <w:top w:w="0.0" w:type="dxa"/>
              <w:bottom w:w="0.0" w:type="dxa"/>
            </w:tcMar>
          </w:tcPr>
          <w:p w:rsidR="00000000" w:rsidDel="00000000" w:rsidP="00000000" w:rsidRDefault="00000000" w:rsidRPr="00000000" w14:paraId="00000037">
            <w:pPr>
              <w:ind w:left="0" w:firstLine="0"/>
              <w:rPr/>
            </w:pPr>
            <w:r w:rsidDel="00000000" w:rsidR="00000000" w:rsidRPr="00000000">
              <w:rPr>
                <w:rtl w:val="0"/>
              </w:rPr>
              <w:t xml:space="preserve">Updated Section 3.3:</w:t>
            </w:r>
          </w:p>
          <w:p w:rsidR="00000000" w:rsidDel="00000000" w:rsidP="00000000" w:rsidRDefault="00000000" w:rsidRPr="00000000" w14:paraId="00000038">
            <w:pPr>
              <w:numPr>
                <w:ilvl w:val="0"/>
                <w:numId w:val="7"/>
              </w:numPr>
              <w:ind w:left="720" w:hanging="360"/>
              <w:rPr>
                <w:u w:val="none"/>
              </w:rPr>
            </w:pPr>
            <w:r w:rsidDel="00000000" w:rsidR="00000000" w:rsidRPr="00000000">
              <w:rPr>
                <w:rtl w:val="0"/>
              </w:rPr>
              <w:t xml:space="preserve">Updated screenshots with new design</w:t>
            </w:r>
          </w:p>
          <w:p w:rsidR="00000000" w:rsidDel="00000000" w:rsidP="00000000" w:rsidRDefault="00000000" w:rsidRPr="00000000" w14:paraId="00000039">
            <w:pPr>
              <w:numPr>
                <w:ilvl w:val="0"/>
                <w:numId w:val="7"/>
              </w:numPr>
              <w:ind w:left="720" w:hanging="360"/>
              <w:rPr>
                <w:u w:val="none"/>
              </w:rPr>
            </w:pPr>
            <w:r w:rsidDel="00000000" w:rsidR="00000000" w:rsidRPr="00000000">
              <w:rPr>
                <w:rtl w:val="0"/>
              </w:rPr>
              <w:t xml:space="preserve">Updated Job Scheduling </w:t>
            </w:r>
          </w:p>
        </w:tc>
      </w:tr>
      <w:tr>
        <w:trPr>
          <w:cantSplit w:val="0"/>
          <w:tblHeader w:val="0"/>
        </w:trPr>
        <w:tc>
          <w:tcPr>
            <w:tcMar>
              <w:top w:w="0.0" w:type="dxa"/>
              <w:bottom w:w="0.0" w:type="dxa"/>
            </w:tcMar>
          </w:tcPr>
          <w:p w:rsidR="00000000" w:rsidDel="00000000" w:rsidP="00000000" w:rsidRDefault="00000000" w:rsidRPr="00000000" w14:paraId="0000003A">
            <w:pPr>
              <w:jc w:val="center"/>
              <w:rPr/>
            </w:pPr>
            <w:r w:rsidDel="00000000" w:rsidR="00000000" w:rsidRPr="00000000">
              <w:rPr>
                <w:rtl w:val="0"/>
              </w:rPr>
              <w:t xml:space="preserve">Version 1.6</w:t>
            </w:r>
          </w:p>
        </w:tc>
        <w:tc>
          <w:tcPr>
            <w:tcMar>
              <w:top w:w="0.0" w:type="dxa"/>
              <w:bottom w:w="0.0" w:type="dxa"/>
            </w:tcMar>
          </w:tcPr>
          <w:p w:rsidR="00000000" w:rsidDel="00000000" w:rsidP="00000000" w:rsidRDefault="00000000" w:rsidRPr="00000000" w14:paraId="0000003B">
            <w:pPr>
              <w:rPr/>
            </w:pPr>
            <w:r w:rsidDel="00000000" w:rsidR="00000000" w:rsidRPr="00000000">
              <w:rPr>
                <w:rtl w:val="0"/>
              </w:rPr>
              <w:t xml:space="preserve">2024-04-09</w:t>
            </w:r>
          </w:p>
        </w:tc>
        <w:tc>
          <w:tcPr>
            <w:tcMar>
              <w:top w:w="0.0" w:type="dxa"/>
              <w:bottom w:w="0.0" w:type="dxa"/>
            </w:tcMar>
          </w:tcPr>
          <w:p w:rsidR="00000000" w:rsidDel="00000000" w:rsidP="00000000" w:rsidRDefault="00000000" w:rsidRPr="00000000" w14:paraId="0000003C">
            <w:pPr>
              <w:ind w:left="0" w:firstLine="0"/>
              <w:rPr/>
            </w:pPr>
            <w:r w:rsidDel="00000000" w:rsidR="00000000" w:rsidRPr="00000000">
              <w:rPr>
                <w:rtl w:val="0"/>
              </w:rPr>
              <w:t xml:space="preserve">Updated Section 3.3:</w:t>
            </w:r>
          </w:p>
          <w:p w:rsidR="00000000" w:rsidDel="00000000" w:rsidP="00000000" w:rsidRDefault="00000000" w:rsidRPr="00000000" w14:paraId="0000003D">
            <w:pPr>
              <w:numPr>
                <w:ilvl w:val="0"/>
                <w:numId w:val="10"/>
              </w:numPr>
              <w:ind w:left="720" w:hanging="360"/>
              <w:rPr>
                <w:u w:val="none"/>
              </w:rPr>
            </w:pPr>
            <w:r w:rsidDel="00000000" w:rsidR="00000000" w:rsidRPr="00000000">
              <w:rPr>
                <w:rtl w:val="0"/>
              </w:rPr>
              <w:t xml:space="preserve">Added creating user page</w:t>
            </w:r>
          </w:p>
        </w:tc>
      </w:tr>
    </w:tbl>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sectPr>
          <w:footerReference r:id="rId9" w:type="default"/>
          <w:footerReference r:id="rId10" w:type="first"/>
          <w:footerReference r:id="rId11" w:type="even"/>
          <w:pgSz w:h="15840" w:w="12240" w:orient="portrait"/>
          <w:pgMar w:bottom="1440" w:top="1440" w:left="1800" w:right="1800" w:header="720" w:footer="720"/>
          <w:pgNumType w:start="1"/>
          <w:titlePg w:val="1"/>
        </w:sect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0">
          <w:pPr>
            <w:widowControl w:val="0"/>
            <w:tabs>
              <w:tab w:val="right" w:leader="dot" w:pos="12000"/>
            </w:tabs>
            <w:spacing w:before="60" w:lineRule="auto"/>
            <w:rPr>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b w:val="1"/>
                <w:i w:val="0"/>
                <w:smallCaps w:val="0"/>
                <w:strike w:val="0"/>
                <w:color w:val="000000"/>
                <w:u w:val="none"/>
                <w:shd w:fill="auto" w:val="clear"/>
                <w:vertAlign w:val="baseline"/>
                <w:rtl w:val="0"/>
              </w:rPr>
              <w:t xml:space="preserve">1. INTRODUCTION</w:t>
              <w:tab/>
              <w:t xml:space="preserve">1</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h.1fob9te">
            <w:r w:rsidDel="00000000" w:rsidR="00000000" w:rsidRPr="00000000">
              <w:rPr>
                <w:i w:val="0"/>
                <w:smallCaps w:val="0"/>
                <w:strike w:val="0"/>
                <w:color w:val="000000"/>
                <w:u w:val="none"/>
                <w:shd w:fill="auto" w:val="clear"/>
                <w:vertAlign w:val="baseline"/>
                <w:rtl w:val="0"/>
              </w:rPr>
              <w:t xml:space="preserve">1. Definitions and Acronyms</w:t>
              <w:tab/>
              <w:t xml:space="preserve">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Rule="auto"/>
            <w:rPr>
              <w:b w:val="1"/>
              <w:i w:val="0"/>
              <w:smallCaps w:val="0"/>
              <w:strike w:val="0"/>
              <w:color w:val="000000"/>
              <w:u w:val="none"/>
              <w:shd w:fill="auto" w:val="clear"/>
              <w:vertAlign w:val="baseline"/>
            </w:rPr>
          </w:pPr>
          <w:hyperlink w:anchor="_heading=h.1t3h5sf">
            <w:r w:rsidDel="00000000" w:rsidR="00000000" w:rsidRPr="00000000">
              <w:rPr>
                <w:b w:val="1"/>
                <w:i w:val="0"/>
                <w:smallCaps w:val="0"/>
                <w:strike w:val="0"/>
                <w:color w:val="000000"/>
                <w:u w:val="none"/>
                <w:shd w:fill="auto" w:val="clear"/>
                <w:vertAlign w:val="baseline"/>
                <w:rtl w:val="0"/>
              </w:rPr>
              <w:t xml:space="preserve">2. PREREQUISITES</w:t>
              <w:tab/>
              <w:t xml:space="preserve">1</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Rule="auto"/>
            <w:rPr>
              <w:b w:val="1"/>
              <w:i w:val="0"/>
              <w:smallCaps w:val="0"/>
              <w:strike w:val="0"/>
              <w:color w:val="000000"/>
              <w:u w:val="none"/>
              <w:shd w:fill="auto" w:val="clear"/>
              <w:vertAlign w:val="baseline"/>
            </w:rPr>
          </w:pPr>
          <w:hyperlink w:anchor="_heading=h.4d34og8">
            <w:r w:rsidDel="00000000" w:rsidR="00000000" w:rsidRPr="00000000">
              <w:rPr>
                <w:b w:val="1"/>
                <w:i w:val="0"/>
                <w:smallCaps w:val="0"/>
                <w:strike w:val="0"/>
                <w:color w:val="000000"/>
                <w:u w:val="none"/>
                <w:shd w:fill="auto" w:val="clear"/>
                <w:vertAlign w:val="baseline"/>
                <w:rtl w:val="0"/>
              </w:rPr>
              <w:t xml:space="preserve">3. SYSTEM CONFIGURATION</w:t>
              <w:tab/>
              <w:t xml:space="preserve">2</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h.5mdv64t4m99i">
            <w:r w:rsidDel="00000000" w:rsidR="00000000" w:rsidRPr="00000000">
              <w:rPr>
                <w:b w:val="1"/>
                <w:i w:val="0"/>
                <w:smallCaps w:val="0"/>
                <w:strike w:val="0"/>
                <w:color w:val="000000"/>
                <w:u w:val="none"/>
                <w:shd w:fill="auto" w:val="clear"/>
                <w:vertAlign w:val="baseline"/>
                <w:rtl w:val="0"/>
              </w:rPr>
              <w:t xml:space="preserve">3.1 IONOS</w:t>
              <w:tab/>
              <w:t xml:space="preserve">3</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Rule="auto"/>
            <w:ind w:left="720" w:firstLine="0"/>
            <w:rPr>
              <w:i w:val="0"/>
              <w:smallCaps w:val="0"/>
              <w:strike w:val="0"/>
              <w:color w:val="000000"/>
              <w:u w:val="none"/>
              <w:shd w:fill="auto" w:val="clear"/>
              <w:vertAlign w:val="baseline"/>
            </w:rPr>
          </w:pPr>
          <w:hyperlink w:anchor="_heading=h.kswc8c6yoqv4">
            <w:r w:rsidDel="00000000" w:rsidR="00000000" w:rsidRPr="00000000">
              <w:rPr>
                <w:i w:val="0"/>
                <w:smallCaps w:val="0"/>
                <w:strike w:val="0"/>
                <w:color w:val="000000"/>
                <w:u w:val="none"/>
                <w:shd w:fill="auto" w:val="clear"/>
                <w:vertAlign w:val="baseline"/>
                <w:rtl w:val="0"/>
              </w:rPr>
              <w:t xml:space="preserve">1. Logging into IONOS Account:</w:t>
              <w:tab/>
              <w:t xml:space="preserve">3</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Rule="auto"/>
            <w:ind w:left="720" w:firstLine="0"/>
            <w:rPr>
              <w:i w:val="0"/>
              <w:smallCaps w:val="0"/>
              <w:strike w:val="0"/>
              <w:color w:val="000000"/>
              <w:u w:val="none"/>
              <w:shd w:fill="auto" w:val="clear"/>
              <w:vertAlign w:val="baseline"/>
            </w:rPr>
          </w:pPr>
          <w:hyperlink w:anchor="_heading=h.vuyuw39va7t2">
            <w:r w:rsidDel="00000000" w:rsidR="00000000" w:rsidRPr="00000000">
              <w:rPr>
                <w:i w:val="0"/>
                <w:smallCaps w:val="0"/>
                <w:strike w:val="0"/>
                <w:color w:val="000000"/>
                <w:u w:val="none"/>
                <w:shd w:fill="auto" w:val="clear"/>
                <w:vertAlign w:val="baseline"/>
                <w:rtl w:val="0"/>
              </w:rPr>
              <w:t xml:space="preserve">2. Accessing Databases on the IONOS panel:</w:t>
              <w:tab/>
              <w:t xml:space="preserve">3</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Rule="auto"/>
            <w:ind w:left="720" w:firstLine="0"/>
            <w:rPr>
              <w:i w:val="0"/>
              <w:smallCaps w:val="0"/>
              <w:strike w:val="0"/>
              <w:color w:val="000000"/>
              <w:u w:val="none"/>
              <w:shd w:fill="auto" w:val="clear"/>
              <w:vertAlign w:val="baseline"/>
            </w:rPr>
          </w:pPr>
          <w:hyperlink w:anchor="_heading=h.mejvvci9fibh">
            <w:r w:rsidDel="00000000" w:rsidR="00000000" w:rsidRPr="00000000">
              <w:rPr>
                <w:i w:val="0"/>
                <w:smallCaps w:val="0"/>
                <w:strike w:val="0"/>
                <w:color w:val="000000"/>
                <w:u w:val="none"/>
                <w:shd w:fill="auto" w:val="clear"/>
                <w:vertAlign w:val="baseline"/>
                <w:rtl w:val="0"/>
              </w:rPr>
              <w:t xml:space="preserve">3. Managing config files on IONOS:</w:t>
              <w:tab/>
              <w:t xml:space="preserve">5</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h.2onpm1zave93">
            <w:r w:rsidDel="00000000" w:rsidR="00000000" w:rsidRPr="00000000">
              <w:rPr>
                <w:b w:val="1"/>
                <w:i w:val="0"/>
                <w:smallCaps w:val="0"/>
                <w:strike w:val="0"/>
                <w:color w:val="000000"/>
                <w:u w:val="none"/>
                <w:shd w:fill="auto" w:val="clear"/>
                <w:vertAlign w:val="baseline"/>
                <w:rtl w:val="0"/>
              </w:rPr>
              <w:t xml:space="preserve">3. phpMyAdmin</w:t>
              <w:tab/>
              <w:t xml:space="preserve">7</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Rule="auto"/>
            <w:ind w:left="720" w:firstLine="0"/>
            <w:rPr>
              <w:i w:val="0"/>
              <w:smallCaps w:val="0"/>
              <w:strike w:val="0"/>
              <w:color w:val="000000"/>
              <w:u w:val="none"/>
              <w:shd w:fill="auto" w:val="clear"/>
              <w:vertAlign w:val="baseline"/>
            </w:rPr>
          </w:pPr>
          <w:hyperlink w:anchor="_heading=h.eq2wrf2vorij">
            <w:r w:rsidDel="00000000" w:rsidR="00000000" w:rsidRPr="00000000">
              <w:rPr>
                <w:i w:val="0"/>
                <w:smallCaps w:val="0"/>
                <w:strike w:val="0"/>
                <w:color w:val="000000"/>
                <w:u w:val="none"/>
                <w:shd w:fill="auto" w:val="clear"/>
                <w:vertAlign w:val="baseline"/>
                <w:rtl w:val="0"/>
              </w:rPr>
              <w:t xml:space="preserve">1. View table data on phpMyAdmin:</w:t>
              <w:tab/>
              <w:t xml:space="preserve">7</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Rule="auto"/>
            <w:ind w:left="720" w:firstLine="0"/>
            <w:rPr>
              <w:i w:val="0"/>
              <w:smallCaps w:val="0"/>
              <w:strike w:val="0"/>
              <w:color w:val="000000"/>
              <w:u w:val="none"/>
              <w:shd w:fill="auto" w:val="clear"/>
              <w:vertAlign w:val="baseline"/>
            </w:rPr>
          </w:pPr>
          <w:hyperlink w:anchor="_heading=h.ckvzvdnmps30">
            <w:r w:rsidDel="00000000" w:rsidR="00000000" w:rsidRPr="00000000">
              <w:rPr>
                <w:i w:val="0"/>
                <w:smallCaps w:val="0"/>
                <w:strike w:val="0"/>
                <w:color w:val="000000"/>
                <w:u w:val="none"/>
                <w:shd w:fill="auto" w:val="clear"/>
                <w:vertAlign w:val="baseline"/>
                <w:rtl w:val="0"/>
              </w:rPr>
              <w:t xml:space="preserve">2. Make queries on phpMyAdmin:</w:t>
              <w:tab/>
              <w:t xml:space="preserve">7</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Rule="auto"/>
            <w:ind w:left="720" w:firstLine="0"/>
            <w:rPr>
              <w:i w:val="0"/>
              <w:smallCaps w:val="0"/>
              <w:strike w:val="0"/>
              <w:color w:val="000000"/>
              <w:u w:val="none"/>
              <w:shd w:fill="auto" w:val="clear"/>
              <w:vertAlign w:val="baseline"/>
            </w:rPr>
          </w:pPr>
          <w:hyperlink w:anchor="_heading=h.fapko8ktnylj">
            <w:r w:rsidDel="00000000" w:rsidR="00000000" w:rsidRPr="00000000">
              <w:rPr>
                <w:i w:val="0"/>
                <w:smallCaps w:val="0"/>
                <w:strike w:val="0"/>
                <w:color w:val="000000"/>
                <w:u w:val="none"/>
                <w:shd w:fill="auto" w:val="clear"/>
                <w:vertAlign w:val="baseline"/>
                <w:rtl w:val="0"/>
              </w:rPr>
              <w:t xml:space="preserve">3. Use of the queried data on phpMyAdmin:</w:t>
              <w:tab/>
              <w:t xml:space="preserve">7</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h.ul80ytjng9h2">
            <w:r w:rsidDel="00000000" w:rsidR="00000000" w:rsidRPr="00000000">
              <w:rPr>
                <w:i w:val="0"/>
                <w:smallCaps w:val="0"/>
                <w:strike w:val="0"/>
                <w:color w:val="000000"/>
                <w:u w:val="none"/>
                <w:shd w:fill="auto" w:val="clear"/>
                <w:vertAlign w:val="baseline"/>
                <w:rtl w:val="0"/>
              </w:rPr>
              <w:t xml:space="preserve">3.3 ATS User Interface</w:t>
              <w:tab/>
              <w:t xml:space="preserve">12</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Rule="auto"/>
            <w:ind w:left="720" w:firstLine="0"/>
            <w:rPr>
              <w:i w:val="0"/>
              <w:smallCaps w:val="0"/>
              <w:strike w:val="0"/>
              <w:color w:val="000000"/>
              <w:u w:val="none"/>
              <w:shd w:fill="auto" w:val="clear"/>
              <w:vertAlign w:val="baseline"/>
            </w:rPr>
          </w:pPr>
          <w:hyperlink w:anchor="_heading=h.19zbkjtlyl3e">
            <w:r w:rsidDel="00000000" w:rsidR="00000000" w:rsidRPr="00000000">
              <w:rPr>
                <w:i w:val="0"/>
                <w:smallCaps w:val="0"/>
                <w:strike w:val="0"/>
                <w:color w:val="000000"/>
                <w:u w:val="none"/>
                <w:shd w:fill="auto" w:val="clear"/>
                <w:vertAlign w:val="baseline"/>
                <w:rtl w:val="0"/>
              </w:rPr>
              <w:t xml:space="preserve">1. Logging (Admin and Regular)</w:t>
              <w:tab/>
              <w:t xml:space="preserve">12</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Rule="auto"/>
            <w:ind w:left="720" w:firstLine="0"/>
            <w:rPr>
              <w:i w:val="0"/>
              <w:smallCaps w:val="0"/>
              <w:strike w:val="0"/>
              <w:color w:val="000000"/>
              <w:u w:val="none"/>
              <w:shd w:fill="auto" w:val="clear"/>
              <w:vertAlign w:val="baseline"/>
            </w:rPr>
          </w:pPr>
          <w:hyperlink w:anchor="_heading=h.6hb5j74bfjqw">
            <w:r w:rsidDel="00000000" w:rsidR="00000000" w:rsidRPr="00000000">
              <w:rPr>
                <w:i w:val="0"/>
                <w:smallCaps w:val="0"/>
                <w:strike w:val="0"/>
                <w:color w:val="000000"/>
                <w:u w:val="none"/>
                <w:shd w:fill="auto" w:val="clear"/>
                <w:vertAlign w:val="baseline"/>
                <w:rtl w:val="0"/>
              </w:rPr>
              <w:t xml:space="preserve">2. Changing System Configuration (Admin)</w:t>
              <w:tab/>
              <w:t xml:space="preserve">13</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Rule="auto"/>
            <w:ind w:left="720" w:firstLine="0"/>
            <w:rPr>
              <w:i w:val="0"/>
              <w:smallCaps w:val="0"/>
              <w:strike w:val="0"/>
              <w:color w:val="000000"/>
              <w:u w:val="none"/>
              <w:shd w:fill="auto" w:val="clear"/>
              <w:vertAlign w:val="baseline"/>
            </w:rPr>
          </w:pPr>
          <w:hyperlink w:anchor="_heading=h.da37xglmyga8">
            <w:r w:rsidDel="00000000" w:rsidR="00000000" w:rsidRPr="00000000">
              <w:rPr>
                <w:i w:val="0"/>
                <w:smallCaps w:val="0"/>
                <w:strike w:val="0"/>
                <w:color w:val="000000"/>
                <w:u w:val="none"/>
                <w:shd w:fill="auto" w:val="clear"/>
                <w:vertAlign w:val="baseline"/>
                <w:rtl w:val="0"/>
              </w:rPr>
              <w:t xml:space="preserve">3. Job Scheduling (Admin)</w:t>
              <w:tab/>
              <w:t xml:space="preserve">15</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Rule="auto"/>
            <w:ind w:left="720" w:firstLine="0"/>
            <w:rPr>
              <w:i w:val="0"/>
              <w:smallCaps w:val="0"/>
              <w:strike w:val="0"/>
              <w:color w:val="000000"/>
              <w:u w:val="none"/>
              <w:shd w:fill="auto" w:val="clear"/>
              <w:vertAlign w:val="baseline"/>
            </w:rPr>
          </w:pPr>
          <w:hyperlink w:anchor="_heading=h.vpzo2fbgrhx">
            <w:r w:rsidDel="00000000" w:rsidR="00000000" w:rsidRPr="00000000">
              <w:rPr>
                <w:i w:val="0"/>
                <w:smallCaps w:val="0"/>
                <w:strike w:val="0"/>
                <w:color w:val="000000"/>
                <w:u w:val="none"/>
                <w:shd w:fill="auto" w:val="clear"/>
                <w:vertAlign w:val="baseline"/>
                <w:rtl w:val="0"/>
              </w:rPr>
              <w:t xml:space="preserve">4. Exporting Data</w:t>
              <w:tab/>
              <w:t xml:space="preserve">17</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Rule="auto"/>
            <w:rPr>
              <w:b w:val="1"/>
              <w:i w:val="0"/>
              <w:smallCaps w:val="0"/>
              <w:strike w:val="0"/>
              <w:color w:val="000000"/>
              <w:u w:val="none"/>
              <w:shd w:fill="auto" w:val="clear"/>
              <w:vertAlign w:val="baseline"/>
            </w:rPr>
          </w:pPr>
          <w:hyperlink w:anchor="_heading=h.y21o6w23vons">
            <w:r w:rsidDel="00000000" w:rsidR="00000000" w:rsidRPr="00000000">
              <w:rPr>
                <w:b w:val="1"/>
                <w:i w:val="0"/>
                <w:smallCaps w:val="0"/>
                <w:strike w:val="0"/>
                <w:color w:val="000000"/>
                <w:u w:val="none"/>
                <w:shd w:fill="auto" w:val="clear"/>
                <w:vertAlign w:val="baseline"/>
                <w:rtl w:val="0"/>
              </w:rPr>
              <w:t xml:space="preserve">4. APPENDIX</w:t>
              <w:tab/>
              <w:t xml:space="preserve">21</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h.6a5h5952qn8t">
            <w:r w:rsidDel="00000000" w:rsidR="00000000" w:rsidRPr="00000000">
              <w:rPr>
                <w:i w:val="0"/>
                <w:smallCaps w:val="0"/>
                <w:strike w:val="0"/>
                <w:color w:val="000000"/>
                <w:u w:val="none"/>
                <w:shd w:fill="auto" w:val="clear"/>
                <w:vertAlign w:val="baseline"/>
                <w:rtl w:val="0"/>
              </w:rPr>
              <w:t xml:space="preserve">Documentation</w:t>
              <w:tab/>
              <w:t xml:space="preserve">21</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Rule="auto"/>
            <w:ind w:left="360" w:firstLine="0"/>
            <w:rPr>
              <w:i w:val="0"/>
              <w:smallCaps w:val="0"/>
              <w:strike w:val="0"/>
              <w:color w:val="000000"/>
              <w:u w:val="none"/>
              <w:shd w:fill="auto" w:val="clear"/>
              <w:vertAlign w:val="baseline"/>
            </w:rPr>
          </w:pPr>
          <w:hyperlink w:anchor="_heading=h.gkmywnfqgbp2">
            <w:r w:rsidDel="00000000" w:rsidR="00000000" w:rsidRPr="00000000">
              <w:rPr>
                <w:i w:val="0"/>
                <w:smallCaps w:val="0"/>
                <w:strike w:val="0"/>
                <w:color w:val="000000"/>
                <w:u w:val="none"/>
                <w:shd w:fill="auto" w:val="clear"/>
                <w:vertAlign w:val="baseline"/>
                <w:rtl w:val="0"/>
              </w:rPr>
              <w:t xml:space="preserve">Help Page / Manuals</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pStyle w:val="Heading1"/>
        <w:numPr>
          <w:ilvl w:val="0"/>
          <w:numId w:val="2"/>
        </w:numPr>
        <w:ind w:left="0" w:firstLine="0"/>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55">
      <w:pPr>
        <w:rPr/>
      </w:pPr>
      <w:r w:rsidDel="00000000" w:rsidR="00000000" w:rsidRPr="00000000">
        <w:rPr>
          <w:rtl w:val="0"/>
        </w:rPr>
        <w:t xml:space="preserve">The purpose of this document is to serve as an operational guide. This manual outlines the main system configuration of the Algorithmic Trading System(ATS). Furthermore, there are instructions on how to access and manipulate the system through IONOS using phpMyAdmin.</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2"/>
        <w:rPr/>
      </w:pPr>
      <w:bookmarkStart w:colFirst="0" w:colLast="0" w:name="_heading=h.1fob9te" w:id="1"/>
      <w:bookmarkEnd w:id="1"/>
      <w:r w:rsidDel="00000000" w:rsidR="00000000" w:rsidRPr="00000000">
        <w:rPr>
          <w:rtl w:val="0"/>
        </w:rPr>
        <w:t xml:space="preserve">1. Definitions and Acronyms</w:t>
      </w:r>
    </w:p>
    <w:p w:rsidR="00000000" w:rsidDel="00000000" w:rsidP="00000000" w:rsidRDefault="00000000" w:rsidRPr="00000000" w14:paraId="00000058">
      <w:pPr>
        <w:ind w:firstLine="720"/>
        <w:rPr/>
      </w:pPr>
      <w:r w:rsidDel="00000000" w:rsidR="00000000" w:rsidRPr="00000000">
        <w:rPr>
          <w:rtl w:val="0"/>
        </w:rPr>
        <w:t xml:space="preserve">ATS </w:t>
        <w:tab/>
        <w:tab/>
        <w:t xml:space="preserve">- Algorithmic Trading System</w:t>
      </w:r>
    </w:p>
    <w:p w:rsidR="00000000" w:rsidDel="00000000" w:rsidP="00000000" w:rsidRDefault="00000000" w:rsidRPr="00000000" w14:paraId="00000059">
      <w:pPr>
        <w:ind w:firstLine="720"/>
        <w:rPr/>
      </w:pPr>
      <w:r w:rsidDel="00000000" w:rsidR="00000000" w:rsidRPr="00000000">
        <w:rPr>
          <w:rtl w:val="0"/>
        </w:rPr>
        <w:t xml:space="preserve">RDBMS</w:t>
        <w:tab/>
        <w:t xml:space="preserve">- Relational Database Management System</w:t>
      </w:r>
    </w:p>
    <w:p w:rsidR="00000000" w:rsidDel="00000000" w:rsidP="00000000" w:rsidRDefault="00000000" w:rsidRPr="00000000" w14:paraId="0000005A">
      <w:pPr>
        <w:tabs>
          <w:tab w:val="left" w:leader="none" w:pos="720"/>
          <w:tab w:val="left" w:leader="none" w:pos="1620"/>
        </w:tabs>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numPr>
          <w:ilvl w:val="0"/>
          <w:numId w:val="2"/>
        </w:numPr>
        <w:ind w:left="0" w:firstLine="0"/>
        <w:rPr/>
      </w:pPr>
      <w:bookmarkStart w:colFirst="0" w:colLast="0" w:name="_heading=h.1t3h5sf" w:id="2"/>
      <w:bookmarkEnd w:id="2"/>
      <w:r w:rsidDel="00000000" w:rsidR="00000000" w:rsidRPr="00000000">
        <w:rPr>
          <w:rtl w:val="0"/>
        </w:rPr>
        <w:t xml:space="preserve">PREREQUISITES</w:t>
      </w:r>
    </w:p>
    <w:p w:rsidR="00000000" w:rsidDel="00000000" w:rsidP="00000000" w:rsidRDefault="00000000" w:rsidRPr="00000000" w14:paraId="0000005D">
      <w:pPr>
        <w:ind w:left="0" w:firstLine="0"/>
        <w:rPr/>
      </w:pPr>
      <w:r w:rsidDel="00000000" w:rsidR="00000000" w:rsidRPr="00000000">
        <w:rPr>
          <w:rtl w:val="0"/>
        </w:rPr>
        <w:t xml:space="preserve">Users of the system will only require the following things to access it:</w:t>
      </w:r>
    </w:p>
    <w:p w:rsidR="00000000" w:rsidDel="00000000" w:rsidP="00000000" w:rsidRDefault="00000000" w:rsidRPr="00000000" w14:paraId="0000005E">
      <w:pPr>
        <w:numPr>
          <w:ilvl w:val="0"/>
          <w:numId w:val="9"/>
        </w:numPr>
        <w:ind w:left="720" w:hanging="360"/>
        <w:rPr>
          <w:u w:val="none"/>
        </w:rPr>
      </w:pPr>
      <w:r w:rsidDel="00000000" w:rsidR="00000000" w:rsidRPr="00000000">
        <w:rPr>
          <w:rtl w:val="0"/>
        </w:rPr>
        <w:t xml:space="preserve">A modern Web browser such as Mozilla Firefox, Apple Safari, Google Chrome, Microsoft Edge, etc as long as you are using a visual web browser.</w:t>
      </w:r>
      <w:r w:rsidDel="00000000" w:rsidR="00000000" w:rsidRPr="00000000">
        <w:rPr>
          <w:rtl w:val="0"/>
        </w:rPr>
      </w:r>
    </w:p>
    <w:p w:rsidR="00000000" w:rsidDel="00000000" w:rsidP="00000000" w:rsidRDefault="00000000" w:rsidRPr="00000000" w14:paraId="0000005F">
      <w:pPr>
        <w:numPr>
          <w:ilvl w:val="0"/>
          <w:numId w:val="9"/>
        </w:numPr>
        <w:ind w:left="720" w:hanging="360"/>
        <w:rPr>
          <w:u w:val="none"/>
        </w:rPr>
      </w:pPr>
      <w:r w:rsidDel="00000000" w:rsidR="00000000" w:rsidRPr="00000000">
        <w:rPr>
          <w:rtl w:val="0"/>
        </w:rPr>
        <w:t xml:space="preserve">An Internet connection to connect with the IONOS web service.</w:t>
      </w:r>
      <w:r w:rsidDel="00000000" w:rsidR="00000000" w:rsidRPr="00000000">
        <w:rPr>
          <w:rtl w:val="0"/>
        </w:rPr>
      </w:r>
    </w:p>
    <w:p w:rsidR="00000000" w:rsidDel="00000000" w:rsidP="00000000" w:rsidRDefault="00000000" w:rsidRPr="00000000" w14:paraId="00000060">
      <w:pPr>
        <w:numPr>
          <w:ilvl w:val="0"/>
          <w:numId w:val="9"/>
        </w:numPr>
        <w:ind w:left="720" w:hanging="360"/>
        <w:rPr>
          <w:u w:val="none"/>
        </w:rPr>
      </w:pPr>
      <w:r w:rsidDel="00000000" w:rsidR="00000000" w:rsidRPr="00000000">
        <w:rPr>
          <w:rtl w:val="0"/>
        </w:rPr>
        <w:t xml:space="preserve">Authorized credentials for logging into IONOS.</w:t>
      </w: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pStyle w:val="Heading1"/>
        <w:numPr>
          <w:ilvl w:val="0"/>
          <w:numId w:val="2"/>
        </w:numPr>
        <w:ind w:left="0" w:firstLine="0"/>
        <w:rPr/>
      </w:pPr>
      <w:bookmarkStart w:colFirst="0" w:colLast="0" w:name="_heading=h.4d34og8" w:id="3"/>
      <w:bookmarkEnd w:id="3"/>
      <w:r w:rsidDel="00000000" w:rsidR="00000000" w:rsidRPr="00000000">
        <w:rPr>
          <w:rtl w:val="0"/>
        </w:rPr>
        <w:t xml:space="preserve">SYSTEM CONFIGURATION</w:t>
      </w:r>
    </w:p>
    <w:p w:rsidR="00000000" w:rsidDel="00000000" w:rsidP="00000000" w:rsidRDefault="00000000" w:rsidRPr="00000000" w14:paraId="00000063">
      <w:pPr>
        <w:rPr/>
      </w:pPr>
      <w:r w:rsidDel="00000000" w:rsidR="00000000" w:rsidRPr="00000000">
        <w:rPr>
          <w:rtl w:val="0"/>
        </w:rPr>
        <w:t xml:space="preserve">The ATS functions using four main system components:</w:t>
      </w:r>
    </w:p>
    <w:p w:rsidR="00000000" w:rsidDel="00000000" w:rsidP="00000000" w:rsidRDefault="00000000" w:rsidRPr="00000000" w14:paraId="00000064">
      <w:pPr>
        <w:numPr>
          <w:ilvl w:val="0"/>
          <w:numId w:val="1"/>
        </w:numPr>
        <w:ind w:left="720" w:hanging="360"/>
        <w:rPr>
          <w:u w:val="none"/>
        </w:rPr>
      </w:pPr>
      <w:r w:rsidDel="00000000" w:rsidR="00000000" w:rsidRPr="00000000">
        <w:rPr>
          <w:rtl w:val="0"/>
        </w:rPr>
        <w:t xml:space="preserve">IONOS </w:t>
      </w:r>
      <w:r w:rsidDel="00000000" w:rsidR="00000000" w:rsidRPr="00000000">
        <w:rPr>
          <w:rtl w:val="0"/>
        </w:rPr>
      </w:r>
    </w:p>
    <w:p w:rsidR="00000000" w:rsidDel="00000000" w:rsidP="00000000" w:rsidRDefault="00000000" w:rsidRPr="00000000" w14:paraId="00000065">
      <w:pPr>
        <w:numPr>
          <w:ilvl w:val="0"/>
          <w:numId w:val="1"/>
        </w:numPr>
        <w:ind w:left="720" w:hanging="360"/>
        <w:rPr/>
      </w:pPr>
      <w:r w:rsidDel="00000000" w:rsidR="00000000" w:rsidRPr="00000000">
        <w:rPr>
          <w:rtl w:val="0"/>
        </w:rPr>
        <w:t xml:space="preserve">MySQL</w:t>
      </w:r>
    </w:p>
    <w:p w:rsidR="00000000" w:rsidDel="00000000" w:rsidP="00000000" w:rsidRDefault="00000000" w:rsidRPr="00000000" w14:paraId="00000066">
      <w:pPr>
        <w:numPr>
          <w:ilvl w:val="0"/>
          <w:numId w:val="1"/>
        </w:numPr>
        <w:ind w:left="720" w:hanging="360"/>
        <w:rPr>
          <w:u w:val="none"/>
        </w:rPr>
      </w:pPr>
      <w:r w:rsidDel="00000000" w:rsidR="00000000" w:rsidRPr="00000000">
        <w:rPr>
          <w:rtl w:val="0"/>
        </w:rPr>
        <w:t xml:space="preserve">phpMyAdmin</w:t>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ATS User Interface</w:t>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ind w:left="0" w:firstLine="0"/>
        <w:jc w:val="center"/>
        <w:rPr/>
      </w:pPr>
      <w:r w:rsidDel="00000000" w:rsidR="00000000" w:rsidRPr="00000000">
        <w:rPr/>
        <w:drawing>
          <wp:inline distB="114300" distT="114300" distL="114300" distR="114300">
            <wp:extent cx="2147888" cy="629264"/>
            <wp:effectExtent b="0" l="0" r="0" t="0"/>
            <wp:docPr id="30"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2147888" cy="629264"/>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t xml:space="preserve">IONOS is a web hosting service that runs the ATS, including the databases, query making and data warehouse. IONOS provides the interface for the system and provides the server hosting.</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jc w:val="center"/>
        <w:rPr/>
      </w:pPr>
      <w:r w:rsidDel="00000000" w:rsidR="00000000" w:rsidRPr="00000000">
        <w:rPr/>
        <w:drawing>
          <wp:inline distB="114300" distT="114300" distL="114300" distR="114300">
            <wp:extent cx="2309813" cy="934710"/>
            <wp:effectExtent b="0" l="0" r="0" t="0"/>
            <wp:docPr id="32"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309813" cy="93471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8"/>
        </w:numPr>
        <w:spacing w:after="260" w:before="200" w:lineRule="auto"/>
        <w:ind w:left="2880" w:hanging="360"/>
        <w:rPr>
          <w:color w:val="646e80"/>
          <w:sz w:val="20"/>
          <w:szCs w:val="20"/>
        </w:rPr>
      </w:pPr>
      <w:r w:rsidDel="00000000" w:rsidR="00000000" w:rsidRPr="00000000">
        <w:rPr>
          <w:color w:val="646e80"/>
          <w:sz w:val="20"/>
          <w:szCs w:val="20"/>
          <w:rtl w:val="0"/>
        </w:rPr>
        <w:t xml:space="preserve">MySQL version 8.0</w:t>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MySQL is the chosen open-source RDBMS. The RDBMS is meant to contain and manage information in a structured and efficient way using relational systems. MySQL handles all database operations for data storage.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drawing>
          <wp:inline distB="114300" distT="114300" distL="114300" distR="114300">
            <wp:extent cx="2271713" cy="1241741"/>
            <wp:effectExtent b="0" l="0" r="0" t="0"/>
            <wp:docPr id="3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271713" cy="124174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8"/>
        </w:numPr>
        <w:spacing w:after="0" w:before="200" w:lineRule="auto"/>
        <w:ind w:left="2880" w:hanging="360"/>
        <w:rPr>
          <w:rFonts w:ascii="Arial" w:cs="Arial" w:eastAsia="Arial" w:hAnsi="Arial"/>
          <w:color w:val="646e80"/>
          <w:sz w:val="20"/>
          <w:szCs w:val="20"/>
        </w:rPr>
      </w:pPr>
      <w:r w:rsidDel="00000000" w:rsidR="00000000" w:rsidRPr="00000000">
        <w:rPr>
          <w:color w:val="646e80"/>
          <w:sz w:val="20"/>
          <w:szCs w:val="20"/>
          <w:rtl w:val="0"/>
        </w:rPr>
        <w:t xml:space="preserve">phpMyAdmin version 4.9.11</w:t>
      </w:r>
      <w:r w:rsidDel="00000000" w:rsidR="00000000" w:rsidRPr="00000000">
        <w:rPr>
          <w:rtl w:val="0"/>
        </w:rPr>
      </w:r>
    </w:p>
    <w:p w:rsidR="00000000" w:rsidDel="00000000" w:rsidP="00000000" w:rsidRDefault="00000000" w:rsidRPr="00000000" w14:paraId="00000074">
      <w:pPr>
        <w:numPr>
          <w:ilvl w:val="0"/>
          <w:numId w:val="8"/>
        </w:numPr>
        <w:spacing w:after="260" w:before="0" w:lineRule="auto"/>
        <w:ind w:left="2880" w:hanging="360"/>
        <w:rPr>
          <w:color w:val="646e80"/>
          <w:sz w:val="20"/>
          <w:szCs w:val="20"/>
          <w:u w:val="none"/>
        </w:rPr>
      </w:pPr>
      <w:r w:rsidDel="00000000" w:rsidR="00000000" w:rsidRPr="00000000">
        <w:rPr>
          <w:color w:val="646e80"/>
          <w:sz w:val="20"/>
          <w:szCs w:val="20"/>
          <w:rtl w:val="0"/>
        </w:rPr>
        <w:t xml:space="preserve">PHP version 8.1</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t xml:space="preserve">phpMyAdmin is a tool which provides a user interface to manage MySQL databases. IONOS, like many web hosting services, is outfitted with phpMyAdmin. This user interface will be the primary method of interacting with the database. It provides the functionality needed to create, view, modify, backup, and export data.</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jc w:val="center"/>
        <w:rPr/>
      </w:pPr>
      <w:r w:rsidDel="00000000" w:rsidR="00000000" w:rsidRPr="00000000">
        <w:rPr/>
        <w:drawing>
          <wp:inline distB="114300" distT="114300" distL="114300" distR="114300">
            <wp:extent cx="2143125" cy="758279"/>
            <wp:effectExtent b="0" l="0" r="0" t="0"/>
            <wp:docPr id="19" name="image22.png"/>
            <a:graphic>
              <a:graphicData uri="http://schemas.openxmlformats.org/drawingml/2006/picture">
                <pic:pic>
                  <pic:nvPicPr>
                    <pic:cNvPr id="0" name="image22.png"/>
                    <pic:cNvPicPr preferRelativeResize="0"/>
                  </pic:nvPicPr>
                  <pic:blipFill>
                    <a:blip r:embed="rId15"/>
                    <a:srcRect b="16200" l="0" r="0" t="0"/>
                    <a:stretch>
                      <a:fillRect/>
                    </a:stretch>
                  </pic:blipFill>
                  <pic:spPr>
                    <a:xfrm>
                      <a:off x="0" y="0"/>
                      <a:ext cx="2143125" cy="758279"/>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8"/>
        </w:numPr>
        <w:spacing w:before="200" w:lineRule="auto"/>
        <w:ind w:left="2880" w:hanging="360"/>
        <w:rPr>
          <w:rFonts w:ascii="Arial" w:cs="Arial" w:eastAsia="Arial" w:hAnsi="Arial"/>
          <w:color w:val="646e80"/>
          <w:sz w:val="20"/>
          <w:szCs w:val="20"/>
        </w:rPr>
      </w:pPr>
      <w:r w:rsidDel="00000000" w:rsidR="00000000" w:rsidRPr="00000000">
        <w:rPr>
          <w:color w:val="646e80"/>
          <w:sz w:val="20"/>
          <w:szCs w:val="20"/>
          <w:rtl w:val="0"/>
        </w:rPr>
        <w:t xml:space="preserve">ATS User Interface version 1.0</w:t>
      </w:r>
      <w:r w:rsidDel="00000000" w:rsidR="00000000" w:rsidRPr="00000000">
        <w:rPr>
          <w:rtl w:val="0"/>
        </w:rPr>
      </w:r>
    </w:p>
    <w:p w:rsidR="00000000" w:rsidDel="00000000" w:rsidP="00000000" w:rsidRDefault="00000000" w:rsidRPr="00000000" w14:paraId="0000007A">
      <w:pPr>
        <w:spacing w:before="200" w:lineRule="auto"/>
        <w:ind w:left="0" w:firstLine="0"/>
        <w:rPr>
          <w:rFonts w:ascii="Arial" w:cs="Arial" w:eastAsia="Arial" w:hAnsi="Arial"/>
          <w:color w:val="646e80"/>
          <w:sz w:val="20"/>
          <w:szCs w:val="20"/>
        </w:rPr>
      </w:pPr>
      <w:r w:rsidDel="00000000" w:rsidR="00000000" w:rsidRPr="00000000">
        <w:rPr>
          <w:rtl w:val="0"/>
        </w:rPr>
      </w:r>
    </w:p>
    <w:p w:rsidR="00000000" w:rsidDel="00000000" w:rsidP="00000000" w:rsidRDefault="00000000" w:rsidRPr="00000000" w14:paraId="0000007B">
      <w:pPr>
        <w:ind w:left="0" w:firstLine="0"/>
        <w:rPr>
          <w:i w:val="1"/>
        </w:rPr>
      </w:pPr>
      <w:r w:rsidDel="00000000" w:rsidR="00000000" w:rsidRPr="00000000">
        <w:rPr>
          <w:rtl w:val="0"/>
        </w:rPr>
        <w:t xml:space="preserve">ATS User Interface is a web application which allows users to modify configuration files, scheduling jobs and export data. This will be the primary application that regular users use to export data efficiently. </w:t>
      </w: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pStyle w:val="Heading2"/>
        <w:ind w:left="0" w:firstLine="0"/>
        <w:rPr/>
      </w:pPr>
      <w:bookmarkStart w:colFirst="0" w:colLast="0" w:name="_heading=h.5mdv64t4m99i" w:id="4"/>
      <w:bookmarkEnd w:id="4"/>
      <w:r w:rsidDel="00000000" w:rsidR="00000000" w:rsidRPr="00000000">
        <w:rPr>
          <w:rtl w:val="0"/>
        </w:rPr>
        <w:t xml:space="preserve">3.1 </w:t>
      </w:r>
      <w:r w:rsidDel="00000000" w:rsidR="00000000" w:rsidRPr="00000000">
        <w:rPr>
          <w:rtl w:val="0"/>
        </w:rPr>
        <w:t xml:space="preserve">IONOS</w:t>
      </w:r>
      <w:r w:rsidDel="00000000" w:rsidR="00000000" w:rsidRPr="00000000">
        <w:rPr>
          <w:b w:val="0"/>
          <w:rtl w:val="0"/>
        </w:rPr>
        <w:t xml:space="preserve"> </w:t>
      </w:r>
      <w:r w:rsidDel="00000000" w:rsidR="00000000" w:rsidRPr="00000000">
        <w:rPr>
          <w:rtl w:val="0"/>
        </w:rPr>
      </w:r>
    </w:p>
    <w:p w:rsidR="00000000" w:rsidDel="00000000" w:rsidP="00000000" w:rsidRDefault="00000000" w:rsidRPr="00000000" w14:paraId="0000007E">
      <w:pPr>
        <w:pStyle w:val="Heading3"/>
        <w:numPr>
          <w:ilvl w:val="0"/>
          <w:numId w:val="11"/>
        </w:numPr>
        <w:ind w:left="720" w:hanging="360"/>
        <w:rPr/>
      </w:pPr>
      <w:bookmarkStart w:colFirst="0" w:colLast="0" w:name="_heading=h.kswc8c6yoqv4" w:id="5"/>
      <w:bookmarkEnd w:id="5"/>
      <w:r w:rsidDel="00000000" w:rsidR="00000000" w:rsidRPr="00000000">
        <w:rPr>
          <w:rtl w:val="0"/>
        </w:rPr>
        <w:t xml:space="preserve">Logging into IONOS Account:</w:t>
      </w:r>
    </w:p>
    <w:p w:rsidR="00000000" w:rsidDel="00000000" w:rsidP="00000000" w:rsidRDefault="00000000" w:rsidRPr="00000000" w14:paraId="0000007F">
      <w:pPr>
        <w:numPr>
          <w:ilvl w:val="1"/>
          <w:numId w:val="11"/>
        </w:numPr>
        <w:spacing w:after="0" w:lineRule="auto"/>
        <w:ind w:left="1440" w:hanging="360"/>
        <w:rPr/>
      </w:pPr>
      <w:r w:rsidDel="00000000" w:rsidR="00000000" w:rsidRPr="00000000">
        <w:rPr>
          <w:rtl w:val="0"/>
        </w:rPr>
        <w:t xml:space="preserve">Navigate using a web browser to </w:t>
      </w:r>
      <w:hyperlink r:id="rId16">
        <w:r w:rsidDel="00000000" w:rsidR="00000000" w:rsidRPr="00000000">
          <w:rPr>
            <w:color w:val="1155cc"/>
            <w:u w:val="single"/>
            <w:rtl w:val="0"/>
          </w:rPr>
          <w:t xml:space="preserve">www.ionos.ca</w:t>
        </w:r>
      </w:hyperlink>
      <w:r w:rsidDel="00000000" w:rsidR="00000000" w:rsidRPr="00000000">
        <w:rPr>
          <w:rtl w:val="0"/>
        </w:rPr>
        <w:t xml:space="preserve"> and click login.</w:t>
      </w:r>
    </w:p>
    <w:p w:rsidR="00000000" w:rsidDel="00000000" w:rsidP="00000000" w:rsidRDefault="00000000" w:rsidRPr="00000000" w14:paraId="00000080">
      <w:pPr>
        <w:numPr>
          <w:ilvl w:val="1"/>
          <w:numId w:val="11"/>
        </w:numPr>
        <w:spacing w:after="0" w:lineRule="auto"/>
        <w:ind w:left="1440" w:hanging="360"/>
        <w:rPr/>
      </w:pPr>
      <w:r w:rsidDel="00000000" w:rsidR="00000000" w:rsidRPr="00000000">
        <w:rPr>
          <w:rtl w:val="0"/>
        </w:rPr>
        <w:t xml:space="preserve">Click “Sign In” at the top right corner then choose “Sign In” of  “My Account”</w:t>
      </w:r>
    </w:p>
    <w:p w:rsidR="00000000" w:rsidDel="00000000" w:rsidP="00000000" w:rsidRDefault="00000000" w:rsidRPr="00000000" w14:paraId="00000081">
      <w:pPr>
        <w:numPr>
          <w:ilvl w:val="1"/>
          <w:numId w:val="11"/>
        </w:numPr>
        <w:spacing w:after="240" w:lineRule="auto"/>
        <w:ind w:left="1440" w:hanging="360"/>
        <w:rPr>
          <w:u w:val="none"/>
        </w:rPr>
      </w:pPr>
      <w:r w:rsidDel="00000000" w:rsidR="00000000" w:rsidRPr="00000000">
        <w:rPr>
          <w:rtl w:val="0"/>
        </w:rPr>
        <w:t xml:space="preserve">Enter the given credentials. </w:t>
      </w:r>
      <w:r w:rsidDel="00000000" w:rsidR="00000000" w:rsidRPr="00000000">
        <w:rPr>
          <w:i w:val="1"/>
          <w:rtl w:val="0"/>
        </w:rPr>
        <w:t xml:space="preserve">(Figure 4.1)</w:t>
      </w:r>
      <w:r w:rsidDel="00000000" w:rsidR="00000000" w:rsidRPr="00000000">
        <w:rPr>
          <w:rtl w:val="0"/>
        </w:rPr>
      </w:r>
    </w:p>
    <w:p w:rsidR="00000000" w:rsidDel="00000000" w:rsidP="00000000" w:rsidRDefault="00000000" w:rsidRPr="00000000" w14:paraId="00000082">
      <w:pPr>
        <w:spacing w:after="240" w:lineRule="auto"/>
        <w:ind w:left="0" w:firstLine="0"/>
        <w:jc w:val="center"/>
        <w:rPr>
          <w:i w:val="1"/>
        </w:rPr>
      </w:pPr>
      <w:r w:rsidDel="00000000" w:rsidR="00000000" w:rsidRPr="00000000">
        <w:rPr/>
        <w:drawing>
          <wp:inline distB="114300" distT="114300" distL="114300" distR="114300">
            <wp:extent cx="5574644" cy="2628193"/>
            <wp:effectExtent b="0" l="0" r="0" t="0"/>
            <wp:docPr id="3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574644" cy="2628193"/>
                    </a:xfrm>
                    <a:prstGeom prst="rect"/>
                    <a:ln/>
                  </pic:spPr>
                </pic:pic>
              </a:graphicData>
            </a:graphic>
          </wp:inline>
        </w:drawing>
      </w:r>
      <w:r w:rsidDel="00000000" w:rsidR="00000000" w:rsidRPr="00000000">
        <w:rPr>
          <w:i w:val="1"/>
          <w:rtl w:val="0"/>
        </w:rPr>
        <w:t xml:space="preserve">Figure 4.1 Ionos landing page</w:t>
      </w:r>
    </w:p>
    <w:p w:rsidR="00000000" w:rsidDel="00000000" w:rsidP="00000000" w:rsidRDefault="00000000" w:rsidRPr="00000000" w14:paraId="00000083">
      <w:pPr>
        <w:spacing w:after="240" w:lineRule="auto"/>
        <w:ind w:left="0" w:firstLine="0"/>
        <w:rPr>
          <w:i w:val="1"/>
        </w:rPr>
      </w:pPr>
      <w:r w:rsidDel="00000000" w:rsidR="00000000" w:rsidRPr="00000000">
        <w:rPr>
          <w:rtl w:val="0"/>
        </w:rPr>
      </w:r>
    </w:p>
    <w:p w:rsidR="00000000" w:rsidDel="00000000" w:rsidP="00000000" w:rsidRDefault="00000000" w:rsidRPr="00000000" w14:paraId="00000084">
      <w:pPr>
        <w:pStyle w:val="Heading3"/>
        <w:numPr>
          <w:ilvl w:val="0"/>
          <w:numId w:val="11"/>
        </w:numPr>
        <w:ind w:left="720" w:hanging="360"/>
        <w:rPr/>
      </w:pPr>
      <w:bookmarkStart w:colFirst="0" w:colLast="0" w:name="_heading=h.vuyuw39va7t2" w:id="6"/>
      <w:bookmarkEnd w:id="6"/>
      <w:r w:rsidDel="00000000" w:rsidR="00000000" w:rsidRPr="00000000">
        <w:rPr>
          <w:rtl w:val="0"/>
        </w:rPr>
        <w:t xml:space="preserve">Accessing Databases on the IONOS panel:</w:t>
      </w:r>
    </w:p>
    <w:p w:rsidR="00000000" w:rsidDel="00000000" w:rsidP="00000000" w:rsidRDefault="00000000" w:rsidRPr="00000000" w14:paraId="00000085">
      <w:pPr>
        <w:numPr>
          <w:ilvl w:val="1"/>
          <w:numId w:val="11"/>
        </w:numPr>
        <w:spacing w:after="0" w:lineRule="auto"/>
        <w:ind w:left="1440" w:hanging="360"/>
        <w:rPr/>
      </w:pPr>
      <w:r w:rsidDel="00000000" w:rsidR="00000000" w:rsidRPr="00000000">
        <w:rPr>
          <w:rtl w:val="0"/>
        </w:rPr>
        <w:t xml:space="preserve">Once successfully signed in, select the “Hosting” button from the homepage. </w:t>
      </w:r>
      <w:r w:rsidDel="00000000" w:rsidR="00000000" w:rsidRPr="00000000">
        <w:rPr>
          <w:i w:val="1"/>
          <w:rtl w:val="0"/>
        </w:rPr>
        <w:t xml:space="preserve">(Figure 4.2.1)</w:t>
      </w:r>
      <w:r w:rsidDel="00000000" w:rsidR="00000000" w:rsidRPr="00000000">
        <w:rPr>
          <w:rtl w:val="0"/>
        </w:rPr>
      </w:r>
    </w:p>
    <w:p w:rsidR="00000000" w:rsidDel="00000000" w:rsidP="00000000" w:rsidRDefault="00000000" w:rsidRPr="00000000" w14:paraId="00000086">
      <w:pPr>
        <w:numPr>
          <w:ilvl w:val="1"/>
          <w:numId w:val="11"/>
        </w:numPr>
        <w:spacing w:after="0" w:lineRule="auto"/>
        <w:ind w:left="1440" w:hanging="360"/>
        <w:rPr>
          <w:u w:val="none"/>
        </w:rPr>
      </w:pPr>
      <w:r w:rsidDel="00000000" w:rsidR="00000000" w:rsidRPr="00000000">
        <w:rPr>
          <w:rtl w:val="0"/>
        </w:rPr>
        <w:t xml:space="preserve">Under the Databases section, Click “Manage”. </w:t>
      </w:r>
      <w:r w:rsidDel="00000000" w:rsidR="00000000" w:rsidRPr="00000000">
        <w:rPr>
          <w:i w:val="1"/>
          <w:rtl w:val="0"/>
        </w:rPr>
        <w:t xml:space="preserve">(Figure 4.2.2)</w:t>
      </w:r>
      <w:r w:rsidDel="00000000" w:rsidR="00000000" w:rsidRPr="00000000">
        <w:rPr>
          <w:rtl w:val="0"/>
        </w:rPr>
      </w:r>
    </w:p>
    <w:p w:rsidR="00000000" w:rsidDel="00000000" w:rsidP="00000000" w:rsidRDefault="00000000" w:rsidRPr="00000000" w14:paraId="00000087">
      <w:pPr>
        <w:numPr>
          <w:ilvl w:val="1"/>
          <w:numId w:val="11"/>
        </w:numPr>
        <w:spacing w:after="0" w:lineRule="auto"/>
        <w:ind w:left="1440" w:hanging="360"/>
        <w:rPr>
          <w:u w:val="none"/>
        </w:rPr>
      </w:pPr>
      <w:r w:rsidDel="00000000" w:rsidR="00000000" w:rsidRPr="00000000">
        <w:rPr>
          <w:rtl w:val="0"/>
        </w:rPr>
        <w:t xml:space="preserve">Click “Open” under the “phpMyAdmin” header for the database you wish to manage. </w:t>
      </w:r>
      <w:r w:rsidDel="00000000" w:rsidR="00000000" w:rsidRPr="00000000">
        <w:rPr>
          <w:i w:val="1"/>
          <w:rtl w:val="0"/>
        </w:rPr>
        <w:t xml:space="preserve">(Figure 4.2.3) </w:t>
      </w:r>
      <w:r w:rsidDel="00000000" w:rsidR="00000000" w:rsidRPr="00000000">
        <w:rPr>
          <w:rtl w:val="0"/>
        </w:rPr>
      </w:r>
    </w:p>
    <w:p w:rsidR="00000000" w:rsidDel="00000000" w:rsidP="00000000" w:rsidRDefault="00000000" w:rsidRPr="00000000" w14:paraId="00000088">
      <w:pPr>
        <w:numPr>
          <w:ilvl w:val="2"/>
          <w:numId w:val="11"/>
        </w:numPr>
        <w:spacing w:after="240" w:lineRule="auto"/>
        <w:ind w:left="2160" w:hanging="360"/>
        <w:rPr>
          <w:u w:val="none"/>
        </w:rPr>
      </w:pPr>
      <w:r w:rsidDel="00000000" w:rsidR="00000000" w:rsidRPr="00000000">
        <w:rPr>
          <w:rtl w:val="0"/>
        </w:rPr>
        <w:t xml:space="preserve">This will redirect to the phpMyAdmin page of the database. Refer to </w:t>
      </w:r>
      <w:r w:rsidDel="00000000" w:rsidR="00000000" w:rsidRPr="00000000">
        <w:rPr>
          <w:b w:val="1"/>
          <w:i w:val="1"/>
          <w:rtl w:val="0"/>
        </w:rPr>
        <w:t xml:space="preserve">5. </w:t>
      </w:r>
      <w:r w:rsidDel="00000000" w:rsidR="00000000" w:rsidRPr="00000000">
        <w:rPr>
          <w:b w:val="1"/>
          <w:i w:val="1"/>
          <w:sz w:val="28"/>
          <w:szCs w:val="28"/>
          <w:rtl w:val="0"/>
        </w:rPr>
        <w:t xml:space="preserve">phpMyAdmin</w:t>
      </w:r>
      <w:r w:rsidDel="00000000" w:rsidR="00000000" w:rsidRPr="00000000">
        <w:rPr>
          <w:rtl w:val="0"/>
        </w:rPr>
        <w:t xml:space="preserve"> about how to query data on phpMyAdmin.</w:t>
      </w: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5486400" cy="2552700"/>
            <wp:effectExtent b="0" l="0" r="0" t="0"/>
            <wp:docPr id="33"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4864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i w:val="1"/>
        </w:rPr>
      </w:pPr>
      <w:r w:rsidDel="00000000" w:rsidR="00000000" w:rsidRPr="00000000">
        <w:rPr>
          <w:rtl w:val="0"/>
        </w:rPr>
        <w:t xml:space="preserve">                                        </w:t>
      </w:r>
      <w:r w:rsidDel="00000000" w:rsidR="00000000" w:rsidRPr="00000000">
        <w:rPr>
          <w:i w:val="1"/>
          <w:rtl w:val="0"/>
        </w:rPr>
        <w:t xml:space="preserve">Figure 4.2.1 Selecting hosting on Ionos</w:t>
      </w:r>
    </w:p>
    <w:p w:rsidR="00000000" w:rsidDel="00000000" w:rsidP="00000000" w:rsidRDefault="00000000" w:rsidRPr="00000000" w14:paraId="0000008B">
      <w:pPr>
        <w:rPr>
          <w:i w:val="1"/>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5486400" cy="2260600"/>
            <wp:effectExtent b="0" l="0" r="0" t="0"/>
            <wp:docPr id="3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4864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i w:val="1"/>
        </w:rPr>
      </w:pPr>
      <w:r w:rsidDel="00000000" w:rsidR="00000000" w:rsidRPr="00000000">
        <w:rPr>
          <w:rtl w:val="0"/>
        </w:rPr>
        <w:t xml:space="preserve">                                     </w:t>
      </w:r>
      <w:r w:rsidDel="00000000" w:rsidR="00000000" w:rsidRPr="00000000">
        <w:rPr>
          <w:i w:val="1"/>
          <w:rtl w:val="0"/>
        </w:rPr>
        <w:t xml:space="preserve">Figure 4.2.2 Select manage databases in web hosting</w:t>
      </w:r>
    </w:p>
    <w:p w:rsidR="00000000" w:rsidDel="00000000" w:rsidP="00000000" w:rsidRDefault="00000000" w:rsidRPr="00000000" w14:paraId="0000008E">
      <w:pPr>
        <w:rPr/>
      </w:pPr>
      <w:r w:rsidDel="00000000" w:rsidR="00000000" w:rsidRPr="00000000">
        <w:rPr/>
        <w:drawing>
          <wp:inline distB="114300" distT="114300" distL="114300" distR="114300">
            <wp:extent cx="5486400" cy="393700"/>
            <wp:effectExtent b="0" l="0" r="0" t="0"/>
            <wp:docPr id="3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4864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i w:val="1"/>
        </w:rPr>
      </w:pPr>
      <w:r w:rsidDel="00000000" w:rsidR="00000000" w:rsidRPr="00000000">
        <w:rPr>
          <w:rtl w:val="0"/>
        </w:rPr>
        <w:t xml:space="preserve">                                          </w:t>
      </w:r>
      <w:r w:rsidDel="00000000" w:rsidR="00000000" w:rsidRPr="00000000">
        <w:rPr>
          <w:i w:val="1"/>
          <w:rtl w:val="0"/>
        </w:rPr>
        <w:t xml:space="preserve"> Figure 4.2.3 Opening the ATS Database</w:t>
      </w:r>
    </w:p>
    <w:p w:rsidR="00000000" w:rsidDel="00000000" w:rsidP="00000000" w:rsidRDefault="00000000" w:rsidRPr="00000000" w14:paraId="00000090">
      <w:pPr>
        <w:rPr>
          <w:i w:val="1"/>
        </w:rPr>
      </w:pPr>
      <w:r w:rsidDel="00000000" w:rsidR="00000000" w:rsidRPr="00000000">
        <w:rPr>
          <w:rtl w:val="0"/>
        </w:rPr>
      </w:r>
    </w:p>
    <w:p w:rsidR="00000000" w:rsidDel="00000000" w:rsidP="00000000" w:rsidRDefault="00000000" w:rsidRPr="00000000" w14:paraId="00000091">
      <w:pPr>
        <w:rPr>
          <w:i w:val="1"/>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3"/>
        <w:numPr>
          <w:ilvl w:val="0"/>
          <w:numId w:val="11"/>
        </w:numPr>
        <w:ind w:left="720" w:hanging="360"/>
        <w:rPr/>
      </w:pPr>
      <w:bookmarkStart w:colFirst="0" w:colLast="0" w:name="_heading=h.mejvvci9fibh" w:id="7"/>
      <w:bookmarkEnd w:id="7"/>
      <w:r w:rsidDel="00000000" w:rsidR="00000000" w:rsidRPr="00000000">
        <w:rPr>
          <w:rtl w:val="0"/>
        </w:rPr>
        <w:t xml:space="preserve">Managing config files on IONOS:</w:t>
      </w:r>
    </w:p>
    <w:p w:rsidR="00000000" w:rsidDel="00000000" w:rsidP="00000000" w:rsidRDefault="00000000" w:rsidRPr="00000000" w14:paraId="00000094">
      <w:pPr>
        <w:numPr>
          <w:ilvl w:val="1"/>
          <w:numId w:val="11"/>
        </w:numPr>
        <w:spacing w:after="0" w:lineRule="auto"/>
        <w:ind w:left="1440" w:hanging="360"/>
        <w:rPr/>
      </w:pPr>
      <w:r w:rsidDel="00000000" w:rsidR="00000000" w:rsidRPr="00000000">
        <w:rPr>
          <w:rtl w:val="0"/>
        </w:rPr>
        <w:t xml:space="preserve">Once logged into the IONOS panel, navigate to “Hosting”. </w:t>
      </w:r>
      <w:r w:rsidDel="00000000" w:rsidR="00000000" w:rsidRPr="00000000">
        <w:rPr>
          <w:i w:val="1"/>
          <w:rtl w:val="0"/>
        </w:rPr>
        <w:t xml:space="preserve">(Figure 4.3.1)</w:t>
      </w:r>
      <w:r w:rsidDel="00000000" w:rsidR="00000000" w:rsidRPr="00000000">
        <w:rPr>
          <w:rtl w:val="0"/>
        </w:rPr>
      </w:r>
    </w:p>
    <w:p w:rsidR="00000000" w:rsidDel="00000000" w:rsidP="00000000" w:rsidRDefault="00000000" w:rsidRPr="00000000" w14:paraId="00000095">
      <w:pPr>
        <w:numPr>
          <w:ilvl w:val="1"/>
          <w:numId w:val="11"/>
        </w:numPr>
        <w:spacing w:after="0" w:lineRule="auto"/>
        <w:ind w:left="1440" w:hanging="360"/>
        <w:rPr>
          <w:u w:val="none"/>
        </w:rPr>
      </w:pPr>
      <w:r w:rsidDel="00000000" w:rsidR="00000000" w:rsidRPr="00000000">
        <w:rPr>
          <w:rtl w:val="0"/>
        </w:rPr>
        <w:t xml:space="preserve">Click “Use Webspace” to enter the online repository. </w:t>
      </w:r>
      <w:r w:rsidDel="00000000" w:rsidR="00000000" w:rsidRPr="00000000">
        <w:rPr>
          <w:i w:val="1"/>
          <w:rtl w:val="0"/>
        </w:rPr>
        <w:t xml:space="preserve">(Figure 4.3.2)</w:t>
      </w:r>
      <w:r w:rsidDel="00000000" w:rsidR="00000000" w:rsidRPr="00000000">
        <w:rPr>
          <w:rtl w:val="0"/>
        </w:rPr>
      </w:r>
    </w:p>
    <w:p w:rsidR="00000000" w:rsidDel="00000000" w:rsidP="00000000" w:rsidRDefault="00000000" w:rsidRPr="00000000" w14:paraId="00000096">
      <w:pPr>
        <w:numPr>
          <w:ilvl w:val="1"/>
          <w:numId w:val="11"/>
        </w:numPr>
        <w:spacing w:after="240" w:lineRule="auto"/>
        <w:ind w:left="1440" w:hanging="360"/>
        <w:rPr>
          <w:u w:val="none"/>
        </w:rPr>
      </w:pPr>
      <w:r w:rsidDel="00000000" w:rsidR="00000000" w:rsidRPr="00000000">
        <w:rPr>
          <w:rtl w:val="0"/>
        </w:rPr>
        <w:t xml:space="preserve">There should be a directory tree structure on the left, navigate to the “/SFM_Project_2023/Data_Collection/Config/” to see all the configuration files. Config files can now be viewed or edited. </w:t>
      </w:r>
      <w:r w:rsidDel="00000000" w:rsidR="00000000" w:rsidRPr="00000000">
        <w:rPr>
          <w:i w:val="1"/>
          <w:rtl w:val="0"/>
        </w:rPr>
        <w:t xml:space="preserve">(Figure 4.3.3)</w:t>
      </w: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486400" cy="2552700"/>
            <wp:effectExtent b="0" l="0" r="0" t="0"/>
            <wp:docPr id="38"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4864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i w:val="1"/>
        </w:rPr>
      </w:pPr>
      <w:r w:rsidDel="00000000" w:rsidR="00000000" w:rsidRPr="00000000">
        <w:rPr>
          <w:rtl w:val="0"/>
        </w:rPr>
        <w:t xml:space="preserve">                                            </w:t>
      </w:r>
      <w:r w:rsidDel="00000000" w:rsidR="00000000" w:rsidRPr="00000000">
        <w:rPr>
          <w:i w:val="1"/>
          <w:rtl w:val="0"/>
        </w:rPr>
        <w:t xml:space="preserve">Figure 4.3.1 Selecting hosting on Ionos</w:t>
      </w:r>
    </w:p>
    <w:p w:rsidR="00000000" w:rsidDel="00000000" w:rsidP="00000000" w:rsidRDefault="00000000" w:rsidRPr="00000000" w14:paraId="00000099">
      <w:pPr>
        <w:rPr>
          <w:i w:val="1"/>
        </w:rPr>
      </w:pPr>
      <w:r w:rsidDel="00000000" w:rsidR="00000000" w:rsidRPr="00000000">
        <w:rPr>
          <w:rtl w:val="0"/>
        </w:rPr>
      </w:r>
    </w:p>
    <w:p w:rsidR="00000000" w:rsidDel="00000000" w:rsidP="00000000" w:rsidRDefault="00000000" w:rsidRPr="00000000" w14:paraId="0000009A">
      <w:pPr>
        <w:rPr>
          <w:i w:val="1"/>
        </w:rPr>
      </w:pPr>
      <w:r w:rsidDel="00000000" w:rsidR="00000000" w:rsidRPr="00000000">
        <w:rPr>
          <w:i w:val="1"/>
        </w:rPr>
        <w:drawing>
          <wp:inline distB="114300" distT="114300" distL="114300" distR="114300">
            <wp:extent cx="5486400" cy="2324100"/>
            <wp:effectExtent b="0" l="0" r="0" t="0"/>
            <wp:docPr id="37"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4864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i w:val="1"/>
        </w:rPr>
      </w:pPr>
      <w:r w:rsidDel="00000000" w:rsidR="00000000" w:rsidRPr="00000000">
        <w:rPr>
          <w:i w:val="1"/>
          <w:rtl w:val="0"/>
        </w:rPr>
        <w:t xml:space="preserve"> </w:t>
      </w:r>
      <w:r w:rsidDel="00000000" w:rsidR="00000000" w:rsidRPr="00000000">
        <w:rPr>
          <w:rtl w:val="0"/>
        </w:rPr>
        <w:t xml:space="preserve">                                  </w:t>
      </w:r>
      <w:r w:rsidDel="00000000" w:rsidR="00000000" w:rsidRPr="00000000">
        <w:rPr>
          <w:i w:val="1"/>
          <w:rtl w:val="0"/>
        </w:rPr>
        <w:t xml:space="preserve">Figure 4.3.2 Selecting use webspace in web hosting</w:t>
      </w:r>
    </w:p>
    <w:p w:rsidR="00000000" w:rsidDel="00000000" w:rsidP="00000000" w:rsidRDefault="00000000" w:rsidRPr="00000000" w14:paraId="0000009C">
      <w:pPr>
        <w:rPr>
          <w:i w:val="1"/>
        </w:rPr>
      </w:pPr>
      <w:r w:rsidDel="00000000" w:rsidR="00000000" w:rsidRPr="00000000">
        <w:rPr>
          <w:i w:val="1"/>
        </w:rPr>
        <w:drawing>
          <wp:inline distB="114300" distT="114300" distL="114300" distR="114300">
            <wp:extent cx="5486400" cy="3848100"/>
            <wp:effectExtent b="0" l="0" r="0" t="0"/>
            <wp:docPr id="42"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4864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i w:val="1"/>
        </w:rPr>
      </w:pPr>
      <w:r w:rsidDel="00000000" w:rsidR="00000000" w:rsidRPr="00000000">
        <w:rPr>
          <w:i w:val="1"/>
          <w:rtl w:val="0"/>
        </w:rPr>
        <w:t xml:space="preserve"> </w:t>
      </w:r>
      <w:r w:rsidDel="00000000" w:rsidR="00000000" w:rsidRPr="00000000">
        <w:rPr>
          <w:rtl w:val="0"/>
        </w:rPr>
        <w:t xml:space="preserve">                                                </w:t>
      </w:r>
      <w:r w:rsidDel="00000000" w:rsidR="00000000" w:rsidRPr="00000000">
        <w:rPr>
          <w:i w:val="1"/>
          <w:rtl w:val="0"/>
        </w:rPr>
        <w:t xml:space="preserve">Figure 4.3.3 Selecting configuration</w:t>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r>
    </w:p>
    <w:p w:rsidR="00000000" w:rsidDel="00000000" w:rsidP="00000000" w:rsidRDefault="00000000" w:rsidRPr="00000000" w14:paraId="000000B4">
      <w:pPr>
        <w:pStyle w:val="Heading2"/>
        <w:rPr/>
      </w:pPr>
      <w:bookmarkStart w:colFirst="0" w:colLast="0" w:name="_heading=h.2onpm1zave93" w:id="8"/>
      <w:bookmarkEnd w:id="8"/>
      <w:r w:rsidDel="00000000" w:rsidR="00000000" w:rsidRPr="00000000">
        <w:rPr>
          <w:rtl w:val="0"/>
        </w:rPr>
        <w:t xml:space="preserve">3. </w:t>
      </w:r>
      <w:r w:rsidDel="00000000" w:rsidR="00000000" w:rsidRPr="00000000">
        <w:rPr>
          <w:rtl w:val="0"/>
        </w:rPr>
        <w:t xml:space="preserve">phpMyAdmin</w:t>
      </w:r>
    </w:p>
    <w:p w:rsidR="00000000" w:rsidDel="00000000" w:rsidP="00000000" w:rsidRDefault="00000000" w:rsidRPr="00000000" w14:paraId="000000B5">
      <w:pPr>
        <w:pStyle w:val="Heading3"/>
        <w:numPr>
          <w:ilvl w:val="0"/>
          <w:numId w:val="3"/>
        </w:numPr>
        <w:spacing w:after="0" w:lineRule="auto"/>
        <w:ind w:left="720" w:hanging="360"/>
        <w:rPr/>
      </w:pPr>
      <w:bookmarkStart w:colFirst="0" w:colLast="0" w:name="_heading=h.eq2wrf2vorij" w:id="9"/>
      <w:bookmarkEnd w:id="9"/>
      <w:r w:rsidDel="00000000" w:rsidR="00000000" w:rsidRPr="00000000">
        <w:rPr>
          <w:rtl w:val="0"/>
        </w:rPr>
        <w:t xml:space="preserve">View table data on phpMyAdmin:</w:t>
      </w:r>
    </w:p>
    <w:p w:rsidR="00000000" w:rsidDel="00000000" w:rsidP="00000000" w:rsidRDefault="00000000" w:rsidRPr="00000000" w14:paraId="000000B6">
      <w:pPr>
        <w:numPr>
          <w:ilvl w:val="1"/>
          <w:numId w:val="11"/>
        </w:numPr>
        <w:spacing w:after="0" w:lineRule="auto"/>
        <w:ind w:left="1440" w:hanging="360"/>
        <w:rPr/>
      </w:pPr>
      <w:r w:rsidDel="00000000" w:rsidR="00000000" w:rsidRPr="00000000">
        <w:rPr>
          <w:rtl w:val="0"/>
        </w:rPr>
        <w:t xml:space="preserve">Select the preferred database (Figure 5.1.1).</w:t>
      </w:r>
    </w:p>
    <w:p w:rsidR="00000000" w:rsidDel="00000000" w:rsidP="00000000" w:rsidRDefault="00000000" w:rsidRPr="00000000" w14:paraId="000000B7">
      <w:pPr>
        <w:numPr>
          <w:ilvl w:val="1"/>
          <w:numId w:val="11"/>
        </w:numPr>
        <w:spacing w:after="0" w:lineRule="auto"/>
        <w:ind w:left="1440" w:hanging="360"/>
        <w:rPr>
          <w:u w:val="none"/>
        </w:rPr>
      </w:pPr>
      <w:r w:rsidDel="00000000" w:rsidR="00000000" w:rsidRPr="00000000">
        <w:rPr>
          <w:rtl w:val="0"/>
        </w:rPr>
        <w:t xml:space="preserve">Choose the table you wish to examine.</w:t>
      </w:r>
      <w:r w:rsidDel="00000000" w:rsidR="00000000" w:rsidRPr="00000000">
        <w:rPr>
          <w:rtl w:val="0"/>
        </w:rPr>
      </w:r>
    </w:p>
    <w:p w:rsidR="00000000" w:rsidDel="00000000" w:rsidP="00000000" w:rsidRDefault="00000000" w:rsidRPr="00000000" w14:paraId="000000B8">
      <w:pPr>
        <w:numPr>
          <w:ilvl w:val="1"/>
          <w:numId w:val="11"/>
        </w:numPr>
        <w:spacing w:after="240" w:lineRule="auto"/>
        <w:ind w:left="1440" w:hanging="360"/>
        <w:rPr>
          <w:u w:val="none"/>
        </w:rPr>
      </w:pPr>
      <w:r w:rsidDel="00000000" w:rsidR="00000000" w:rsidRPr="00000000">
        <w:rPr>
          <w:rtl w:val="0"/>
        </w:rPr>
        <w:t xml:space="preserve">Table data will be displayed in the center of the screen.</w:t>
      </w:r>
      <w:r w:rsidDel="00000000" w:rsidR="00000000" w:rsidRPr="00000000">
        <w:rPr>
          <w:rtl w:val="0"/>
        </w:rPr>
      </w:r>
    </w:p>
    <w:p w:rsidR="00000000" w:rsidDel="00000000" w:rsidP="00000000" w:rsidRDefault="00000000" w:rsidRPr="00000000" w14:paraId="000000B9">
      <w:pPr>
        <w:spacing w:after="240" w:lineRule="auto"/>
        <w:ind w:left="0" w:firstLine="0"/>
        <w:rPr/>
      </w:pPr>
      <w:r w:rsidDel="00000000" w:rsidR="00000000" w:rsidRPr="00000000">
        <w:rPr/>
        <w:drawing>
          <wp:inline distB="114300" distT="114300" distL="114300" distR="114300">
            <wp:extent cx="5486400" cy="2590800"/>
            <wp:effectExtent b="0" l="0" r="0" t="0"/>
            <wp:docPr id="39"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4864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i w:val="1"/>
        </w:rPr>
      </w:pPr>
      <w:r w:rsidDel="00000000" w:rsidR="00000000" w:rsidRPr="00000000">
        <w:rPr>
          <w:i w:val="1"/>
          <w:rtl w:val="0"/>
        </w:rPr>
        <w:t xml:space="preserve"> </w:t>
      </w:r>
      <w:r w:rsidDel="00000000" w:rsidR="00000000" w:rsidRPr="00000000">
        <w:rPr>
          <w:rtl w:val="0"/>
        </w:rPr>
        <w:t xml:space="preserve">                                                 </w:t>
      </w:r>
      <w:r w:rsidDel="00000000" w:rsidR="00000000" w:rsidRPr="00000000">
        <w:rPr>
          <w:i w:val="1"/>
          <w:rtl w:val="0"/>
        </w:rPr>
        <w:t xml:space="preserve">Figure 5.1.1 Bond values table</w:t>
      </w:r>
    </w:p>
    <w:p w:rsidR="00000000" w:rsidDel="00000000" w:rsidP="00000000" w:rsidRDefault="00000000" w:rsidRPr="00000000" w14:paraId="000000BB">
      <w:pPr>
        <w:pStyle w:val="Heading3"/>
        <w:numPr>
          <w:ilvl w:val="0"/>
          <w:numId w:val="3"/>
        </w:numPr>
        <w:ind w:left="720" w:hanging="360"/>
        <w:rPr/>
      </w:pPr>
      <w:bookmarkStart w:colFirst="0" w:colLast="0" w:name="_heading=h.ckvzvdnmps30" w:id="10"/>
      <w:bookmarkEnd w:id="10"/>
      <w:r w:rsidDel="00000000" w:rsidR="00000000" w:rsidRPr="00000000">
        <w:rPr>
          <w:rtl w:val="0"/>
        </w:rPr>
        <w:t xml:space="preserve">Make queries on phpMyAdmin:</w:t>
      </w:r>
      <w:r w:rsidDel="00000000" w:rsidR="00000000" w:rsidRPr="00000000">
        <w:rPr>
          <w:rtl w:val="0"/>
        </w:rPr>
      </w:r>
    </w:p>
    <w:p w:rsidR="00000000" w:rsidDel="00000000" w:rsidP="00000000" w:rsidRDefault="00000000" w:rsidRPr="00000000" w14:paraId="000000BC">
      <w:pPr>
        <w:numPr>
          <w:ilvl w:val="1"/>
          <w:numId w:val="11"/>
        </w:numPr>
        <w:spacing w:after="0" w:lineRule="auto"/>
        <w:ind w:left="1440" w:hanging="360"/>
        <w:rPr/>
      </w:pPr>
      <w:r w:rsidDel="00000000" w:rsidR="00000000" w:rsidRPr="00000000">
        <w:rPr>
          <w:rtl w:val="0"/>
        </w:rPr>
        <w:t xml:space="preserve">Navigate to the “SQL” page on phpMyAdmin.</w:t>
      </w:r>
    </w:p>
    <w:p w:rsidR="00000000" w:rsidDel="00000000" w:rsidP="00000000" w:rsidRDefault="00000000" w:rsidRPr="00000000" w14:paraId="000000BD">
      <w:pPr>
        <w:numPr>
          <w:ilvl w:val="1"/>
          <w:numId w:val="11"/>
        </w:numPr>
        <w:spacing w:after="0" w:lineRule="auto"/>
        <w:ind w:left="1440" w:hanging="360"/>
        <w:rPr>
          <w:u w:val="none"/>
        </w:rPr>
      </w:pPr>
      <w:r w:rsidDel="00000000" w:rsidR="00000000" w:rsidRPr="00000000">
        <w:rPr>
          <w:rtl w:val="0"/>
        </w:rPr>
        <w:t xml:space="preserve">Write SQL queries in the provided text area.</w:t>
      </w:r>
      <w:r w:rsidDel="00000000" w:rsidR="00000000" w:rsidRPr="00000000">
        <w:rPr>
          <w:rtl w:val="0"/>
        </w:rPr>
      </w:r>
    </w:p>
    <w:p w:rsidR="00000000" w:rsidDel="00000000" w:rsidP="00000000" w:rsidRDefault="00000000" w:rsidRPr="00000000" w14:paraId="000000BE">
      <w:pPr>
        <w:numPr>
          <w:ilvl w:val="1"/>
          <w:numId w:val="11"/>
        </w:numPr>
        <w:spacing w:after="240" w:lineRule="auto"/>
        <w:ind w:left="1440" w:hanging="360"/>
        <w:rPr>
          <w:u w:val="none"/>
        </w:rPr>
      </w:pPr>
      <w:r w:rsidDel="00000000" w:rsidR="00000000" w:rsidRPr="00000000">
        <w:rPr>
          <w:rtl w:val="0"/>
        </w:rPr>
        <w:t xml:space="preserve">Click “Go” and query results will be displayed.</w:t>
      </w:r>
      <w:r w:rsidDel="00000000" w:rsidR="00000000" w:rsidRPr="00000000">
        <w:rPr>
          <w:rtl w:val="0"/>
        </w:rPr>
      </w:r>
    </w:p>
    <w:p w:rsidR="00000000" w:rsidDel="00000000" w:rsidP="00000000" w:rsidRDefault="00000000" w:rsidRPr="00000000" w14:paraId="000000BF">
      <w:pPr>
        <w:spacing w:after="240" w:lineRule="auto"/>
        <w:ind w:left="0" w:firstLine="0"/>
        <w:rPr/>
      </w:pPr>
      <w:r w:rsidDel="00000000" w:rsidR="00000000" w:rsidRPr="00000000">
        <w:rPr/>
        <w:drawing>
          <wp:inline distB="114300" distT="114300" distL="114300" distR="114300">
            <wp:extent cx="5486400" cy="1536700"/>
            <wp:effectExtent b="0" l="0" r="0" t="0"/>
            <wp:docPr id="41"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4864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i w:val="1"/>
          <w:rtl w:val="0"/>
        </w:rPr>
        <w:t xml:space="preserve"> </w:t>
      </w:r>
      <w:r w:rsidDel="00000000" w:rsidR="00000000" w:rsidRPr="00000000">
        <w:rPr>
          <w:rtl w:val="0"/>
        </w:rPr>
        <w:t xml:space="preserve">                                              </w:t>
      </w:r>
      <w:r w:rsidDel="00000000" w:rsidR="00000000" w:rsidRPr="00000000">
        <w:rPr>
          <w:i w:val="1"/>
          <w:rtl w:val="0"/>
        </w:rPr>
        <w:t xml:space="preserve">Figure 5.2.1 Running SQL queries</w:t>
      </w: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pStyle w:val="Heading3"/>
        <w:numPr>
          <w:ilvl w:val="0"/>
          <w:numId w:val="3"/>
        </w:numPr>
        <w:ind w:left="720" w:hanging="360"/>
        <w:rPr/>
      </w:pPr>
      <w:bookmarkStart w:colFirst="0" w:colLast="0" w:name="_heading=h.fapko8ktnylj" w:id="11"/>
      <w:bookmarkEnd w:id="11"/>
      <w:r w:rsidDel="00000000" w:rsidR="00000000" w:rsidRPr="00000000">
        <w:rPr>
          <w:rtl w:val="0"/>
        </w:rPr>
        <w:t xml:space="preserve">Use of the queried data on phpMyAdmin:</w:t>
      </w:r>
      <w:r w:rsidDel="00000000" w:rsidR="00000000" w:rsidRPr="00000000">
        <w:rPr>
          <w:rtl w:val="0"/>
        </w:rPr>
      </w:r>
    </w:p>
    <w:p w:rsidR="00000000" w:rsidDel="00000000" w:rsidP="00000000" w:rsidRDefault="00000000" w:rsidRPr="00000000" w14:paraId="000000C6">
      <w:pPr>
        <w:numPr>
          <w:ilvl w:val="1"/>
          <w:numId w:val="11"/>
        </w:numPr>
        <w:spacing w:after="0" w:lineRule="auto"/>
        <w:ind w:left="1440" w:hanging="360"/>
        <w:rPr/>
      </w:pPr>
      <w:r w:rsidDel="00000000" w:rsidR="00000000" w:rsidRPr="00000000">
        <w:rPr>
          <w:rtl w:val="0"/>
        </w:rPr>
        <w:t xml:space="preserve">When the output of the query is given, there are 5 options to manage it. (“Print”, “Copy to clipboard”, “Export”, “Display chart”, “Create view”). </w:t>
      </w:r>
      <w:r w:rsidDel="00000000" w:rsidR="00000000" w:rsidRPr="00000000">
        <w:rPr>
          <w:i w:val="1"/>
          <w:rtl w:val="0"/>
        </w:rPr>
        <w:t xml:space="preserve">(Figure 5.3.1)</w:t>
      </w:r>
      <w:r w:rsidDel="00000000" w:rsidR="00000000" w:rsidRPr="00000000">
        <w:rPr>
          <w:rtl w:val="0"/>
        </w:rPr>
      </w:r>
    </w:p>
    <w:p w:rsidR="00000000" w:rsidDel="00000000" w:rsidP="00000000" w:rsidRDefault="00000000" w:rsidRPr="00000000" w14:paraId="000000C7">
      <w:pPr>
        <w:numPr>
          <w:ilvl w:val="2"/>
          <w:numId w:val="11"/>
        </w:numPr>
        <w:spacing w:after="0" w:lineRule="auto"/>
        <w:ind w:left="2160" w:hanging="360"/>
        <w:rPr>
          <w:i w:val="1"/>
        </w:rPr>
      </w:pPr>
      <w:r w:rsidDel="00000000" w:rsidR="00000000" w:rsidRPr="00000000">
        <w:rPr>
          <w:rtl w:val="0"/>
        </w:rPr>
        <w:t xml:space="preserve">Print</w:t>
      </w:r>
      <w:r w:rsidDel="00000000" w:rsidR="00000000" w:rsidRPr="00000000">
        <w:rPr>
          <w:rtl w:val="0"/>
        </w:rPr>
      </w:r>
    </w:p>
    <w:p w:rsidR="00000000" w:rsidDel="00000000" w:rsidP="00000000" w:rsidRDefault="00000000" w:rsidRPr="00000000" w14:paraId="000000C8">
      <w:pPr>
        <w:numPr>
          <w:ilvl w:val="3"/>
          <w:numId w:val="11"/>
        </w:numPr>
        <w:spacing w:after="0" w:lineRule="auto"/>
        <w:ind w:left="2880" w:hanging="360"/>
        <w:rPr>
          <w:u w:val="none"/>
        </w:rPr>
      </w:pPr>
      <w:r w:rsidDel="00000000" w:rsidR="00000000" w:rsidRPr="00000000">
        <w:rPr>
          <w:rtl w:val="0"/>
        </w:rPr>
        <w:t xml:space="preserve">Click “Print” and a template will be generated.</w:t>
      </w:r>
      <w:r w:rsidDel="00000000" w:rsidR="00000000" w:rsidRPr="00000000">
        <w:rPr>
          <w:rtl w:val="0"/>
        </w:rPr>
      </w:r>
    </w:p>
    <w:p w:rsidR="00000000" w:rsidDel="00000000" w:rsidP="00000000" w:rsidRDefault="00000000" w:rsidRPr="00000000" w14:paraId="000000C9">
      <w:pPr>
        <w:numPr>
          <w:ilvl w:val="3"/>
          <w:numId w:val="11"/>
        </w:numPr>
        <w:spacing w:after="0" w:lineRule="auto"/>
        <w:ind w:left="2880" w:hanging="360"/>
        <w:rPr>
          <w:u w:val="none"/>
        </w:rPr>
      </w:pPr>
      <w:r w:rsidDel="00000000" w:rsidR="00000000" w:rsidRPr="00000000">
        <w:rPr>
          <w:rtl w:val="0"/>
        </w:rPr>
        <w:t xml:space="preserve">Click the “Print” button and choose the printer. </w:t>
      </w:r>
      <w:r w:rsidDel="00000000" w:rsidR="00000000" w:rsidRPr="00000000">
        <w:rPr>
          <w:i w:val="1"/>
          <w:rtl w:val="0"/>
        </w:rPr>
        <w:t xml:space="preserve">(Figure 5.3.2)</w:t>
      </w:r>
      <w:r w:rsidDel="00000000" w:rsidR="00000000" w:rsidRPr="00000000">
        <w:rPr>
          <w:rtl w:val="0"/>
        </w:rPr>
      </w:r>
    </w:p>
    <w:p w:rsidR="00000000" w:rsidDel="00000000" w:rsidP="00000000" w:rsidRDefault="00000000" w:rsidRPr="00000000" w14:paraId="000000CA">
      <w:pPr>
        <w:numPr>
          <w:ilvl w:val="2"/>
          <w:numId w:val="11"/>
        </w:numPr>
        <w:spacing w:after="0" w:lineRule="auto"/>
        <w:ind w:left="2160" w:hanging="360"/>
        <w:rPr>
          <w:i w:val="1"/>
        </w:rPr>
      </w:pPr>
      <w:r w:rsidDel="00000000" w:rsidR="00000000" w:rsidRPr="00000000">
        <w:rPr>
          <w:rtl w:val="0"/>
        </w:rPr>
        <w:t xml:space="preserve">Copy to clipboard</w:t>
      </w:r>
      <w:r w:rsidDel="00000000" w:rsidR="00000000" w:rsidRPr="00000000">
        <w:rPr>
          <w:rtl w:val="0"/>
        </w:rPr>
      </w:r>
    </w:p>
    <w:p w:rsidR="00000000" w:rsidDel="00000000" w:rsidP="00000000" w:rsidRDefault="00000000" w:rsidRPr="00000000" w14:paraId="000000CB">
      <w:pPr>
        <w:numPr>
          <w:ilvl w:val="3"/>
          <w:numId w:val="11"/>
        </w:numPr>
        <w:spacing w:after="0" w:lineRule="auto"/>
        <w:ind w:left="2880" w:hanging="360"/>
        <w:rPr>
          <w:u w:val="none"/>
        </w:rPr>
      </w:pPr>
      <w:r w:rsidDel="00000000" w:rsidR="00000000" w:rsidRPr="00000000">
        <w:rPr>
          <w:rtl w:val="0"/>
        </w:rPr>
        <w:t xml:space="preserve">Click “Copy to clipboard”.</w:t>
      </w:r>
      <w:r w:rsidDel="00000000" w:rsidR="00000000" w:rsidRPr="00000000">
        <w:rPr>
          <w:rtl w:val="0"/>
        </w:rPr>
      </w:r>
    </w:p>
    <w:p w:rsidR="00000000" w:rsidDel="00000000" w:rsidP="00000000" w:rsidRDefault="00000000" w:rsidRPr="00000000" w14:paraId="000000CC">
      <w:pPr>
        <w:numPr>
          <w:ilvl w:val="3"/>
          <w:numId w:val="11"/>
        </w:numPr>
        <w:spacing w:after="0" w:lineRule="auto"/>
        <w:ind w:left="2880" w:hanging="360"/>
        <w:rPr>
          <w:u w:val="none"/>
        </w:rPr>
      </w:pPr>
      <w:r w:rsidDel="00000000" w:rsidR="00000000" w:rsidRPr="00000000">
        <w:rPr>
          <w:rtl w:val="0"/>
        </w:rPr>
        <w:t xml:space="preserve">Paste the file where needed.</w:t>
      </w:r>
      <w:r w:rsidDel="00000000" w:rsidR="00000000" w:rsidRPr="00000000">
        <w:rPr>
          <w:rtl w:val="0"/>
        </w:rPr>
      </w:r>
    </w:p>
    <w:p w:rsidR="00000000" w:rsidDel="00000000" w:rsidP="00000000" w:rsidRDefault="00000000" w:rsidRPr="00000000" w14:paraId="000000CD">
      <w:pPr>
        <w:numPr>
          <w:ilvl w:val="2"/>
          <w:numId w:val="11"/>
        </w:numPr>
        <w:spacing w:after="0" w:lineRule="auto"/>
        <w:ind w:left="2160" w:hanging="360"/>
        <w:rPr/>
      </w:pPr>
      <w:r w:rsidDel="00000000" w:rsidR="00000000" w:rsidRPr="00000000">
        <w:rPr>
          <w:rtl w:val="0"/>
        </w:rPr>
        <w:t xml:space="preserve">Export</w:t>
      </w:r>
    </w:p>
    <w:p w:rsidR="00000000" w:rsidDel="00000000" w:rsidP="00000000" w:rsidRDefault="00000000" w:rsidRPr="00000000" w14:paraId="000000CE">
      <w:pPr>
        <w:numPr>
          <w:ilvl w:val="3"/>
          <w:numId w:val="11"/>
        </w:numPr>
        <w:spacing w:after="0" w:lineRule="auto"/>
        <w:ind w:left="2880" w:hanging="360"/>
        <w:rPr>
          <w:u w:val="none"/>
        </w:rPr>
      </w:pPr>
      <w:r w:rsidDel="00000000" w:rsidR="00000000" w:rsidRPr="00000000">
        <w:rPr>
          <w:rtl w:val="0"/>
        </w:rPr>
        <w:t xml:space="preserve">Click “Export” and it will be redirected to the configuration page.</w:t>
      </w:r>
      <w:r w:rsidDel="00000000" w:rsidR="00000000" w:rsidRPr="00000000">
        <w:rPr>
          <w:rtl w:val="0"/>
        </w:rPr>
      </w:r>
    </w:p>
    <w:p w:rsidR="00000000" w:rsidDel="00000000" w:rsidP="00000000" w:rsidRDefault="00000000" w:rsidRPr="00000000" w14:paraId="000000CF">
      <w:pPr>
        <w:numPr>
          <w:ilvl w:val="3"/>
          <w:numId w:val="11"/>
        </w:numPr>
        <w:spacing w:after="0" w:lineRule="auto"/>
        <w:ind w:left="2880" w:hanging="360"/>
        <w:rPr>
          <w:u w:val="none"/>
        </w:rPr>
      </w:pPr>
      <w:r w:rsidDel="00000000" w:rsidR="00000000" w:rsidRPr="00000000">
        <w:rPr>
          <w:rtl w:val="0"/>
        </w:rPr>
        <w:t xml:space="preserve">Select the preferred export method, format, and rows then click “GO”. </w:t>
      </w:r>
      <w:r w:rsidDel="00000000" w:rsidR="00000000" w:rsidRPr="00000000">
        <w:rPr>
          <w:i w:val="1"/>
          <w:rtl w:val="0"/>
        </w:rPr>
        <w:t xml:space="preserve">(Figure 5.3.3)</w:t>
      </w:r>
      <w:r w:rsidDel="00000000" w:rsidR="00000000" w:rsidRPr="00000000">
        <w:rPr>
          <w:rtl w:val="0"/>
        </w:rPr>
      </w:r>
    </w:p>
    <w:p w:rsidR="00000000" w:rsidDel="00000000" w:rsidP="00000000" w:rsidRDefault="00000000" w:rsidRPr="00000000" w14:paraId="000000D0">
      <w:pPr>
        <w:numPr>
          <w:ilvl w:val="3"/>
          <w:numId w:val="11"/>
        </w:numPr>
        <w:spacing w:after="0" w:lineRule="auto"/>
        <w:ind w:left="2880" w:hanging="360"/>
        <w:rPr>
          <w:u w:val="none"/>
        </w:rPr>
      </w:pPr>
      <w:r w:rsidDel="00000000" w:rsidR="00000000" w:rsidRPr="00000000">
        <w:rPr>
          <w:rtl w:val="0"/>
        </w:rPr>
        <w:t xml:space="preserve">The exported file will be sent to your downloads folder.</w:t>
      </w:r>
      <w:r w:rsidDel="00000000" w:rsidR="00000000" w:rsidRPr="00000000">
        <w:rPr>
          <w:rtl w:val="0"/>
        </w:rPr>
      </w:r>
    </w:p>
    <w:p w:rsidR="00000000" w:rsidDel="00000000" w:rsidP="00000000" w:rsidRDefault="00000000" w:rsidRPr="00000000" w14:paraId="000000D1">
      <w:pPr>
        <w:numPr>
          <w:ilvl w:val="2"/>
          <w:numId w:val="11"/>
        </w:numPr>
        <w:spacing w:after="0" w:lineRule="auto"/>
        <w:ind w:left="2160" w:hanging="360"/>
        <w:rPr/>
      </w:pPr>
      <w:r w:rsidDel="00000000" w:rsidR="00000000" w:rsidRPr="00000000">
        <w:rPr>
          <w:rtl w:val="0"/>
        </w:rPr>
        <w:t xml:space="preserve">Display chart</w:t>
      </w:r>
    </w:p>
    <w:p w:rsidR="00000000" w:rsidDel="00000000" w:rsidP="00000000" w:rsidRDefault="00000000" w:rsidRPr="00000000" w14:paraId="000000D2">
      <w:pPr>
        <w:numPr>
          <w:ilvl w:val="3"/>
          <w:numId w:val="11"/>
        </w:numPr>
        <w:spacing w:after="0" w:lineRule="auto"/>
        <w:ind w:left="2880" w:hanging="360"/>
        <w:rPr>
          <w:u w:val="none"/>
        </w:rPr>
      </w:pPr>
      <w:r w:rsidDel="00000000" w:rsidR="00000000" w:rsidRPr="00000000">
        <w:rPr>
          <w:rtl w:val="0"/>
        </w:rPr>
        <w:t xml:space="preserve">Click “Display chart”.</w:t>
      </w:r>
      <w:r w:rsidDel="00000000" w:rsidR="00000000" w:rsidRPr="00000000">
        <w:rPr>
          <w:rtl w:val="0"/>
        </w:rPr>
      </w:r>
    </w:p>
    <w:p w:rsidR="00000000" w:rsidDel="00000000" w:rsidP="00000000" w:rsidRDefault="00000000" w:rsidRPr="00000000" w14:paraId="000000D3">
      <w:pPr>
        <w:numPr>
          <w:ilvl w:val="3"/>
          <w:numId w:val="11"/>
        </w:numPr>
        <w:spacing w:after="0" w:lineRule="auto"/>
        <w:ind w:left="2880" w:hanging="360"/>
        <w:rPr>
          <w:u w:val="none"/>
        </w:rPr>
      </w:pPr>
      <w:r w:rsidDel="00000000" w:rsidR="00000000" w:rsidRPr="00000000">
        <w:rPr>
          <w:rtl w:val="0"/>
        </w:rPr>
        <w:t xml:space="preserve">Specify the type of chart and other options accordingly.</w:t>
      </w:r>
      <w:r w:rsidDel="00000000" w:rsidR="00000000" w:rsidRPr="00000000">
        <w:rPr>
          <w:rtl w:val="0"/>
        </w:rPr>
      </w:r>
    </w:p>
    <w:p w:rsidR="00000000" w:rsidDel="00000000" w:rsidP="00000000" w:rsidRDefault="00000000" w:rsidRPr="00000000" w14:paraId="000000D4">
      <w:pPr>
        <w:numPr>
          <w:ilvl w:val="3"/>
          <w:numId w:val="11"/>
        </w:numPr>
        <w:spacing w:after="0" w:lineRule="auto"/>
        <w:ind w:left="2880" w:hanging="360"/>
        <w:rPr>
          <w:u w:val="none"/>
        </w:rPr>
      </w:pPr>
      <w:r w:rsidDel="00000000" w:rsidR="00000000" w:rsidRPr="00000000">
        <w:rPr>
          <w:rtl w:val="0"/>
        </w:rPr>
        <w:t xml:space="preserve">A chart is generated to visualize the selected data. </w:t>
      </w:r>
      <w:r w:rsidDel="00000000" w:rsidR="00000000" w:rsidRPr="00000000">
        <w:rPr>
          <w:i w:val="1"/>
          <w:rtl w:val="0"/>
        </w:rPr>
        <w:t xml:space="preserve">(Figure 5.3.4)</w:t>
      </w:r>
      <w:r w:rsidDel="00000000" w:rsidR="00000000" w:rsidRPr="00000000">
        <w:rPr>
          <w:rtl w:val="0"/>
        </w:rPr>
      </w:r>
    </w:p>
    <w:p w:rsidR="00000000" w:rsidDel="00000000" w:rsidP="00000000" w:rsidRDefault="00000000" w:rsidRPr="00000000" w14:paraId="000000D5">
      <w:pPr>
        <w:numPr>
          <w:ilvl w:val="2"/>
          <w:numId w:val="11"/>
        </w:numPr>
        <w:spacing w:after="0" w:lineRule="auto"/>
        <w:ind w:left="2160" w:hanging="360"/>
        <w:rPr/>
      </w:pPr>
      <w:r w:rsidDel="00000000" w:rsidR="00000000" w:rsidRPr="00000000">
        <w:rPr>
          <w:rtl w:val="0"/>
        </w:rPr>
        <w:t xml:space="preserve">Create view</w:t>
      </w:r>
    </w:p>
    <w:p w:rsidR="00000000" w:rsidDel="00000000" w:rsidP="00000000" w:rsidRDefault="00000000" w:rsidRPr="00000000" w14:paraId="000000D6">
      <w:pPr>
        <w:numPr>
          <w:ilvl w:val="3"/>
          <w:numId w:val="11"/>
        </w:numPr>
        <w:spacing w:after="0" w:lineRule="auto"/>
        <w:ind w:left="2880" w:hanging="360"/>
        <w:rPr>
          <w:u w:val="none"/>
        </w:rPr>
      </w:pPr>
      <w:r w:rsidDel="00000000" w:rsidR="00000000" w:rsidRPr="00000000">
        <w:rPr>
          <w:rtl w:val="0"/>
        </w:rPr>
        <w:t xml:space="preserve">Click “Create view”.</w:t>
      </w:r>
      <w:r w:rsidDel="00000000" w:rsidR="00000000" w:rsidRPr="00000000">
        <w:rPr>
          <w:rtl w:val="0"/>
        </w:rPr>
      </w:r>
    </w:p>
    <w:p w:rsidR="00000000" w:rsidDel="00000000" w:rsidP="00000000" w:rsidRDefault="00000000" w:rsidRPr="00000000" w14:paraId="000000D7">
      <w:pPr>
        <w:numPr>
          <w:ilvl w:val="3"/>
          <w:numId w:val="11"/>
        </w:numPr>
        <w:spacing w:after="0" w:lineRule="auto"/>
        <w:ind w:left="2880" w:hanging="360"/>
        <w:rPr>
          <w:u w:val="none"/>
        </w:rPr>
      </w:pPr>
      <w:r w:rsidDel="00000000" w:rsidR="00000000" w:rsidRPr="00000000">
        <w:rPr>
          <w:rtl w:val="0"/>
        </w:rPr>
        <w:t xml:space="preserve">Enter and edit the details of the view. </w:t>
      </w:r>
      <w:r w:rsidDel="00000000" w:rsidR="00000000" w:rsidRPr="00000000">
        <w:rPr>
          <w:i w:val="1"/>
          <w:rtl w:val="0"/>
        </w:rPr>
        <w:t xml:space="preserve">(Figure 5.3.5).</w:t>
      </w:r>
      <w:r w:rsidDel="00000000" w:rsidR="00000000" w:rsidRPr="00000000">
        <w:rPr>
          <w:rtl w:val="0"/>
        </w:rPr>
      </w:r>
    </w:p>
    <w:p w:rsidR="00000000" w:rsidDel="00000000" w:rsidP="00000000" w:rsidRDefault="00000000" w:rsidRPr="00000000" w14:paraId="000000D8">
      <w:pPr>
        <w:numPr>
          <w:ilvl w:val="3"/>
          <w:numId w:val="11"/>
        </w:numPr>
        <w:spacing w:after="240" w:lineRule="auto"/>
        <w:ind w:left="2880" w:hanging="360"/>
        <w:rPr>
          <w:u w:val="none"/>
        </w:rPr>
      </w:pPr>
      <w:r w:rsidDel="00000000" w:rsidR="00000000" w:rsidRPr="00000000">
        <w:rPr>
          <w:rtl w:val="0"/>
        </w:rPr>
        <w:t xml:space="preserve">The view is generated on the left navigation bar. </w:t>
      </w:r>
      <w:r w:rsidDel="00000000" w:rsidR="00000000" w:rsidRPr="00000000">
        <w:rPr>
          <w:i w:val="1"/>
          <w:rtl w:val="0"/>
        </w:rPr>
        <w:t xml:space="preserve">(Figure 5.3.6)</w:t>
      </w:r>
      <w:r w:rsidDel="00000000" w:rsidR="00000000" w:rsidRPr="00000000">
        <w:rPr>
          <w:rtl w:val="0"/>
        </w:rPr>
      </w:r>
    </w:p>
    <w:p w:rsidR="00000000" w:rsidDel="00000000" w:rsidP="00000000" w:rsidRDefault="00000000" w:rsidRPr="00000000" w14:paraId="000000D9">
      <w:pPr>
        <w:spacing w:after="240" w:lineRule="auto"/>
        <w:ind w:left="720" w:firstLine="0"/>
        <w:rPr>
          <w:i w:val="1"/>
        </w:rPr>
      </w:pPr>
      <w:r w:rsidDel="00000000" w:rsidR="00000000" w:rsidRPr="00000000">
        <w:rPr>
          <w:rtl w:val="0"/>
        </w:rPr>
      </w:r>
    </w:p>
    <w:p w:rsidR="00000000" w:rsidDel="00000000" w:rsidP="00000000" w:rsidRDefault="00000000" w:rsidRPr="00000000" w14:paraId="000000DA">
      <w:pPr>
        <w:spacing w:after="240" w:lineRule="auto"/>
        <w:rPr/>
      </w:pPr>
      <w:r w:rsidDel="00000000" w:rsidR="00000000" w:rsidRPr="00000000">
        <w:rPr>
          <w:rtl w:val="0"/>
        </w:rPr>
      </w:r>
    </w:p>
    <w:p w:rsidR="00000000" w:rsidDel="00000000" w:rsidP="00000000" w:rsidRDefault="00000000" w:rsidRPr="00000000" w14:paraId="000000DB">
      <w:pPr>
        <w:spacing w:after="240" w:lineRule="auto"/>
        <w:rPr/>
      </w:pPr>
      <w:r w:rsidDel="00000000" w:rsidR="00000000" w:rsidRPr="00000000">
        <w:rPr>
          <w:rtl w:val="0"/>
        </w:rPr>
      </w:r>
    </w:p>
    <w:p w:rsidR="00000000" w:rsidDel="00000000" w:rsidP="00000000" w:rsidRDefault="00000000" w:rsidRPr="00000000" w14:paraId="000000DC">
      <w:pPr>
        <w:spacing w:after="240" w:lineRule="auto"/>
        <w:rPr/>
      </w:pPr>
      <w:r w:rsidDel="00000000" w:rsidR="00000000" w:rsidRPr="00000000">
        <w:rPr>
          <w:rtl w:val="0"/>
        </w:rPr>
      </w:r>
    </w:p>
    <w:p w:rsidR="00000000" w:rsidDel="00000000" w:rsidP="00000000" w:rsidRDefault="00000000" w:rsidRPr="00000000" w14:paraId="000000DD">
      <w:pPr>
        <w:spacing w:after="240" w:lineRule="auto"/>
        <w:rPr/>
      </w:pPr>
      <w:r w:rsidDel="00000000" w:rsidR="00000000" w:rsidRPr="00000000">
        <w:rPr>
          <w:rtl w:val="0"/>
        </w:rPr>
      </w:r>
    </w:p>
    <w:p w:rsidR="00000000" w:rsidDel="00000000" w:rsidP="00000000" w:rsidRDefault="00000000" w:rsidRPr="00000000" w14:paraId="000000DE">
      <w:pPr>
        <w:spacing w:after="240" w:lineRule="auto"/>
        <w:rPr/>
      </w:pPr>
      <w:r w:rsidDel="00000000" w:rsidR="00000000" w:rsidRPr="00000000">
        <w:rPr/>
        <w:drawing>
          <wp:inline distB="114300" distT="114300" distL="114300" distR="114300">
            <wp:extent cx="5486400" cy="3022600"/>
            <wp:effectExtent b="0" l="0" r="0" t="0"/>
            <wp:docPr id="44"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4864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i w:val="1"/>
        </w:rPr>
      </w:pPr>
      <w:r w:rsidDel="00000000" w:rsidR="00000000" w:rsidRPr="00000000">
        <w:rPr>
          <w:i w:val="1"/>
          <w:rtl w:val="0"/>
        </w:rPr>
        <w:t xml:space="preserve"> </w:t>
      </w:r>
      <w:r w:rsidDel="00000000" w:rsidR="00000000" w:rsidRPr="00000000">
        <w:rPr>
          <w:rtl w:val="0"/>
        </w:rPr>
        <w:t xml:space="preserve">                                          </w:t>
      </w:r>
      <w:r w:rsidDel="00000000" w:rsidR="00000000" w:rsidRPr="00000000">
        <w:rPr>
          <w:i w:val="1"/>
          <w:rtl w:val="0"/>
        </w:rPr>
        <w:t xml:space="preserve">Figure 5.3.1 List of operations available</w:t>
      </w:r>
    </w:p>
    <w:p w:rsidR="00000000" w:rsidDel="00000000" w:rsidP="00000000" w:rsidRDefault="00000000" w:rsidRPr="00000000" w14:paraId="000000E0">
      <w:pPr>
        <w:rPr>
          <w:i w:val="1"/>
        </w:rPr>
      </w:pPr>
      <w:r w:rsidDel="00000000" w:rsidR="00000000" w:rsidRPr="00000000">
        <w:rPr>
          <w:rtl w:val="0"/>
        </w:rPr>
      </w:r>
    </w:p>
    <w:p w:rsidR="00000000" w:rsidDel="00000000" w:rsidP="00000000" w:rsidRDefault="00000000" w:rsidRPr="00000000" w14:paraId="000000E1">
      <w:pPr>
        <w:rPr>
          <w:i w:val="1"/>
        </w:rPr>
      </w:pPr>
      <w:r w:rsidDel="00000000" w:rsidR="00000000" w:rsidRPr="00000000">
        <w:rPr>
          <w:rtl w:val="0"/>
        </w:rPr>
      </w:r>
    </w:p>
    <w:p w:rsidR="00000000" w:rsidDel="00000000" w:rsidP="00000000" w:rsidRDefault="00000000" w:rsidRPr="00000000" w14:paraId="000000E2">
      <w:pPr>
        <w:rPr>
          <w:i w:val="1"/>
        </w:rPr>
      </w:pPr>
      <w:r w:rsidDel="00000000" w:rsidR="00000000" w:rsidRPr="00000000">
        <w:rPr>
          <w:rtl w:val="0"/>
        </w:rPr>
      </w:r>
    </w:p>
    <w:p w:rsidR="00000000" w:rsidDel="00000000" w:rsidP="00000000" w:rsidRDefault="00000000" w:rsidRPr="00000000" w14:paraId="000000E3">
      <w:pPr>
        <w:rPr>
          <w:i w:val="1"/>
        </w:rPr>
      </w:pPr>
      <w:r w:rsidDel="00000000" w:rsidR="00000000" w:rsidRPr="00000000">
        <w:rPr>
          <w:rtl w:val="0"/>
        </w:rPr>
      </w:r>
    </w:p>
    <w:p w:rsidR="00000000" w:rsidDel="00000000" w:rsidP="00000000" w:rsidRDefault="00000000" w:rsidRPr="00000000" w14:paraId="000000E4">
      <w:pPr>
        <w:rPr>
          <w:i w:val="1"/>
        </w:rPr>
      </w:pPr>
      <w:r w:rsidDel="00000000" w:rsidR="00000000" w:rsidRPr="00000000">
        <w:rPr>
          <w:rtl w:val="0"/>
        </w:rPr>
      </w:r>
    </w:p>
    <w:p w:rsidR="00000000" w:rsidDel="00000000" w:rsidP="00000000" w:rsidRDefault="00000000" w:rsidRPr="00000000" w14:paraId="000000E5">
      <w:pPr>
        <w:rPr>
          <w:i w:val="1"/>
        </w:rPr>
      </w:pPr>
      <w:r w:rsidDel="00000000" w:rsidR="00000000" w:rsidRPr="00000000">
        <w:rPr>
          <w:rtl w:val="0"/>
        </w:rPr>
      </w:r>
    </w:p>
    <w:p w:rsidR="00000000" w:rsidDel="00000000" w:rsidP="00000000" w:rsidRDefault="00000000" w:rsidRPr="00000000" w14:paraId="000000E6">
      <w:pPr>
        <w:rPr>
          <w:i w:val="1"/>
        </w:rPr>
      </w:pPr>
      <w:r w:rsidDel="00000000" w:rsidR="00000000" w:rsidRPr="00000000">
        <w:rPr>
          <w:rtl w:val="0"/>
        </w:rPr>
      </w:r>
    </w:p>
    <w:p w:rsidR="00000000" w:rsidDel="00000000" w:rsidP="00000000" w:rsidRDefault="00000000" w:rsidRPr="00000000" w14:paraId="000000E7">
      <w:pPr>
        <w:rPr>
          <w:i w:val="1"/>
        </w:rPr>
      </w:pPr>
      <w:r w:rsidDel="00000000" w:rsidR="00000000" w:rsidRPr="00000000">
        <w:rPr>
          <w:rtl w:val="0"/>
        </w:rPr>
      </w:r>
    </w:p>
    <w:p w:rsidR="00000000" w:rsidDel="00000000" w:rsidP="00000000" w:rsidRDefault="00000000" w:rsidRPr="00000000" w14:paraId="000000E8">
      <w:pPr>
        <w:rPr>
          <w:i w:val="1"/>
        </w:rPr>
      </w:pPr>
      <w:r w:rsidDel="00000000" w:rsidR="00000000" w:rsidRPr="00000000">
        <w:rPr>
          <w:rtl w:val="0"/>
        </w:rPr>
      </w:r>
    </w:p>
    <w:p w:rsidR="00000000" w:rsidDel="00000000" w:rsidP="00000000" w:rsidRDefault="00000000" w:rsidRPr="00000000" w14:paraId="000000E9">
      <w:pPr>
        <w:rPr>
          <w:i w:val="1"/>
        </w:rPr>
      </w:pPr>
      <w:r w:rsidDel="00000000" w:rsidR="00000000" w:rsidRPr="00000000">
        <w:rPr>
          <w:i w:val="1"/>
        </w:rPr>
        <w:drawing>
          <wp:inline distB="114300" distT="114300" distL="114300" distR="114300">
            <wp:extent cx="6173930" cy="2390254"/>
            <wp:effectExtent b="0" l="0" r="0" t="0"/>
            <wp:docPr id="45"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6173930" cy="2390254"/>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i w:val="1"/>
        </w:rPr>
      </w:pPr>
      <w:r w:rsidDel="00000000" w:rsidR="00000000" w:rsidRPr="00000000">
        <w:rPr>
          <w:i w:val="1"/>
          <w:rtl w:val="0"/>
        </w:rPr>
        <w:t xml:space="preserve"> </w:t>
      </w:r>
      <w:r w:rsidDel="00000000" w:rsidR="00000000" w:rsidRPr="00000000">
        <w:rPr>
          <w:rtl w:val="0"/>
        </w:rPr>
        <w:t xml:space="preserve">                                            </w:t>
      </w:r>
      <w:r w:rsidDel="00000000" w:rsidR="00000000" w:rsidRPr="00000000">
        <w:rPr>
          <w:i w:val="1"/>
          <w:rtl w:val="0"/>
        </w:rPr>
        <w:t xml:space="preserve">Figure 5.3.2 Printing data from table</w:t>
      </w:r>
    </w:p>
    <w:p w:rsidR="00000000" w:rsidDel="00000000" w:rsidP="00000000" w:rsidRDefault="00000000" w:rsidRPr="00000000" w14:paraId="000000EB">
      <w:pPr>
        <w:rPr>
          <w:i w:val="1"/>
        </w:rPr>
      </w:pPr>
      <w:r w:rsidDel="00000000" w:rsidR="00000000" w:rsidRPr="00000000">
        <w:rPr>
          <w:i w:val="1"/>
        </w:rPr>
        <w:drawing>
          <wp:inline distB="114300" distT="114300" distL="114300" distR="114300">
            <wp:extent cx="5486400" cy="4089400"/>
            <wp:effectExtent b="0" l="0" r="0" t="0"/>
            <wp:docPr id="46"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4864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i w:val="1"/>
        </w:rPr>
      </w:pPr>
      <w:r w:rsidDel="00000000" w:rsidR="00000000" w:rsidRPr="00000000">
        <w:rPr>
          <w:i w:val="1"/>
          <w:rtl w:val="0"/>
        </w:rPr>
        <w:t xml:space="preserve"> </w:t>
      </w:r>
      <w:r w:rsidDel="00000000" w:rsidR="00000000" w:rsidRPr="00000000">
        <w:rPr>
          <w:rtl w:val="0"/>
        </w:rPr>
        <w:t xml:space="preserve">                                      </w:t>
      </w:r>
      <w:r w:rsidDel="00000000" w:rsidR="00000000" w:rsidRPr="00000000">
        <w:rPr>
          <w:i w:val="1"/>
          <w:rtl w:val="0"/>
        </w:rPr>
        <w:t xml:space="preserve">Figure 5.3.3 Exporting SQL from bonds table</w:t>
      </w:r>
    </w:p>
    <w:p w:rsidR="00000000" w:rsidDel="00000000" w:rsidP="00000000" w:rsidRDefault="00000000" w:rsidRPr="00000000" w14:paraId="000000ED">
      <w:pPr>
        <w:rPr>
          <w:i w:val="1"/>
        </w:rPr>
      </w:pPr>
      <w:r w:rsidDel="00000000" w:rsidR="00000000" w:rsidRPr="00000000">
        <w:rPr>
          <w:i w:val="1"/>
        </w:rPr>
        <w:drawing>
          <wp:inline distB="114300" distT="114300" distL="114300" distR="114300">
            <wp:extent cx="5486400" cy="2984500"/>
            <wp:effectExtent b="0" l="0" r="0" t="0"/>
            <wp:docPr id="47"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4864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i w:val="1"/>
        </w:rPr>
      </w:pPr>
      <w:r w:rsidDel="00000000" w:rsidR="00000000" w:rsidRPr="00000000">
        <w:rPr>
          <w:i w:val="1"/>
          <w:rtl w:val="0"/>
        </w:rPr>
        <w:t xml:space="preserve"> </w:t>
      </w:r>
      <w:r w:rsidDel="00000000" w:rsidR="00000000" w:rsidRPr="00000000">
        <w:rPr>
          <w:rtl w:val="0"/>
        </w:rPr>
        <w:t xml:space="preserve">                                       </w:t>
      </w:r>
      <w:r w:rsidDel="00000000" w:rsidR="00000000" w:rsidRPr="00000000">
        <w:rPr>
          <w:i w:val="1"/>
          <w:rtl w:val="0"/>
        </w:rPr>
        <w:t xml:space="preserve">Figure 5.3.4 Chart for visualizing data entry</w:t>
      </w:r>
    </w:p>
    <w:p w:rsidR="00000000" w:rsidDel="00000000" w:rsidP="00000000" w:rsidRDefault="00000000" w:rsidRPr="00000000" w14:paraId="000000EF">
      <w:pPr>
        <w:rPr>
          <w:i w:val="1"/>
        </w:rPr>
      </w:pPr>
      <w:r w:rsidDel="00000000" w:rsidR="00000000" w:rsidRPr="00000000">
        <w:rPr>
          <w:i w:val="1"/>
        </w:rPr>
        <w:drawing>
          <wp:inline distB="114300" distT="114300" distL="114300" distR="114300">
            <wp:extent cx="5486400" cy="5829300"/>
            <wp:effectExtent b="0" l="0" r="0" t="0"/>
            <wp:docPr id="48"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4864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i w:val="1"/>
        </w:rPr>
      </w:pPr>
      <w:r w:rsidDel="00000000" w:rsidR="00000000" w:rsidRPr="00000000">
        <w:rPr>
          <w:rtl w:val="0"/>
        </w:rPr>
      </w:r>
    </w:p>
    <w:p w:rsidR="00000000" w:rsidDel="00000000" w:rsidP="00000000" w:rsidRDefault="00000000" w:rsidRPr="00000000" w14:paraId="000000F1">
      <w:pPr>
        <w:rPr>
          <w:i w:val="1"/>
        </w:rPr>
      </w:pPr>
      <w:r w:rsidDel="00000000" w:rsidR="00000000" w:rsidRPr="00000000">
        <w:rPr>
          <w:i w:val="1"/>
          <w:rtl w:val="0"/>
        </w:rPr>
        <w:t xml:space="preserve"> </w:t>
      </w:r>
      <w:r w:rsidDel="00000000" w:rsidR="00000000" w:rsidRPr="00000000">
        <w:rPr>
          <w:rtl w:val="0"/>
        </w:rPr>
        <w:t xml:space="preserve">                                               </w:t>
      </w:r>
      <w:r w:rsidDel="00000000" w:rsidR="00000000" w:rsidRPr="00000000">
        <w:rPr>
          <w:i w:val="1"/>
          <w:rtl w:val="0"/>
        </w:rPr>
        <w:t xml:space="preserve">Figure 5.3.5 Creating an SQL view</w:t>
      </w:r>
    </w:p>
    <w:p w:rsidR="00000000" w:rsidDel="00000000" w:rsidP="00000000" w:rsidRDefault="00000000" w:rsidRPr="00000000" w14:paraId="000000F2">
      <w:pPr>
        <w:rPr>
          <w:b w:val="1"/>
          <w:i w:val="1"/>
        </w:rPr>
      </w:pPr>
      <w:r w:rsidDel="00000000" w:rsidR="00000000" w:rsidRPr="00000000">
        <w:rPr>
          <w:b w:val="1"/>
          <w:i w:val="1"/>
        </w:rPr>
        <w:drawing>
          <wp:inline distB="114300" distT="114300" distL="114300" distR="114300">
            <wp:extent cx="5486400" cy="3949700"/>
            <wp:effectExtent b="0" l="0" r="0" t="0"/>
            <wp:docPr id="49"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4864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i w:val="1"/>
        </w:rPr>
      </w:pPr>
      <w:r w:rsidDel="00000000" w:rsidR="00000000" w:rsidRPr="00000000">
        <w:rPr>
          <w:i w:val="1"/>
          <w:rtl w:val="0"/>
        </w:rPr>
        <w:t xml:space="preserve"> </w:t>
      </w:r>
      <w:r w:rsidDel="00000000" w:rsidR="00000000" w:rsidRPr="00000000">
        <w:rPr>
          <w:rtl w:val="0"/>
        </w:rPr>
        <w:t xml:space="preserve">                                             </w:t>
      </w:r>
      <w:r w:rsidDel="00000000" w:rsidR="00000000" w:rsidRPr="00000000">
        <w:rPr>
          <w:i w:val="1"/>
          <w:rtl w:val="0"/>
        </w:rPr>
        <w:t xml:space="preserve">Figure 5.3.6 List of created views</w:t>
      </w:r>
    </w:p>
    <w:p w:rsidR="00000000" w:rsidDel="00000000" w:rsidP="00000000" w:rsidRDefault="00000000" w:rsidRPr="00000000" w14:paraId="000000F5">
      <w:pPr>
        <w:rPr>
          <w:i w:val="1"/>
        </w:rPr>
      </w:pPr>
      <w:r w:rsidDel="00000000" w:rsidR="00000000" w:rsidRPr="00000000">
        <w:rPr>
          <w:rtl w:val="0"/>
        </w:rPr>
      </w:r>
    </w:p>
    <w:p w:rsidR="00000000" w:rsidDel="00000000" w:rsidP="00000000" w:rsidRDefault="00000000" w:rsidRPr="00000000" w14:paraId="000000F6">
      <w:pPr>
        <w:pStyle w:val="Heading2"/>
        <w:rPr>
          <w:i w:val="1"/>
        </w:rPr>
      </w:pPr>
      <w:bookmarkStart w:colFirst="0" w:colLast="0" w:name="_heading=h.ul80ytjng9h2" w:id="12"/>
      <w:bookmarkEnd w:id="12"/>
      <w:r w:rsidDel="00000000" w:rsidR="00000000" w:rsidRPr="00000000">
        <w:rPr>
          <w:rtl w:val="0"/>
        </w:rPr>
        <w:t xml:space="preserve">3.3 </w:t>
      </w:r>
      <w:sdt>
        <w:sdtPr>
          <w:tag w:val="goog_rdk_0"/>
        </w:sdtPr>
        <w:sdtContent>
          <w:commentRangeStart w:id="0"/>
        </w:sdtContent>
      </w:sdt>
      <w:r w:rsidDel="00000000" w:rsidR="00000000" w:rsidRPr="00000000">
        <w:rPr>
          <w:rtl w:val="0"/>
        </w:rPr>
        <w:t xml:space="preserve">ATS </w:t>
      </w:r>
      <w:commentRangeEnd w:id="0"/>
      <w:r w:rsidDel="00000000" w:rsidR="00000000" w:rsidRPr="00000000">
        <w:commentReference w:id="0"/>
      </w:r>
      <w:r w:rsidDel="00000000" w:rsidR="00000000" w:rsidRPr="00000000">
        <w:rPr>
          <w:rtl w:val="0"/>
        </w:rPr>
        <w:t xml:space="preserve">User Interface</w:t>
      </w:r>
      <w:r w:rsidDel="00000000" w:rsidR="00000000" w:rsidRPr="00000000">
        <w:rPr>
          <w:rtl w:val="0"/>
        </w:rPr>
      </w:r>
    </w:p>
    <w:p w:rsidR="00000000" w:rsidDel="00000000" w:rsidP="00000000" w:rsidRDefault="00000000" w:rsidRPr="00000000" w14:paraId="000000F7">
      <w:pPr>
        <w:pStyle w:val="Heading3"/>
        <w:numPr>
          <w:ilvl w:val="0"/>
          <w:numId w:val="6"/>
        </w:numPr>
        <w:spacing w:after="0" w:afterAutospacing="0"/>
        <w:ind w:left="720" w:hanging="360"/>
        <w:rPr>
          <w:u w:val="none"/>
        </w:rPr>
      </w:pPr>
      <w:bookmarkStart w:colFirst="0" w:colLast="0" w:name="_heading=h.19zbkjtlyl3e" w:id="13"/>
      <w:bookmarkEnd w:id="13"/>
      <w:r w:rsidDel="00000000" w:rsidR="00000000" w:rsidRPr="00000000">
        <w:rPr>
          <w:rtl w:val="0"/>
        </w:rPr>
        <w:t xml:space="preserve">Logging (Admin and Regular) </w:t>
      </w:r>
      <w:r w:rsidDel="00000000" w:rsidR="00000000" w:rsidRPr="00000000">
        <w:rPr>
          <w:rtl w:val="0"/>
        </w:rPr>
      </w:r>
    </w:p>
    <w:p w:rsidR="00000000" w:rsidDel="00000000" w:rsidP="00000000" w:rsidRDefault="00000000" w:rsidRPr="00000000" w14:paraId="000000F8">
      <w:pPr>
        <w:numPr>
          <w:ilvl w:val="0"/>
          <w:numId w:val="4"/>
        </w:numPr>
        <w:ind w:left="1440" w:hanging="360"/>
      </w:pPr>
      <w:r w:rsidDel="00000000" w:rsidR="00000000" w:rsidRPr="00000000">
        <w:rPr>
          <w:rtl w:val="0"/>
        </w:rPr>
        <w:t xml:space="preserve">Navigate using a web browser to </w:t>
      </w:r>
      <w:hyperlink r:id="rId31">
        <w:r w:rsidDel="00000000" w:rsidR="00000000" w:rsidRPr="00000000">
          <w:rPr>
            <w:color w:val="1155cc"/>
            <w:u w:val="single"/>
            <w:rtl w:val="0"/>
          </w:rPr>
          <w:t xml:space="preserve">https://ats.cosc-oc.ca/</w:t>
        </w:r>
      </w:hyperlink>
      <w:r w:rsidDel="00000000" w:rsidR="00000000" w:rsidRPr="00000000">
        <w:rPr>
          <w:rtl w:val="0"/>
        </w:rPr>
      </w:r>
    </w:p>
    <w:p w:rsidR="00000000" w:rsidDel="00000000" w:rsidP="00000000" w:rsidRDefault="00000000" w:rsidRPr="00000000" w14:paraId="000000F9">
      <w:pPr>
        <w:numPr>
          <w:ilvl w:val="0"/>
          <w:numId w:val="4"/>
        </w:numPr>
        <w:ind w:left="1440" w:hanging="360"/>
      </w:pPr>
      <w:r w:rsidDel="00000000" w:rsidR="00000000" w:rsidRPr="00000000">
        <w:rPr>
          <w:rtl w:val="0"/>
        </w:rPr>
        <w:t xml:space="preserve">Admin Login</w:t>
      </w:r>
    </w:p>
    <w:p w:rsidR="00000000" w:rsidDel="00000000" w:rsidP="00000000" w:rsidRDefault="00000000" w:rsidRPr="00000000" w14:paraId="000000FA">
      <w:pPr>
        <w:numPr>
          <w:ilvl w:val="1"/>
          <w:numId w:val="4"/>
        </w:numPr>
        <w:ind w:left="2160" w:hanging="360"/>
        <w:rPr>
          <w:u w:val="none"/>
        </w:rPr>
      </w:pPr>
      <w:r w:rsidDel="00000000" w:rsidR="00000000" w:rsidRPr="00000000">
        <w:rPr>
          <w:rtl w:val="0"/>
        </w:rPr>
        <w:t xml:space="preserve">Enter valid admin credentials (</w:t>
      </w:r>
      <w:r w:rsidDel="00000000" w:rsidR="00000000" w:rsidRPr="00000000">
        <w:rPr>
          <w:i w:val="1"/>
          <w:rtl w:val="0"/>
        </w:rPr>
        <w:t xml:space="preserve">Figure 6.3.0</w:t>
      </w:r>
      <w:r w:rsidDel="00000000" w:rsidR="00000000" w:rsidRPr="00000000">
        <w:rPr>
          <w:rtl w:val="0"/>
        </w:rPr>
        <w:t xml:space="preserve">)</w:t>
      </w:r>
    </w:p>
    <w:p w:rsidR="00000000" w:rsidDel="00000000" w:rsidP="00000000" w:rsidRDefault="00000000" w:rsidRPr="00000000" w14:paraId="000000FB">
      <w:pPr>
        <w:numPr>
          <w:ilvl w:val="1"/>
          <w:numId w:val="4"/>
        </w:numPr>
        <w:ind w:left="2160" w:hanging="360"/>
        <w:rPr>
          <w:u w:val="none"/>
        </w:rPr>
      </w:pPr>
      <w:r w:rsidDel="00000000" w:rsidR="00000000" w:rsidRPr="00000000">
        <w:rPr>
          <w:rtl w:val="0"/>
        </w:rPr>
        <w:t xml:space="preserve">Click “Log in”</w:t>
      </w:r>
    </w:p>
    <w:p w:rsidR="00000000" w:rsidDel="00000000" w:rsidP="00000000" w:rsidRDefault="00000000" w:rsidRPr="00000000" w14:paraId="000000FC">
      <w:pPr>
        <w:numPr>
          <w:ilvl w:val="0"/>
          <w:numId w:val="4"/>
        </w:numPr>
        <w:ind w:left="1440" w:hanging="360"/>
        <w:rPr>
          <w:u w:val="none"/>
        </w:rPr>
      </w:pPr>
      <w:r w:rsidDel="00000000" w:rsidR="00000000" w:rsidRPr="00000000">
        <w:rPr>
          <w:rtl w:val="0"/>
        </w:rPr>
        <w:t xml:space="preserve">Regular Login</w:t>
      </w:r>
    </w:p>
    <w:p w:rsidR="00000000" w:rsidDel="00000000" w:rsidP="00000000" w:rsidRDefault="00000000" w:rsidRPr="00000000" w14:paraId="000000FD">
      <w:pPr>
        <w:ind w:left="1440" w:firstLine="0"/>
        <w:rPr/>
      </w:pPr>
      <w:r w:rsidDel="00000000" w:rsidR="00000000" w:rsidRPr="00000000">
        <w:rPr>
          <w:rtl w:val="0"/>
        </w:rPr>
        <w:t xml:space="preserve">Note: Regular user accounts must be created by the admin before users can access the system.</w:t>
      </w:r>
    </w:p>
    <w:p w:rsidR="00000000" w:rsidDel="00000000" w:rsidP="00000000" w:rsidRDefault="00000000" w:rsidRPr="00000000" w14:paraId="000000FE">
      <w:pPr>
        <w:numPr>
          <w:ilvl w:val="1"/>
          <w:numId w:val="4"/>
        </w:numPr>
        <w:ind w:left="2160" w:hanging="360"/>
        <w:rPr/>
      </w:pPr>
      <w:r w:rsidDel="00000000" w:rsidR="00000000" w:rsidRPr="00000000">
        <w:rPr>
          <w:rtl w:val="0"/>
        </w:rPr>
        <w:t xml:space="preserve">Enter valid user credentials (</w:t>
      </w:r>
      <w:r w:rsidDel="00000000" w:rsidR="00000000" w:rsidRPr="00000000">
        <w:rPr>
          <w:i w:val="1"/>
          <w:rtl w:val="0"/>
        </w:rPr>
        <w:t xml:space="preserve">Figure 6.3.0</w:t>
      </w:r>
      <w:r w:rsidDel="00000000" w:rsidR="00000000" w:rsidRPr="00000000">
        <w:rPr>
          <w:rtl w:val="0"/>
        </w:rPr>
        <w:t xml:space="preserve">)</w:t>
      </w:r>
    </w:p>
    <w:p w:rsidR="00000000" w:rsidDel="00000000" w:rsidP="00000000" w:rsidRDefault="00000000" w:rsidRPr="00000000" w14:paraId="000000FF">
      <w:pPr>
        <w:numPr>
          <w:ilvl w:val="1"/>
          <w:numId w:val="4"/>
        </w:numPr>
        <w:ind w:left="2160" w:hanging="360"/>
        <w:rPr>
          <w:u w:val="none"/>
        </w:rPr>
      </w:pPr>
      <w:r w:rsidDel="00000000" w:rsidR="00000000" w:rsidRPr="00000000">
        <w:rPr>
          <w:rtl w:val="0"/>
        </w:rPr>
        <w:t xml:space="preserve">Click “Log in”</w:t>
      </w:r>
    </w:p>
    <w:p w:rsidR="00000000" w:rsidDel="00000000" w:rsidP="00000000" w:rsidRDefault="00000000" w:rsidRPr="00000000" w14:paraId="00000100">
      <w:pPr>
        <w:rPr>
          <w:i w:val="1"/>
        </w:rPr>
      </w:pPr>
      <w:r w:rsidDel="00000000" w:rsidR="00000000" w:rsidRPr="00000000">
        <w:rPr>
          <w:rtl w:val="0"/>
        </w:rPr>
      </w:r>
    </w:p>
    <w:p w:rsidR="00000000" w:rsidDel="00000000" w:rsidP="00000000" w:rsidRDefault="00000000" w:rsidRPr="00000000" w14:paraId="00000101">
      <w:pPr>
        <w:rPr>
          <w:i w:val="1"/>
        </w:rPr>
      </w:pPr>
      <w:r w:rsidDel="00000000" w:rsidR="00000000" w:rsidRPr="00000000">
        <w:rPr>
          <w:i w:val="1"/>
        </w:rPr>
        <w:drawing>
          <wp:inline distB="19050" distT="19050" distL="19050" distR="19050">
            <wp:extent cx="5486400" cy="2857500"/>
            <wp:effectExtent b="0" l="0" r="0" t="0"/>
            <wp:docPr id="28"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4864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center"/>
        <w:rPr>
          <w:i w:val="1"/>
        </w:rPr>
      </w:pPr>
      <w:r w:rsidDel="00000000" w:rsidR="00000000" w:rsidRPr="00000000">
        <w:rPr>
          <w:i w:val="1"/>
          <w:rtl w:val="0"/>
        </w:rPr>
        <w:t xml:space="preserve">Figure 6.3.0 ATS Login Page</w:t>
      </w:r>
    </w:p>
    <w:p w:rsidR="00000000" w:rsidDel="00000000" w:rsidP="00000000" w:rsidRDefault="00000000" w:rsidRPr="00000000" w14:paraId="00000103">
      <w:pPr>
        <w:jc w:val="left"/>
        <w:rPr/>
      </w:pPr>
      <w:r w:rsidDel="00000000" w:rsidR="00000000" w:rsidRPr="00000000">
        <w:rPr>
          <w:rtl w:val="0"/>
        </w:rPr>
      </w:r>
    </w:p>
    <w:p w:rsidR="00000000" w:rsidDel="00000000" w:rsidP="00000000" w:rsidRDefault="00000000" w:rsidRPr="00000000" w14:paraId="00000104">
      <w:pPr>
        <w:jc w:val="left"/>
        <w:rPr>
          <w:i w:val="1"/>
        </w:rPr>
      </w:pPr>
      <w:r w:rsidDel="00000000" w:rsidR="00000000" w:rsidRPr="00000000">
        <w:rPr>
          <w:rtl w:val="0"/>
        </w:rPr>
      </w:r>
    </w:p>
    <w:p w:rsidR="00000000" w:rsidDel="00000000" w:rsidP="00000000" w:rsidRDefault="00000000" w:rsidRPr="00000000" w14:paraId="00000105">
      <w:pPr>
        <w:pStyle w:val="Heading3"/>
        <w:numPr>
          <w:ilvl w:val="0"/>
          <w:numId w:val="6"/>
        </w:numPr>
        <w:spacing w:after="0" w:afterAutospacing="0"/>
        <w:ind w:left="720" w:hanging="360"/>
        <w:rPr>
          <w:u w:val="none"/>
        </w:rPr>
      </w:pPr>
      <w:bookmarkStart w:colFirst="0" w:colLast="0" w:name="_heading=h.6hb5j74bfjqw" w:id="14"/>
      <w:bookmarkEnd w:id="14"/>
      <w:r w:rsidDel="00000000" w:rsidR="00000000" w:rsidRPr="00000000">
        <w:rPr>
          <w:rtl w:val="0"/>
        </w:rPr>
        <w:t xml:space="preserve">Changing System Configuration (Admin)</w:t>
      </w:r>
      <w:r w:rsidDel="00000000" w:rsidR="00000000" w:rsidRPr="00000000">
        <w:rPr>
          <w:rtl w:val="0"/>
        </w:rPr>
      </w:r>
    </w:p>
    <w:p w:rsidR="00000000" w:rsidDel="00000000" w:rsidP="00000000" w:rsidRDefault="00000000" w:rsidRPr="00000000" w14:paraId="00000106">
      <w:pPr>
        <w:numPr>
          <w:ilvl w:val="0"/>
          <w:numId w:val="4"/>
        </w:numPr>
        <w:ind w:left="1440" w:hanging="360"/>
        <w:rPr>
          <w:u w:val="none"/>
        </w:rPr>
      </w:pPr>
      <w:r w:rsidDel="00000000" w:rsidR="00000000" w:rsidRPr="00000000">
        <w:rPr>
          <w:rtl w:val="0"/>
        </w:rPr>
        <w:t xml:space="preserve">Once successfully logged in, n</w:t>
      </w:r>
      <w:r w:rsidDel="00000000" w:rsidR="00000000" w:rsidRPr="00000000">
        <w:rPr>
          <w:rtl w:val="0"/>
        </w:rPr>
        <w:t xml:space="preserve">avigate to Change Configuration Page (</w:t>
      </w:r>
      <w:r w:rsidDel="00000000" w:rsidR="00000000" w:rsidRPr="00000000">
        <w:rPr>
          <w:i w:val="1"/>
          <w:rtl w:val="0"/>
        </w:rPr>
        <w:t xml:space="preserve">Figure 6.3.1</w:t>
      </w:r>
      <w:r w:rsidDel="00000000" w:rsidR="00000000" w:rsidRPr="00000000">
        <w:rPr>
          <w:rtl w:val="0"/>
        </w:rPr>
        <w:t xml:space="preserve">)</w:t>
      </w:r>
    </w:p>
    <w:p w:rsidR="00000000" w:rsidDel="00000000" w:rsidP="00000000" w:rsidRDefault="00000000" w:rsidRPr="00000000" w14:paraId="00000107">
      <w:pPr>
        <w:numPr>
          <w:ilvl w:val="1"/>
          <w:numId w:val="4"/>
        </w:numPr>
        <w:ind w:left="2160" w:hanging="360"/>
        <w:rPr/>
      </w:pPr>
      <w:r w:rsidDel="00000000" w:rsidR="00000000" w:rsidRPr="00000000">
        <w:rPr>
          <w:rtl w:val="0"/>
        </w:rPr>
        <w:t xml:space="preserve">Changing Stock Configuration</w:t>
      </w:r>
    </w:p>
    <w:p w:rsidR="00000000" w:rsidDel="00000000" w:rsidP="00000000" w:rsidRDefault="00000000" w:rsidRPr="00000000" w14:paraId="00000108">
      <w:pPr>
        <w:numPr>
          <w:ilvl w:val="2"/>
          <w:numId w:val="4"/>
        </w:numPr>
        <w:ind w:left="2880" w:hanging="360"/>
      </w:pPr>
      <w:r w:rsidDel="00000000" w:rsidR="00000000" w:rsidRPr="00000000">
        <w:rPr>
          <w:rtl w:val="0"/>
        </w:rPr>
        <w:t xml:space="preserve">Adding Stock</w:t>
      </w:r>
    </w:p>
    <w:p w:rsidR="00000000" w:rsidDel="00000000" w:rsidP="00000000" w:rsidRDefault="00000000" w:rsidRPr="00000000" w14:paraId="00000109">
      <w:pPr>
        <w:numPr>
          <w:ilvl w:val="3"/>
          <w:numId w:val="4"/>
        </w:numPr>
        <w:ind w:left="3600" w:hanging="360"/>
        <w:rPr>
          <w:u w:val="none"/>
        </w:rPr>
      </w:pPr>
      <w:r w:rsidDel="00000000" w:rsidR="00000000" w:rsidRPr="00000000">
        <w:rPr>
          <w:rtl w:val="0"/>
        </w:rPr>
        <w:t xml:space="preserve">Click “Add Stock” and a Add Stock Modal will appear. </w:t>
      </w:r>
    </w:p>
    <w:p w:rsidR="00000000" w:rsidDel="00000000" w:rsidP="00000000" w:rsidRDefault="00000000" w:rsidRPr="00000000" w14:paraId="0000010A">
      <w:pPr>
        <w:numPr>
          <w:ilvl w:val="4"/>
          <w:numId w:val="4"/>
        </w:numPr>
        <w:ind w:left="4320" w:hanging="360"/>
        <w:rPr>
          <w:u w:val="none"/>
        </w:rPr>
      </w:pPr>
      <w:r w:rsidDel="00000000" w:rsidR="00000000" w:rsidRPr="00000000">
        <w:rPr>
          <w:rtl w:val="0"/>
        </w:rPr>
        <w:t xml:space="preserve">Note: Loading time to query the data might take a while.</w:t>
      </w:r>
    </w:p>
    <w:p w:rsidR="00000000" w:rsidDel="00000000" w:rsidP="00000000" w:rsidRDefault="00000000" w:rsidRPr="00000000" w14:paraId="0000010B">
      <w:pPr>
        <w:numPr>
          <w:ilvl w:val="3"/>
          <w:numId w:val="4"/>
        </w:numPr>
        <w:ind w:left="3600" w:hanging="360"/>
        <w:rPr>
          <w:u w:val="none"/>
        </w:rPr>
      </w:pPr>
      <w:r w:rsidDel="00000000" w:rsidR="00000000" w:rsidRPr="00000000">
        <w:rPr>
          <w:rtl w:val="0"/>
        </w:rPr>
        <w:t xml:space="preserve">Select the desired data that you wish to add on the configuration file. (</w:t>
      </w:r>
      <w:r w:rsidDel="00000000" w:rsidR="00000000" w:rsidRPr="00000000">
        <w:rPr>
          <w:i w:val="1"/>
          <w:rtl w:val="0"/>
        </w:rPr>
        <w:t xml:space="preserve">Figure 6.3.2</w:t>
      </w:r>
      <w:r w:rsidDel="00000000" w:rsidR="00000000" w:rsidRPr="00000000">
        <w:rPr>
          <w:rtl w:val="0"/>
        </w:rPr>
        <w:t xml:space="preserve">)</w:t>
      </w:r>
    </w:p>
    <w:p w:rsidR="00000000" w:rsidDel="00000000" w:rsidP="00000000" w:rsidRDefault="00000000" w:rsidRPr="00000000" w14:paraId="0000010C">
      <w:pPr>
        <w:numPr>
          <w:ilvl w:val="3"/>
          <w:numId w:val="4"/>
        </w:numPr>
        <w:ind w:left="3600" w:hanging="360"/>
        <w:rPr>
          <w:u w:val="none"/>
        </w:rPr>
      </w:pPr>
      <w:r w:rsidDel="00000000" w:rsidR="00000000" w:rsidRPr="00000000">
        <w:rPr>
          <w:rtl w:val="0"/>
        </w:rPr>
        <w:t xml:space="preserve">Click “Add Stock” (</w:t>
      </w:r>
      <w:r w:rsidDel="00000000" w:rsidR="00000000" w:rsidRPr="00000000">
        <w:rPr>
          <w:i w:val="1"/>
          <w:rtl w:val="0"/>
        </w:rPr>
        <w:t xml:space="preserve">Figure 6.3.2</w:t>
      </w:r>
      <w:r w:rsidDel="00000000" w:rsidR="00000000" w:rsidRPr="00000000">
        <w:rPr>
          <w:rtl w:val="0"/>
        </w:rPr>
        <w:t xml:space="preserve">)</w:t>
      </w:r>
    </w:p>
    <w:p w:rsidR="00000000" w:rsidDel="00000000" w:rsidP="00000000" w:rsidRDefault="00000000" w:rsidRPr="00000000" w14:paraId="0000010D">
      <w:pPr>
        <w:numPr>
          <w:ilvl w:val="2"/>
          <w:numId w:val="4"/>
        </w:numPr>
        <w:ind w:left="2880" w:hanging="360"/>
      </w:pPr>
      <w:r w:rsidDel="00000000" w:rsidR="00000000" w:rsidRPr="00000000">
        <w:rPr>
          <w:rtl w:val="0"/>
        </w:rPr>
        <w:t xml:space="preserve">Removing Stock</w:t>
      </w:r>
    </w:p>
    <w:p w:rsidR="00000000" w:rsidDel="00000000" w:rsidP="00000000" w:rsidRDefault="00000000" w:rsidRPr="00000000" w14:paraId="0000010E">
      <w:pPr>
        <w:numPr>
          <w:ilvl w:val="3"/>
          <w:numId w:val="4"/>
        </w:numPr>
        <w:ind w:left="3600" w:hanging="360"/>
      </w:pPr>
      <w:r w:rsidDel="00000000" w:rsidR="00000000" w:rsidRPr="00000000">
        <w:rPr>
          <w:rtl w:val="0"/>
        </w:rPr>
        <w:t xml:space="preserve">Click “Remove Stock” and a Remove Stock Modal will appear.</w:t>
      </w:r>
    </w:p>
    <w:p w:rsidR="00000000" w:rsidDel="00000000" w:rsidP="00000000" w:rsidRDefault="00000000" w:rsidRPr="00000000" w14:paraId="0000010F">
      <w:pPr>
        <w:numPr>
          <w:ilvl w:val="3"/>
          <w:numId w:val="4"/>
        </w:numPr>
        <w:ind w:left="3600" w:hanging="360"/>
      </w:pPr>
      <w:r w:rsidDel="00000000" w:rsidR="00000000" w:rsidRPr="00000000">
        <w:rPr>
          <w:rtl w:val="0"/>
        </w:rPr>
        <w:t xml:space="preserve">Select the desired data that you wish to remove from the configuration file.</w:t>
      </w:r>
    </w:p>
    <w:p w:rsidR="00000000" w:rsidDel="00000000" w:rsidP="00000000" w:rsidRDefault="00000000" w:rsidRPr="00000000" w14:paraId="00000110">
      <w:pPr>
        <w:numPr>
          <w:ilvl w:val="3"/>
          <w:numId w:val="4"/>
        </w:numPr>
        <w:ind w:left="3600" w:hanging="360"/>
      </w:pPr>
      <w:r w:rsidDel="00000000" w:rsidR="00000000" w:rsidRPr="00000000">
        <w:rPr>
          <w:rtl w:val="0"/>
        </w:rPr>
        <w:t xml:space="preserve">Click “Save Changes”</w:t>
      </w:r>
    </w:p>
    <w:p w:rsidR="00000000" w:rsidDel="00000000" w:rsidP="00000000" w:rsidRDefault="00000000" w:rsidRPr="00000000" w14:paraId="00000111">
      <w:pPr>
        <w:numPr>
          <w:ilvl w:val="1"/>
          <w:numId w:val="4"/>
        </w:numPr>
        <w:ind w:left="2160" w:hanging="360"/>
        <w:rPr>
          <w:u w:val="none"/>
        </w:rPr>
      </w:pPr>
      <w:r w:rsidDel="00000000" w:rsidR="00000000" w:rsidRPr="00000000">
        <w:rPr>
          <w:rtl w:val="0"/>
        </w:rPr>
        <w:t xml:space="preserve">Changing Constituent Configuration</w:t>
      </w:r>
    </w:p>
    <w:p w:rsidR="00000000" w:rsidDel="00000000" w:rsidP="00000000" w:rsidRDefault="00000000" w:rsidRPr="00000000" w14:paraId="00000112">
      <w:pPr>
        <w:numPr>
          <w:ilvl w:val="2"/>
          <w:numId w:val="4"/>
        </w:numPr>
        <w:ind w:left="2880" w:hanging="360"/>
      </w:pPr>
      <w:r w:rsidDel="00000000" w:rsidR="00000000" w:rsidRPr="00000000">
        <w:rPr>
          <w:i w:val="1"/>
          <w:rtl w:val="0"/>
        </w:rPr>
        <w:t xml:space="preserve">Future development</w:t>
      </w:r>
      <w:r w:rsidDel="00000000" w:rsidR="00000000" w:rsidRPr="00000000">
        <w:rPr>
          <w:rtl w:val="0"/>
        </w:rPr>
      </w:r>
    </w:p>
    <w:p w:rsidR="00000000" w:rsidDel="00000000" w:rsidP="00000000" w:rsidRDefault="00000000" w:rsidRPr="00000000" w14:paraId="00000113">
      <w:pPr>
        <w:numPr>
          <w:ilvl w:val="1"/>
          <w:numId w:val="4"/>
        </w:numPr>
        <w:ind w:left="2160" w:hanging="360"/>
        <w:rPr>
          <w:u w:val="none"/>
        </w:rPr>
      </w:pPr>
      <w:r w:rsidDel="00000000" w:rsidR="00000000" w:rsidRPr="00000000">
        <w:rPr>
          <w:rtl w:val="0"/>
        </w:rPr>
        <w:t xml:space="preserve">Changing Data Sources</w:t>
      </w:r>
    </w:p>
    <w:p w:rsidR="00000000" w:rsidDel="00000000" w:rsidP="00000000" w:rsidRDefault="00000000" w:rsidRPr="00000000" w14:paraId="00000114">
      <w:pPr>
        <w:numPr>
          <w:ilvl w:val="2"/>
          <w:numId w:val="4"/>
        </w:numPr>
        <w:ind w:left="2880" w:hanging="360"/>
      </w:pPr>
      <w:r w:rsidDel="00000000" w:rsidR="00000000" w:rsidRPr="00000000">
        <w:rPr>
          <w:i w:val="1"/>
          <w:rtl w:val="0"/>
        </w:rPr>
        <w:t xml:space="preserve">Future development</w:t>
      </w:r>
      <w:r w:rsidDel="00000000" w:rsidR="00000000" w:rsidRPr="00000000">
        <w:rPr>
          <w:rtl w:val="0"/>
        </w:rPr>
      </w:r>
    </w:p>
    <w:p w:rsidR="00000000" w:rsidDel="00000000" w:rsidP="00000000" w:rsidRDefault="00000000" w:rsidRPr="00000000" w14:paraId="00000115">
      <w:pPr>
        <w:jc w:val="center"/>
        <w:rPr/>
      </w:pPr>
      <w:r w:rsidDel="00000000" w:rsidR="00000000" w:rsidRPr="00000000">
        <w:rPr/>
        <w:drawing>
          <wp:inline distB="114300" distT="114300" distL="114300" distR="114300">
            <wp:extent cx="5486400" cy="2641600"/>
            <wp:effectExtent b="0" l="0" r="0" t="0"/>
            <wp:docPr id="25"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4864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center"/>
        <w:rPr>
          <w:i w:val="1"/>
        </w:rPr>
      </w:pPr>
      <w:r w:rsidDel="00000000" w:rsidR="00000000" w:rsidRPr="00000000">
        <w:rPr>
          <w:i w:val="1"/>
          <w:rtl w:val="0"/>
        </w:rPr>
        <w:t xml:space="preserve">Figure 6.3.1 Change Configuration Page</w:t>
      </w:r>
    </w:p>
    <w:p w:rsidR="00000000" w:rsidDel="00000000" w:rsidP="00000000" w:rsidRDefault="00000000" w:rsidRPr="00000000" w14:paraId="00000117">
      <w:pPr>
        <w:jc w:val="center"/>
        <w:rPr>
          <w:i w:val="1"/>
        </w:rPr>
      </w:pPr>
      <w:r w:rsidDel="00000000" w:rsidR="00000000" w:rsidRPr="00000000">
        <w:rPr>
          <w:rtl w:val="0"/>
        </w:rPr>
      </w:r>
    </w:p>
    <w:p w:rsidR="00000000" w:rsidDel="00000000" w:rsidP="00000000" w:rsidRDefault="00000000" w:rsidRPr="00000000" w14:paraId="00000118">
      <w:pPr>
        <w:jc w:val="center"/>
        <w:rPr/>
      </w:pPr>
      <w:r w:rsidDel="00000000" w:rsidR="00000000" w:rsidRPr="00000000">
        <w:rPr/>
        <w:drawing>
          <wp:inline distB="114300" distT="114300" distL="114300" distR="114300">
            <wp:extent cx="5486400" cy="2641600"/>
            <wp:effectExtent b="0" l="0" r="0" t="0"/>
            <wp:docPr id="24"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4864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center"/>
        <w:rPr>
          <w:i w:val="1"/>
        </w:rPr>
      </w:pPr>
      <w:r w:rsidDel="00000000" w:rsidR="00000000" w:rsidRPr="00000000">
        <w:rPr>
          <w:i w:val="1"/>
          <w:rtl w:val="0"/>
        </w:rPr>
        <w:t xml:space="preserve">Figure 6.3.2 Adding Stock Item to Configuration List</w:t>
      </w:r>
    </w:p>
    <w:p w:rsidR="00000000" w:rsidDel="00000000" w:rsidP="00000000" w:rsidRDefault="00000000" w:rsidRPr="00000000" w14:paraId="0000011A">
      <w:pPr>
        <w:jc w:val="center"/>
        <w:rPr/>
      </w:pPr>
      <w:r w:rsidDel="00000000" w:rsidR="00000000" w:rsidRPr="00000000">
        <w:rPr/>
        <w:drawing>
          <wp:inline distB="114300" distT="114300" distL="114300" distR="114300">
            <wp:extent cx="5486400" cy="2641600"/>
            <wp:effectExtent b="0" l="0" r="0" t="0"/>
            <wp:docPr id="23"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4864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center"/>
        <w:rPr>
          <w:i w:val="1"/>
        </w:rPr>
      </w:pPr>
      <w:r w:rsidDel="00000000" w:rsidR="00000000" w:rsidRPr="00000000">
        <w:rPr>
          <w:i w:val="1"/>
          <w:rtl w:val="0"/>
        </w:rPr>
        <w:t xml:space="preserve">Figure 6.3.3 Removing Stock Item from Configuration List</w:t>
      </w:r>
    </w:p>
    <w:p w:rsidR="00000000" w:rsidDel="00000000" w:rsidP="00000000" w:rsidRDefault="00000000" w:rsidRPr="00000000" w14:paraId="0000011C">
      <w:pPr>
        <w:jc w:val="left"/>
        <w:rPr>
          <w:i w:val="1"/>
        </w:rPr>
      </w:pPr>
      <w:r w:rsidDel="00000000" w:rsidR="00000000" w:rsidRPr="00000000">
        <w:rPr>
          <w:rtl w:val="0"/>
        </w:rPr>
      </w:r>
    </w:p>
    <w:p w:rsidR="00000000" w:rsidDel="00000000" w:rsidP="00000000" w:rsidRDefault="00000000" w:rsidRPr="00000000" w14:paraId="0000011D">
      <w:pPr>
        <w:pStyle w:val="Heading3"/>
        <w:numPr>
          <w:ilvl w:val="0"/>
          <w:numId w:val="6"/>
        </w:numPr>
        <w:spacing w:after="0" w:afterAutospacing="0"/>
        <w:ind w:left="720" w:hanging="360"/>
        <w:rPr>
          <w:u w:val="none"/>
        </w:rPr>
      </w:pPr>
      <w:bookmarkStart w:colFirst="0" w:colLast="0" w:name="_heading=h.da37xglmyga8" w:id="15"/>
      <w:bookmarkEnd w:id="15"/>
      <w:r w:rsidDel="00000000" w:rsidR="00000000" w:rsidRPr="00000000">
        <w:rPr>
          <w:rtl w:val="0"/>
        </w:rPr>
        <w:t xml:space="preserve">Job Scheduling (Admin)</w:t>
      </w:r>
    </w:p>
    <w:p w:rsidR="00000000" w:rsidDel="00000000" w:rsidP="00000000" w:rsidRDefault="00000000" w:rsidRPr="00000000" w14:paraId="0000011E">
      <w:pPr>
        <w:numPr>
          <w:ilvl w:val="0"/>
          <w:numId w:val="4"/>
        </w:numPr>
        <w:ind w:left="1440" w:hanging="360"/>
      </w:pPr>
      <w:r w:rsidDel="00000000" w:rsidR="00000000" w:rsidRPr="00000000">
        <w:rPr>
          <w:rtl w:val="0"/>
        </w:rPr>
        <w:t xml:space="preserve">Once successfully logged in, navigate to Job Scheduling Page(</w:t>
      </w:r>
      <w:r w:rsidDel="00000000" w:rsidR="00000000" w:rsidRPr="00000000">
        <w:rPr>
          <w:i w:val="1"/>
          <w:rtl w:val="0"/>
        </w:rPr>
        <w:t xml:space="preserve">Figure 6.3.4</w:t>
      </w:r>
      <w:r w:rsidDel="00000000" w:rsidR="00000000" w:rsidRPr="00000000">
        <w:rPr>
          <w:rtl w:val="0"/>
        </w:rPr>
        <w:t xml:space="preserve">)</w:t>
      </w:r>
    </w:p>
    <w:p w:rsidR="00000000" w:rsidDel="00000000" w:rsidP="00000000" w:rsidRDefault="00000000" w:rsidRPr="00000000" w14:paraId="0000011F">
      <w:pPr>
        <w:numPr>
          <w:ilvl w:val="1"/>
          <w:numId w:val="4"/>
        </w:numPr>
        <w:ind w:left="2160" w:hanging="360"/>
        <w:rPr/>
      </w:pPr>
      <w:r w:rsidDel="00000000" w:rsidR="00000000" w:rsidRPr="00000000">
        <w:rPr>
          <w:rtl w:val="0"/>
        </w:rPr>
        <w:t xml:space="preserve">Check the current jobs by selecting from the drop down list.(</w:t>
      </w:r>
      <w:r w:rsidDel="00000000" w:rsidR="00000000" w:rsidRPr="00000000">
        <w:rPr>
          <w:i w:val="1"/>
          <w:rtl w:val="0"/>
        </w:rPr>
        <w:t xml:space="preserve">Figure 6.3.5</w:t>
      </w:r>
      <w:r w:rsidDel="00000000" w:rsidR="00000000" w:rsidRPr="00000000">
        <w:rPr>
          <w:rtl w:val="0"/>
        </w:rPr>
        <w:t xml:space="preserve">)</w:t>
      </w:r>
    </w:p>
    <w:p w:rsidR="00000000" w:rsidDel="00000000" w:rsidP="00000000" w:rsidRDefault="00000000" w:rsidRPr="00000000" w14:paraId="00000120">
      <w:pPr>
        <w:numPr>
          <w:ilvl w:val="1"/>
          <w:numId w:val="4"/>
        </w:numPr>
        <w:ind w:left="2160" w:hanging="360"/>
        <w:rPr>
          <w:u w:val="none"/>
        </w:rPr>
      </w:pPr>
      <w:r w:rsidDel="00000000" w:rsidR="00000000" w:rsidRPr="00000000">
        <w:rPr>
          <w:rtl w:val="0"/>
        </w:rPr>
        <w:t xml:space="preserve">Modifying an existing job.</w:t>
      </w:r>
    </w:p>
    <w:p w:rsidR="00000000" w:rsidDel="00000000" w:rsidP="00000000" w:rsidRDefault="00000000" w:rsidRPr="00000000" w14:paraId="00000121">
      <w:pPr>
        <w:numPr>
          <w:ilvl w:val="2"/>
          <w:numId w:val="4"/>
        </w:numPr>
        <w:ind w:left="2880" w:hanging="360"/>
        <w:rPr>
          <w:u w:val="none"/>
        </w:rPr>
      </w:pPr>
      <w:r w:rsidDel="00000000" w:rsidR="00000000" w:rsidRPr="00000000">
        <w:rPr>
          <w:rtl w:val="0"/>
        </w:rPr>
        <w:t xml:space="preserve">Select the job you wish to modify from the highlighted drop down list. (</w:t>
      </w:r>
      <w:r w:rsidDel="00000000" w:rsidR="00000000" w:rsidRPr="00000000">
        <w:rPr>
          <w:i w:val="1"/>
          <w:rtl w:val="0"/>
        </w:rPr>
        <w:t xml:space="preserve">Figure 6.3.6</w:t>
      </w:r>
      <w:r w:rsidDel="00000000" w:rsidR="00000000" w:rsidRPr="00000000">
        <w:rPr>
          <w:rtl w:val="0"/>
        </w:rPr>
        <w:t xml:space="preserve">)</w:t>
      </w:r>
    </w:p>
    <w:p w:rsidR="00000000" w:rsidDel="00000000" w:rsidP="00000000" w:rsidRDefault="00000000" w:rsidRPr="00000000" w14:paraId="00000122">
      <w:pPr>
        <w:numPr>
          <w:ilvl w:val="2"/>
          <w:numId w:val="4"/>
        </w:numPr>
        <w:ind w:left="2880" w:hanging="360"/>
        <w:rPr>
          <w:u w:val="none"/>
        </w:rPr>
      </w:pPr>
      <w:r w:rsidDel="00000000" w:rsidR="00000000" w:rsidRPr="00000000">
        <w:rPr>
          <w:rtl w:val="0"/>
        </w:rPr>
        <w:t xml:space="preserve">Enter the time details into the adjacent fields.</w:t>
      </w:r>
    </w:p>
    <w:p w:rsidR="00000000" w:rsidDel="00000000" w:rsidP="00000000" w:rsidRDefault="00000000" w:rsidRPr="00000000" w14:paraId="00000123">
      <w:pPr>
        <w:numPr>
          <w:ilvl w:val="2"/>
          <w:numId w:val="4"/>
        </w:numPr>
        <w:ind w:left="2880" w:hanging="360"/>
        <w:rPr>
          <w:u w:val="none"/>
        </w:rPr>
      </w:pPr>
      <w:r w:rsidDel="00000000" w:rsidR="00000000" w:rsidRPr="00000000">
        <w:rPr>
          <w:rtl w:val="0"/>
        </w:rPr>
        <w:t xml:space="preserve">Finally select apply changes below the time input boxes.</w:t>
      </w:r>
    </w:p>
    <w:p w:rsidR="00000000" w:rsidDel="00000000" w:rsidP="00000000" w:rsidRDefault="00000000" w:rsidRPr="00000000" w14:paraId="00000124">
      <w:pPr>
        <w:rPr/>
      </w:pPr>
      <w:r w:rsidDel="00000000" w:rsidR="00000000" w:rsidRPr="00000000">
        <w:rPr/>
        <w:drawing>
          <wp:inline distB="114300" distT="114300" distL="114300" distR="114300">
            <wp:extent cx="5486400" cy="3568700"/>
            <wp:effectExtent b="0" l="0" r="0" t="0"/>
            <wp:docPr id="20"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4864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center"/>
        <w:rPr>
          <w:i w:val="1"/>
        </w:rPr>
      </w:pPr>
      <w:r w:rsidDel="00000000" w:rsidR="00000000" w:rsidRPr="00000000">
        <w:rPr>
          <w:i w:val="1"/>
          <w:rtl w:val="0"/>
        </w:rPr>
        <w:t xml:space="preserve">Figure 6.3.4 Job scheduling landing page.</w:t>
      </w:r>
    </w:p>
    <w:p w:rsidR="00000000" w:rsidDel="00000000" w:rsidP="00000000" w:rsidRDefault="00000000" w:rsidRPr="00000000" w14:paraId="00000126">
      <w:pPr>
        <w:jc w:val="center"/>
        <w:rPr/>
      </w:pPr>
      <w:r w:rsidDel="00000000" w:rsidR="00000000" w:rsidRPr="00000000">
        <w:rPr>
          <w:rtl w:val="0"/>
        </w:rPr>
      </w:r>
    </w:p>
    <w:p w:rsidR="00000000" w:rsidDel="00000000" w:rsidP="00000000" w:rsidRDefault="00000000" w:rsidRPr="00000000" w14:paraId="00000127">
      <w:pPr>
        <w:jc w:val="left"/>
        <w:rPr/>
      </w:pPr>
      <w:r w:rsidDel="00000000" w:rsidR="00000000" w:rsidRPr="00000000">
        <w:rPr>
          <w:rtl w:val="0"/>
        </w:rPr>
      </w:r>
    </w:p>
    <w:p w:rsidR="00000000" w:rsidDel="00000000" w:rsidP="00000000" w:rsidRDefault="00000000" w:rsidRPr="00000000" w14:paraId="00000128">
      <w:pPr>
        <w:jc w:val="left"/>
        <w:rPr/>
      </w:pPr>
      <w:r w:rsidDel="00000000" w:rsidR="00000000" w:rsidRPr="00000000">
        <w:rPr>
          <w:rtl w:val="0"/>
        </w:rPr>
      </w:r>
    </w:p>
    <w:p w:rsidR="00000000" w:rsidDel="00000000" w:rsidP="00000000" w:rsidRDefault="00000000" w:rsidRPr="00000000" w14:paraId="00000129">
      <w:pPr>
        <w:jc w:val="left"/>
        <w:rPr/>
      </w:pPr>
      <w:r w:rsidDel="00000000" w:rsidR="00000000" w:rsidRPr="00000000">
        <w:rPr>
          <w:rtl w:val="0"/>
        </w:rPr>
      </w:r>
    </w:p>
    <w:p w:rsidR="00000000" w:rsidDel="00000000" w:rsidP="00000000" w:rsidRDefault="00000000" w:rsidRPr="00000000" w14:paraId="0000012A">
      <w:pPr>
        <w:jc w:val="left"/>
        <w:rPr/>
      </w:pPr>
      <w:r w:rsidDel="00000000" w:rsidR="00000000" w:rsidRPr="00000000">
        <w:rPr>
          <w:rtl w:val="0"/>
        </w:rPr>
      </w:r>
    </w:p>
    <w:p w:rsidR="00000000" w:rsidDel="00000000" w:rsidP="00000000" w:rsidRDefault="00000000" w:rsidRPr="00000000" w14:paraId="0000012B">
      <w:pPr>
        <w:jc w:val="left"/>
        <w:rPr/>
      </w:pPr>
      <w:r w:rsidDel="00000000" w:rsidR="00000000" w:rsidRPr="00000000">
        <w:rPr>
          <w:rtl w:val="0"/>
        </w:rPr>
      </w:r>
    </w:p>
    <w:p w:rsidR="00000000" w:rsidDel="00000000" w:rsidP="00000000" w:rsidRDefault="00000000" w:rsidRPr="00000000" w14:paraId="0000012C">
      <w:pPr>
        <w:jc w:val="left"/>
        <w:rPr/>
      </w:pPr>
      <w:r w:rsidDel="00000000" w:rsidR="00000000" w:rsidRPr="00000000">
        <w:rPr>
          <w:rtl w:val="0"/>
        </w:rPr>
      </w:r>
    </w:p>
    <w:p w:rsidR="00000000" w:rsidDel="00000000" w:rsidP="00000000" w:rsidRDefault="00000000" w:rsidRPr="00000000" w14:paraId="0000012D">
      <w:pPr>
        <w:jc w:val="left"/>
        <w:rPr/>
      </w:pPr>
      <w:r w:rsidDel="00000000" w:rsidR="00000000" w:rsidRPr="00000000">
        <w:rPr>
          <w:rtl w:val="0"/>
        </w:rPr>
      </w:r>
    </w:p>
    <w:p w:rsidR="00000000" w:rsidDel="00000000" w:rsidP="00000000" w:rsidRDefault="00000000" w:rsidRPr="00000000" w14:paraId="0000012E">
      <w:pPr>
        <w:jc w:val="center"/>
        <w:rPr>
          <w:i w:val="1"/>
        </w:rPr>
      </w:pPr>
      <w:r w:rsidDel="00000000" w:rsidR="00000000" w:rsidRPr="00000000">
        <w:rPr>
          <w:rtl w:val="0"/>
        </w:rPr>
      </w:r>
    </w:p>
    <w:p w:rsidR="00000000" w:rsidDel="00000000" w:rsidP="00000000" w:rsidRDefault="00000000" w:rsidRPr="00000000" w14:paraId="0000012F">
      <w:pPr>
        <w:jc w:val="left"/>
        <w:rPr/>
      </w:pPr>
      <w:r w:rsidDel="00000000" w:rsidR="00000000" w:rsidRPr="00000000">
        <w:rPr/>
        <w:drawing>
          <wp:inline distB="114300" distT="114300" distL="114300" distR="114300">
            <wp:extent cx="5486400" cy="3556000"/>
            <wp:effectExtent b="0" l="0" r="0" t="0"/>
            <wp:docPr id="40"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4864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center"/>
        <w:rPr/>
      </w:pPr>
      <w:r w:rsidDel="00000000" w:rsidR="00000000" w:rsidRPr="00000000">
        <w:rPr>
          <w:i w:val="1"/>
          <w:rtl w:val="0"/>
        </w:rPr>
        <w:t xml:space="preserve">Figure 6.3.5 Checking current job scheduling.</w:t>
      </w:r>
      <w:r w:rsidDel="00000000" w:rsidR="00000000" w:rsidRPr="00000000">
        <w:rPr>
          <w:rtl w:val="0"/>
        </w:rPr>
      </w:r>
    </w:p>
    <w:p w:rsidR="00000000" w:rsidDel="00000000" w:rsidP="00000000" w:rsidRDefault="00000000" w:rsidRPr="00000000" w14:paraId="00000131">
      <w:pPr>
        <w:jc w:val="left"/>
        <w:rPr/>
      </w:pPr>
      <w:r w:rsidDel="00000000" w:rsidR="00000000" w:rsidRPr="00000000">
        <w:rPr/>
        <w:drawing>
          <wp:inline distB="114300" distT="114300" distL="114300" distR="114300">
            <wp:extent cx="5486400" cy="3505200"/>
            <wp:effectExtent b="0" l="0" r="0" t="0"/>
            <wp:docPr id="27"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54864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center"/>
        <w:rPr>
          <w:i w:val="1"/>
        </w:rPr>
      </w:pPr>
      <w:r w:rsidDel="00000000" w:rsidR="00000000" w:rsidRPr="00000000">
        <w:rPr>
          <w:i w:val="1"/>
          <w:rtl w:val="0"/>
        </w:rPr>
        <w:t xml:space="preserve">Figure 6.3.6 Changing the current jobs.</w:t>
      </w:r>
    </w:p>
    <w:p w:rsidR="00000000" w:rsidDel="00000000" w:rsidP="00000000" w:rsidRDefault="00000000" w:rsidRPr="00000000" w14:paraId="00000133">
      <w:pPr>
        <w:jc w:val="center"/>
        <w:rPr>
          <w:i w:val="1"/>
        </w:rPr>
      </w:pPr>
      <w:r w:rsidDel="00000000" w:rsidR="00000000" w:rsidRPr="00000000">
        <w:rPr>
          <w:rtl w:val="0"/>
        </w:rPr>
      </w:r>
    </w:p>
    <w:p w:rsidR="00000000" w:rsidDel="00000000" w:rsidP="00000000" w:rsidRDefault="00000000" w:rsidRPr="00000000" w14:paraId="00000134">
      <w:pPr>
        <w:pStyle w:val="Heading3"/>
        <w:numPr>
          <w:ilvl w:val="0"/>
          <w:numId w:val="6"/>
        </w:numPr>
        <w:spacing w:after="0" w:afterAutospacing="0"/>
        <w:ind w:left="720" w:hanging="360"/>
        <w:rPr>
          <w:b w:val="1"/>
        </w:rPr>
      </w:pPr>
      <w:bookmarkStart w:colFirst="0" w:colLast="0" w:name="_heading=h.vpzo2fbgrhx" w:id="16"/>
      <w:bookmarkEnd w:id="16"/>
      <w:r w:rsidDel="00000000" w:rsidR="00000000" w:rsidRPr="00000000">
        <w:rPr>
          <w:rtl w:val="0"/>
        </w:rPr>
        <w:t xml:space="preserve">Exporting Data</w:t>
      </w:r>
      <w:r w:rsidDel="00000000" w:rsidR="00000000" w:rsidRPr="00000000">
        <w:rPr>
          <w:rtl w:val="0"/>
        </w:rPr>
      </w:r>
    </w:p>
    <w:p w:rsidR="00000000" w:rsidDel="00000000" w:rsidP="00000000" w:rsidRDefault="00000000" w:rsidRPr="00000000" w14:paraId="00000135">
      <w:pPr>
        <w:numPr>
          <w:ilvl w:val="0"/>
          <w:numId w:val="4"/>
        </w:numPr>
        <w:ind w:left="1440" w:hanging="360"/>
      </w:pPr>
      <w:r w:rsidDel="00000000" w:rsidR="00000000" w:rsidRPr="00000000">
        <w:rPr>
          <w:rtl w:val="0"/>
        </w:rPr>
        <w:t xml:space="preserve">Once successfully logged in, navigate to Export Data Page (</w:t>
      </w:r>
      <w:r w:rsidDel="00000000" w:rsidR="00000000" w:rsidRPr="00000000">
        <w:rPr>
          <w:i w:val="1"/>
          <w:rtl w:val="0"/>
        </w:rPr>
        <w:t xml:space="preserve">Figure 6.3.7</w:t>
      </w:r>
      <w:r w:rsidDel="00000000" w:rsidR="00000000" w:rsidRPr="00000000">
        <w:rPr>
          <w:rtl w:val="0"/>
        </w:rPr>
        <w:t xml:space="preserve">)</w:t>
      </w:r>
    </w:p>
    <w:p w:rsidR="00000000" w:rsidDel="00000000" w:rsidP="00000000" w:rsidRDefault="00000000" w:rsidRPr="00000000" w14:paraId="00000136">
      <w:pPr>
        <w:numPr>
          <w:ilvl w:val="0"/>
          <w:numId w:val="4"/>
        </w:numPr>
        <w:ind w:left="1440" w:hanging="360"/>
        <w:rPr>
          <w:b w:val="1"/>
        </w:rPr>
      </w:pPr>
      <w:r w:rsidDel="00000000" w:rsidR="00000000" w:rsidRPr="00000000">
        <w:rPr>
          <w:b w:val="1"/>
          <w:rtl w:val="0"/>
        </w:rPr>
        <w:t xml:space="preserve">Selecting Data to download</w:t>
      </w:r>
    </w:p>
    <w:p w:rsidR="00000000" w:rsidDel="00000000" w:rsidP="00000000" w:rsidRDefault="00000000" w:rsidRPr="00000000" w14:paraId="00000137">
      <w:pPr>
        <w:numPr>
          <w:ilvl w:val="1"/>
          <w:numId w:val="4"/>
        </w:numPr>
        <w:ind w:left="2160" w:hanging="360"/>
      </w:pPr>
      <w:r w:rsidDel="00000000" w:rsidR="00000000" w:rsidRPr="00000000">
        <w:rPr>
          <w:rtl w:val="0"/>
        </w:rPr>
        <w:t xml:space="preserve">Click “Select Data” dropdown to select which data you wish to download (</w:t>
      </w:r>
      <w:r w:rsidDel="00000000" w:rsidR="00000000" w:rsidRPr="00000000">
        <w:rPr>
          <w:i w:val="1"/>
          <w:rtl w:val="0"/>
        </w:rPr>
        <w:t xml:space="preserve">Figure 6.3.8) </w:t>
      </w:r>
    </w:p>
    <w:p w:rsidR="00000000" w:rsidDel="00000000" w:rsidP="00000000" w:rsidRDefault="00000000" w:rsidRPr="00000000" w14:paraId="00000138">
      <w:pPr>
        <w:numPr>
          <w:ilvl w:val="2"/>
          <w:numId w:val="4"/>
        </w:numPr>
        <w:ind w:left="2880" w:hanging="360"/>
        <w:rPr/>
      </w:pPr>
      <w:r w:rsidDel="00000000" w:rsidR="00000000" w:rsidRPr="00000000">
        <w:rPr>
          <w:rtl w:val="0"/>
        </w:rPr>
        <w:t xml:space="preserve">You can choose between stocks, indexes, bonds, commodities, and company info.</w:t>
      </w:r>
    </w:p>
    <w:p w:rsidR="00000000" w:rsidDel="00000000" w:rsidP="00000000" w:rsidRDefault="00000000" w:rsidRPr="00000000" w14:paraId="00000139">
      <w:pPr>
        <w:numPr>
          <w:ilvl w:val="1"/>
          <w:numId w:val="4"/>
        </w:numPr>
        <w:ind w:left="2160" w:hanging="360"/>
        <w:rPr/>
      </w:pPr>
      <w:r w:rsidDel="00000000" w:rsidR="00000000" w:rsidRPr="00000000">
        <w:rPr>
          <w:rtl w:val="0"/>
        </w:rPr>
        <w:t xml:space="preserve">As you change between the options, you will see that the content in the “Select Data” and “Select Fields” lists will change based on your selection. Note the difference in fields between Stocks and Bonds data (</w:t>
      </w:r>
      <w:r w:rsidDel="00000000" w:rsidR="00000000" w:rsidRPr="00000000">
        <w:rPr>
          <w:i w:val="1"/>
          <w:rtl w:val="0"/>
        </w:rPr>
        <w:t xml:space="preserve">Figure 6.3.9)</w:t>
      </w:r>
    </w:p>
    <w:p w:rsidR="00000000" w:rsidDel="00000000" w:rsidP="00000000" w:rsidRDefault="00000000" w:rsidRPr="00000000" w14:paraId="0000013A">
      <w:pPr>
        <w:numPr>
          <w:ilvl w:val="1"/>
          <w:numId w:val="4"/>
        </w:numPr>
        <w:ind w:left="2160" w:hanging="360"/>
        <w:rPr/>
      </w:pPr>
      <w:r w:rsidDel="00000000" w:rsidR="00000000" w:rsidRPr="00000000">
        <w:rPr>
          <w:rtl w:val="0"/>
        </w:rPr>
        <w:t xml:space="preserve">Next, you can choose what entities (i.e. Stocks) you would like data for. Choose just a few, or hit the “Select All” button to export data for all entities in the database.</w:t>
      </w:r>
    </w:p>
    <w:p w:rsidR="00000000" w:rsidDel="00000000" w:rsidP="00000000" w:rsidRDefault="00000000" w:rsidRPr="00000000" w14:paraId="0000013B">
      <w:pPr>
        <w:numPr>
          <w:ilvl w:val="0"/>
          <w:numId w:val="4"/>
        </w:numPr>
        <w:ind w:left="1440" w:hanging="360"/>
        <w:rPr>
          <w:b w:val="1"/>
        </w:rPr>
      </w:pPr>
      <w:r w:rsidDel="00000000" w:rsidR="00000000" w:rsidRPr="00000000">
        <w:rPr>
          <w:b w:val="1"/>
          <w:rtl w:val="0"/>
        </w:rPr>
        <w:t xml:space="preserve">Selecting data fields</w:t>
      </w:r>
    </w:p>
    <w:p w:rsidR="00000000" w:rsidDel="00000000" w:rsidP="00000000" w:rsidRDefault="00000000" w:rsidRPr="00000000" w14:paraId="0000013C">
      <w:pPr>
        <w:numPr>
          <w:ilvl w:val="1"/>
          <w:numId w:val="4"/>
        </w:numPr>
        <w:ind w:left="2160" w:hanging="360"/>
        <w:rPr/>
      </w:pPr>
      <w:r w:rsidDel="00000000" w:rsidR="00000000" w:rsidRPr="00000000">
        <w:rPr>
          <w:rtl w:val="0"/>
        </w:rPr>
        <w:t xml:space="preserve">Under the “Select Fields” heading, you will see a list containing the fields for both the lookup and value tables associated with your data selection.</w:t>
      </w:r>
    </w:p>
    <w:p w:rsidR="00000000" w:rsidDel="00000000" w:rsidP="00000000" w:rsidRDefault="00000000" w:rsidRPr="00000000" w14:paraId="0000013D">
      <w:pPr>
        <w:numPr>
          <w:ilvl w:val="1"/>
          <w:numId w:val="4"/>
        </w:numPr>
        <w:ind w:left="2160" w:hanging="360"/>
        <w:rPr>
          <w:u w:val="none"/>
        </w:rPr>
      </w:pPr>
      <w:r w:rsidDel="00000000" w:rsidR="00000000" w:rsidRPr="00000000">
        <w:rPr>
          <w:rtl w:val="0"/>
        </w:rPr>
        <w:t xml:space="preserve">Lookup Fields:</w:t>
      </w:r>
    </w:p>
    <w:p w:rsidR="00000000" w:rsidDel="00000000" w:rsidP="00000000" w:rsidRDefault="00000000" w:rsidRPr="00000000" w14:paraId="0000013E">
      <w:pPr>
        <w:numPr>
          <w:ilvl w:val="2"/>
          <w:numId w:val="4"/>
        </w:numPr>
        <w:ind w:left="2880" w:hanging="360"/>
        <w:rPr>
          <w:u w:val="none"/>
        </w:rPr>
      </w:pPr>
      <w:r w:rsidDel="00000000" w:rsidR="00000000" w:rsidRPr="00000000">
        <w:rPr>
          <w:rtl w:val="0"/>
        </w:rPr>
        <w:t xml:space="preserve">Fields that are used to uniquely identify entities within a data group (i.e. The ticker symbol and company name for any given stock)</w:t>
      </w:r>
    </w:p>
    <w:p w:rsidR="00000000" w:rsidDel="00000000" w:rsidP="00000000" w:rsidRDefault="00000000" w:rsidRPr="00000000" w14:paraId="0000013F">
      <w:pPr>
        <w:numPr>
          <w:ilvl w:val="1"/>
          <w:numId w:val="4"/>
        </w:numPr>
        <w:ind w:left="2160" w:hanging="360"/>
        <w:rPr>
          <w:u w:val="none"/>
        </w:rPr>
      </w:pPr>
      <w:r w:rsidDel="00000000" w:rsidR="00000000" w:rsidRPr="00000000">
        <w:rPr>
          <w:rtl w:val="0"/>
        </w:rPr>
        <w:t xml:space="preserve">Value Fields:</w:t>
      </w:r>
    </w:p>
    <w:p w:rsidR="00000000" w:rsidDel="00000000" w:rsidP="00000000" w:rsidRDefault="00000000" w:rsidRPr="00000000" w14:paraId="00000140">
      <w:pPr>
        <w:numPr>
          <w:ilvl w:val="2"/>
          <w:numId w:val="4"/>
        </w:numPr>
        <w:ind w:left="2880" w:hanging="360"/>
        <w:rPr>
          <w:u w:val="none"/>
        </w:rPr>
      </w:pPr>
      <w:r w:rsidDel="00000000" w:rsidR="00000000" w:rsidRPr="00000000">
        <w:rPr>
          <w:rtl w:val="0"/>
        </w:rPr>
        <w:t xml:space="preserve">Fields related to each entity such as stock price.</w:t>
      </w:r>
    </w:p>
    <w:p w:rsidR="00000000" w:rsidDel="00000000" w:rsidP="00000000" w:rsidRDefault="00000000" w:rsidRPr="00000000" w14:paraId="00000141">
      <w:pPr>
        <w:numPr>
          <w:ilvl w:val="1"/>
          <w:numId w:val="4"/>
        </w:numPr>
        <w:ind w:left="2160" w:hanging="360"/>
        <w:rPr>
          <w:u w:val="none"/>
        </w:rPr>
      </w:pPr>
      <w:r w:rsidDel="00000000" w:rsidR="00000000" w:rsidRPr="00000000">
        <w:rPr>
          <w:rtl w:val="0"/>
        </w:rPr>
        <w:t xml:space="preserve">Any fields can be deselected, however, all fields will be selected by default</w:t>
      </w:r>
    </w:p>
    <w:p w:rsidR="00000000" w:rsidDel="00000000" w:rsidP="00000000" w:rsidRDefault="00000000" w:rsidRPr="00000000" w14:paraId="00000142">
      <w:pPr>
        <w:numPr>
          <w:ilvl w:val="0"/>
          <w:numId w:val="4"/>
        </w:numPr>
        <w:ind w:left="1440" w:hanging="360"/>
        <w:rPr>
          <w:b w:val="1"/>
        </w:rPr>
      </w:pPr>
      <w:r w:rsidDel="00000000" w:rsidR="00000000" w:rsidRPr="00000000">
        <w:rPr>
          <w:b w:val="1"/>
          <w:rtl w:val="0"/>
        </w:rPr>
        <w:t xml:space="preserve">Selecting Data Type</w:t>
      </w:r>
    </w:p>
    <w:p w:rsidR="00000000" w:rsidDel="00000000" w:rsidP="00000000" w:rsidRDefault="00000000" w:rsidRPr="00000000" w14:paraId="00000143">
      <w:pPr>
        <w:numPr>
          <w:ilvl w:val="1"/>
          <w:numId w:val="4"/>
        </w:numPr>
        <w:ind w:left="2160" w:hanging="360"/>
      </w:pPr>
      <w:r w:rsidDel="00000000" w:rsidR="00000000" w:rsidRPr="00000000">
        <w:rPr>
          <w:rtl w:val="0"/>
        </w:rPr>
        <w:t xml:space="preserve">With the exception of Bonds and Company Info data, all data groups will have both realtime and historical data associated with them. </w:t>
      </w:r>
    </w:p>
    <w:p w:rsidR="00000000" w:rsidDel="00000000" w:rsidP="00000000" w:rsidRDefault="00000000" w:rsidRPr="00000000" w14:paraId="00000144">
      <w:pPr>
        <w:numPr>
          <w:ilvl w:val="1"/>
          <w:numId w:val="4"/>
        </w:numPr>
        <w:ind w:left="2160" w:hanging="360"/>
        <w:rPr>
          <w:u w:val="none"/>
        </w:rPr>
      </w:pPr>
      <w:r w:rsidDel="00000000" w:rsidR="00000000" w:rsidRPr="00000000">
        <w:rPr>
          <w:rtl w:val="0"/>
        </w:rPr>
        <w:t xml:space="preserve">Use the Data Type radio buttons to toggle between realtime and historical (</w:t>
      </w:r>
      <w:r w:rsidDel="00000000" w:rsidR="00000000" w:rsidRPr="00000000">
        <w:rPr>
          <w:i w:val="1"/>
          <w:rtl w:val="0"/>
        </w:rPr>
        <w:t xml:space="preserve">Figure 6.3.10)</w:t>
      </w:r>
    </w:p>
    <w:p w:rsidR="00000000" w:rsidDel="00000000" w:rsidP="00000000" w:rsidRDefault="00000000" w:rsidRPr="00000000" w14:paraId="00000145">
      <w:pPr>
        <w:numPr>
          <w:ilvl w:val="1"/>
          <w:numId w:val="4"/>
        </w:numPr>
        <w:ind w:left="2160" w:hanging="360"/>
        <w:rPr/>
      </w:pPr>
      <w:r w:rsidDel="00000000" w:rsidR="00000000" w:rsidRPr="00000000">
        <w:rPr>
          <w:rtl w:val="0"/>
        </w:rPr>
        <w:t xml:space="preserve">Notice when you change the data type, the selected fields will change</w:t>
      </w:r>
    </w:p>
    <w:p w:rsidR="00000000" w:rsidDel="00000000" w:rsidP="00000000" w:rsidRDefault="00000000" w:rsidRPr="00000000" w14:paraId="00000146">
      <w:pPr>
        <w:numPr>
          <w:ilvl w:val="2"/>
          <w:numId w:val="4"/>
        </w:numPr>
        <w:ind w:left="2880" w:hanging="360"/>
        <w:rPr>
          <w:u w:val="none"/>
        </w:rPr>
      </w:pPr>
      <w:r w:rsidDel="00000000" w:rsidR="00000000" w:rsidRPr="00000000">
        <w:rPr>
          <w:rtl w:val="0"/>
        </w:rPr>
        <w:t xml:space="preserve">From the current data source, historical and realtime queries return different fields. This is why we have them separated into separate tables.</w:t>
      </w:r>
      <w:r w:rsidDel="00000000" w:rsidR="00000000" w:rsidRPr="00000000">
        <w:rPr>
          <w:rtl w:val="0"/>
        </w:rPr>
      </w:r>
    </w:p>
    <w:p w:rsidR="00000000" w:rsidDel="00000000" w:rsidP="00000000" w:rsidRDefault="00000000" w:rsidRPr="00000000" w14:paraId="00000147">
      <w:pPr>
        <w:numPr>
          <w:ilvl w:val="0"/>
          <w:numId w:val="4"/>
        </w:numPr>
        <w:ind w:left="1440" w:hanging="360"/>
        <w:rPr>
          <w:b w:val="1"/>
        </w:rPr>
      </w:pPr>
      <w:r w:rsidDel="00000000" w:rsidR="00000000" w:rsidRPr="00000000">
        <w:rPr>
          <w:b w:val="1"/>
          <w:rtl w:val="0"/>
        </w:rPr>
        <w:t xml:space="preserve">Selecting Date Range</w:t>
      </w:r>
    </w:p>
    <w:p w:rsidR="00000000" w:rsidDel="00000000" w:rsidP="00000000" w:rsidRDefault="00000000" w:rsidRPr="00000000" w14:paraId="00000148">
      <w:pPr>
        <w:numPr>
          <w:ilvl w:val="1"/>
          <w:numId w:val="4"/>
        </w:numPr>
        <w:ind w:left="2160" w:hanging="360"/>
      </w:pPr>
      <w:r w:rsidDel="00000000" w:rsidR="00000000" w:rsidRPr="00000000">
        <w:rPr>
          <w:rtl w:val="0"/>
        </w:rPr>
        <w:t xml:space="preserve">Click the dropdown to select the preferred date range you wish to download.  (</w:t>
      </w:r>
      <w:r w:rsidDel="00000000" w:rsidR="00000000" w:rsidRPr="00000000">
        <w:rPr>
          <w:i w:val="1"/>
          <w:rtl w:val="0"/>
        </w:rPr>
        <w:t xml:space="preserve">Figure 6.3.10)</w:t>
      </w:r>
    </w:p>
    <w:p w:rsidR="00000000" w:rsidDel="00000000" w:rsidP="00000000" w:rsidRDefault="00000000" w:rsidRPr="00000000" w14:paraId="00000149">
      <w:pPr>
        <w:numPr>
          <w:ilvl w:val="1"/>
          <w:numId w:val="4"/>
        </w:numPr>
        <w:ind w:left="2160" w:hanging="360"/>
        <w:rPr/>
      </w:pPr>
      <w:r w:rsidDel="00000000" w:rsidR="00000000" w:rsidRPr="00000000">
        <w:rPr>
          <w:rtl w:val="0"/>
        </w:rPr>
        <w:t xml:space="preserve">By default, the date range is set to get all data from 3 years in the past to the current date. (Only 3 years of data is retained in the database at one time)</w:t>
      </w:r>
    </w:p>
    <w:p w:rsidR="00000000" w:rsidDel="00000000" w:rsidP="00000000" w:rsidRDefault="00000000" w:rsidRPr="00000000" w14:paraId="0000014A">
      <w:pPr>
        <w:numPr>
          <w:ilvl w:val="0"/>
          <w:numId w:val="4"/>
        </w:numPr>
        <w:ind w:left="1440" w:hanging="360"/>
        <w:rPr>
          <w:u w:val="none"/>
        </w:rPr>
      </w:pPr>
      <w:r w:rsidDel="00000000" w:rsidR="00000000" w:rsidRPr="00000000">
        <w:rPr>
          <w:rtl w:val="0"/>
        </w:rPr>
        <w:t xml:space="preserve">Click “Export File”, the exported file will be sent to your downloads folder in .csv format (</w:t>
      </w:r>
      <w:r w:rsidDel="00000000" w:rsidR="00000000" w:rsidRPr="00000000">
        <w:rPr>
          <w:i w:val="1"/>
          <w:rtl w:val="0"/>
        </w:rPr>
        <w:t xml:space="preserve">Figure 6.3.10)</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jc w:val="center"/>
        <w:rPr/>
      </w:pPr>
      <w:r w:rsidDel="00000000" w:rsidR="00000000" w:rsidRPr="00000000">
        <w:rPr/>
        <w:drawing>
          <wp:inline distB="114300" distT="114300" distL="114300" distR="114300">
            <wp:extent cx="4314825" cy="3190875"/>
            <wp:effectExtent b="0" l="0" r="0" t="0"/>
            <wp:docPr id="21" name="image3.png"/>
            <a:graphic>
              <a:graphicData uri="http://schemas.openxmlformats.org/drawingml/2006/picture">
                <pic:pic>
                  <pic:nvPicPr>
                    <pic:cNvPr id="0" name="image3.png"/>
                    <pic:cNvPicPr preferRelativeResize="0"/>
                  </pic:nvPicPr>
                  <pic:blipFill>
                    <a:blip r:embed="rId39"/>
                    <a:srcRect b="0" l="21354" r="0" t="0"/>
                    <a:stretch>
                      <a:fillRect/>
                    </a:stretch>
                  </pic:blipFill>
                  <pic:spPr>
                    <a:xfrm>
                      <a:off x="0" y="0"/>
                      <a:ext cx="4314825"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center"/>
        <w:rPr>
          <w:i w:val="1"/>
        </w:rPr>
      </w:pPr>
      <w:r w:rsidDel="00000000" w:rsidR="00000000" w:rsidRPr="00000000">
        <w:rPr>
          <w:i w:val="1"/>
          <w:rtl w:val="0"/>
        </w:rPr>
        <w:t xml:space="preserve">Figure 6.3.7 Export Data Page</w:t>
      </w:r>
    </w:p>
    <w:p w:rsidR="00000000" w:rsidDel="00000000" w:rsidP="00000000" w:rsidRDefault="00000000" w:rsidRPr="00000000" w14:paraId="0000014E">
      <w:pPr>
        <w:jc w:val="center"/>
        <w:rPr>
          <w:i w:val="1"/>
        </w:rPr>
      </w:pPr>
      <w:r w:rsidDel="00000000" w:rsidR="00000000" w:rsidRPr="00000000">
        <w:rPr>
          <w:rtl w:val="0"/>
        </w:rPr>
      </w:r>
    </w:p>
    <w:p w:rsidR="00000000" w:rsidDel="00000000" w:rsidP="00000000" w:rsidRDefault="00000000" w:rsidRPr="00000000" w14:paraId="0000014F">
      <w:pPr>
        <w:jc w:val="center"/>
        <w:rPr>
          <w:i w:val="1"/>
        </w:rPr>
      </w:pPr>
      <w:r w:rsidDel="00000000" w:rsidR="00000000" w:rsidRPr="00000000">
        <w:rPr>
          <w:rtl w:val="0"/>
        </w:rPr>
      </w:r>
    </w:p>
    <w:p w:rsidR="00000000" w:rsidDel="00000000" w:rsidP="00000000" w:rsidRDefault="00000000" w:rsidRPr="00000000" w14:paraId="00000150">
      <w:pPr>
        <w:jc w:val="center"/>
        <w:rPr>
          <w:i w:val="1"/>
        </w:rPr>
      </w:pPr>
      <w:r w:rsidDel="00000000" w:rsidR="00000000" w:rsidRPr="00000000">
        <w:rPr>
          <w:rtl w:val="0"/>
        </w:rPr>
      </w:r>
    </w:p>
    <w:p w:rsidR="00000000" w:rsidDel="00000000" w:rsidP="00000000" w:rsidRDefault="00000000" w:rsidRPr="00000000" w14:paraId="00000151">
      <w:pPr>
        <w:jc w:val="center"/>
        <w:rPr>
          <w:i w:val="1"/>
        </w:rPr>
      </w:pPr>
      <w:r w:rsidDel="00000000" w:rsidR="00000000" w:rsidRPr="00000000">
        <w:rPr>
          <w:rtl w:val="0"/>
        </w:rPr>
      </w:r>
    </w:p>
    <w:p w:rsidR="00000000" w:rsidDel="00000000" w:rsidP="00000000" w:rsidRDefault="00000000" w:rsidRPr="00000000" w14:paraId="00000152">
      <w:pPr>
        <w:jc w:val="left"/>
        <w:rPr>
          <w:i w:val="1"/>
        </w:rPr>
      </w:pPr>
      <w:r w:rsidDel="00000000" w:rsidR="00000000" w:rsidRPr="00000000">
        <w:rPr>
          <w:rtl w:val="0"/>
        </w:rPr>
      </w:r>
    </w:p>
    <w:p w:rsidR="00000000" w:rsidDel="00000000" w:rsidP="00000000" w:rsidRDefault="00000000" w:rsidRPr="00000000" w14:paraId="00000153">
      <w:pPr>
        <w:jc w:val="center"/>
        <w:rPr>
          <w:i w:val="1"/>
        </w:rPr>
      </w:pPr>
      <w:r w:rsidDel="00000000" w:rsidR="00000000" w:rsidRPr="00000000">
        <w:rPr>
          <w:rtl w:val="0"/>
        </w:rPr>
      </w:r>
    </w:p>
    <w:p w:rsidR="00000000" w:rsidDel="00000000" w:rsidP="00000000" w:rsidRDefault="00000000" w:rsidRPr="00000000" w14:paraId="00000154">
      <w:pPr>
        <w:jc w:val="center"/>
        <w:rPr>
          <w:i w:val="1"/>
        </w:rPr>
      </w:pPr>
      <w:r w:rsidDel="00000000" w:rsidR="00000000" w:rsidRPr="00000000">
        <w:rPr>
          <w:rtl w:val="0"/>
        </w:rPr>
      </w:r>
    </w:p>
    <w:p w:rsidR="00000000" w:rsidDel="00000000" w:rsidP="00000000" w:rsidRDefault="00000000" w:rsidRPr="00000000" w14:paraId="00000155">
      <w:pPr>
        <w:jc w:val="center"/>
        <w:rPr/>
      </w:pPr>
      <w:r w:rsidDel="00000000" w:rsidR="00000000" w:rsidRPr="00000000">
        <w:rPr/>
        <w:drawing>
          <wp:inline distB="114300" distT="114300" distL="114300" distR="114300">
            <wp:extent cx="4467225" cy="2590800"/>
            <wp:effectExtent b="0" l="0" r="0" t="0"/>
            <wp:docPr id="29" name="image29.png"/>
            <a:graphic>
              <a:graphicData uri="http://schemas.openxmlformats.org/drawingml/2006/picture">
                <pic:pic>
                  <pic:nvPicPr>
                    <pic:cNvPr id="0" name="image29.png"/>
                    <pic:cNvPicPr preferRelativeResize="0"/>
                  </pic:nvPicPr>
                  <pic:blipFill>
                    <a:blip r:embed="rId40"/>
                    <a:srcRect b="0" l="17361" r="1215" t="1576"/>
                    <a:stretch>
                      <a:fillRect/>
                    </a:stretch>
                  </pic:blipFill>
                  <pic:spPr>
                    <a:xfrm>
                      <a:off x="0" y="0"/>
                      <a:ext cx="44672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jc w:val="center"/>
        <w:rPr>
          <w:i w:val="1"/>
        </w:rPr>
      </w:pPr>
      <w:r w:rsidDel="00000000" w:rsidR="00000000" w:rsidRPr="00000000">
        <w:rPr>
          <w:i w:val="1"/>
          <w:rtl w:val="0"/>
        </w:rPr>
        <w:t xml:space="preserve">Figure 6.3.8 Selecting Data to Download</w:t>
      </w:r>
    </w:p>
    <w:p w:rsidR="00000000" w:rsidDel="00000000" w:rsidP="00000000" w:rsidRDefault="00000000" w:rsidRPr="00000000" w14:paraId="00000157">
      <w:pPr>
        <w:jc w:val="center"/>
        <w:rPr>
          <w:i w:val="1"/>
        </w:rPr>
      </w:pPr>
      <w:r w:rsidDel="00000000" w:rsidR="00000000" w:rsidRPr="00000000">
        <w:rPr>
          <w:rtl w:val="0"/>
        </w:rPr>
      </w:r>
    </w:p>
    <w:p w:rsidR="00000000" w:rsidDel="00000000" w:rsidP="00000000" w:rsidRDefault="00000000" w:rsidRPr="00000000" w14:paraId="00000158">
      <w:pPr>
        <w:jc w:val="center"/>
        <w:rPr>
          <w:i w:val="1"/>
        </w:rPr>
      </w:pPr>
      <w:r w:rsidDel="00000000" w:rsidR="00000000" w:rsidRPr="00000000">
        <w:rPr>
          <w:rtl w:val="0"/>
        </w:rPr>
      </w:r>
    </w:p>
    <w:p w:rsidR="00000000" w:rsidDel="00000000" w:rsidP="00000000" w:rsidRDefault="00000000" w:rsidRPr="00000000" w14:paraId="00000159">
      <w:pPr>
        <w:jc w:val="center"/>
        <w:rPr/>
      </w:pPr>
      <w:r w:rsidDel="00000000" w:rsidR="00000000" w:rsidRPr="00000000">
        <w:rPr/>
        <w:drawing>
          <wp:inline distB="114300" distT="114300" distL="114300" distR="114300">
            <wp:extent cx="4467225" cy="2743200"/>
            <wp:effectExtent b="0" l="0" r="0" t="0"/>
            <wp:docPr id="26" name="image28.png"/>
            <a:graphic>
              <a:graphicData uri="http://schemas.openxmlformats.org/drawingml/2006/picture">
                <pic:pic>
                  <pic:nvPicPr>
                    <pic:cNvPr id="0" name="image28.png"/>
                    <pic:cNvPicPr preferRelativeResize="0"/>
                  </pic:nvPicPr>
                  <pic:blipFill>
                    <a:blip r:embed="rId41"/>
                    <a:srcRect b="0" l="18576" r="0" t="0"/>
                    <a:stretch>
                      <a:fillRect/>
                    </a:stretch>
                  </pic:blipFill>
                  <pic:spPr>
                    <a:xfrm>
                      <a:off x="0" y="0"/>
                      <a:ext cx="44672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jc w:val="center"/>
        <w:rPr>
          <w:i w:val="1"/>
        </w:rPr>
      </w:pPr>
      <w:r w:rsidDel="00000000" w:rsidR="00000000" w:rsidRPr="00000000">
        <w:rPr>
          <w:i w:val="1"/>
          <w:rtl w:val="0"/>
        </w:rPr>
        <w:t xml:space="preserve">Figure 6.3.9 Bonds data and fields</w:t>
      </w:r>
    </w:p>
    <w:p w:rsidR="00000000" w:rsidDel="00000000" w:rsidP="00000000" w:rsidRDefault="00000000" w:rsidRPr="00000000" w14:paraId="0000015B">
      <w:pPr>
        <w:jc w:val="center"/>
        <w:rPr>
          <w:i w:val="1"/>
        </w:rPr>
      </w:pPr>
      <w:r w:rsidDel="00000000" w:rsidR="00000000" w:rsidRPr="00000000">
        <w:rPr>
          <w:rtl w:val="0"/>
        </w:rPr>
      </w:r>
    </w:p>
    <w:p w:rsidR="00000000" w:rsidDel="00000000" w:rsidP="00000000" w:rsidRDefault="00000000" w:rsidRPr="00000000" w14:paraId="0000015C">
      <w:pPr>
        <w:jc w:val="center"/>
        <w:rPr/>
      </w:pPr>
      <w:r w:rsidDel="00000000" w:rsidR="00000000" w:rsidRPr="00000000">
        <w:rPr/>
        <w:drawing>
          <wp:inline distB="114300" distT="114300" distL="114300" distR="114300">
            <wp:extent cx="4514850" cy="2628900"/>
            <wp:effectExtent b="0" l="0" r="0" t="0"/>
            <wp:docPr id="22" name="image30.png"/>
            <a:graphic>
              <a:graphicData uri="http://schemas.openxmlformats.org/drawingml/2006/picture">
                <pic:pic>
                  <pic:nvPicPr>
                    <pic:cNvPr id="0" name="image30.png"/>
                    <pic:cNvPicPr preferRelativeResize="0"/>
                  </pic:nvPicPr>
                  <pic:blipFill>
                    <a:blip r:embed="rId42"/>
                    <a:srcRect b="0" l="17708" r="0" t="0"/>
                    <a:stretch>
                      <a:fillRect/>
                    </a:stretch>
                  </pic:blipFill>
                  <pic:spPr>
                    <a:xfrm>
                      <a:off x="0" y="0"/>
                      <a:ext cx="45148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jc w:val="center"/>
        <w:rPr>
          <w:i w:val="1"/>
        </w:rPr>
      </w:pPr>
      <w:r w:rsidDel="00000000" w:rsidR="00000000" w:rsidRPr="00000000">
        <w:rPr>
          <w:i w:val="1"/>
          <w:rtl w:val="0"/>
        </w:rPr>
        <w:t xml:space="preserve">Figure 6.3.10 Data type, Date range, Export File</w:t>
      </w:r>
    </w:p>
    <w:p w:rsidR="00000000" w:rsidDel="00000000" w:rsidP="00000000" w:rsidRDefault="00000000" w:rsidRPr="00000000" w14:paraId="0000015E">
      <w:pPr>
        <w:jc w:val="center"/>
        <w:rPr>
          <w:i w:val="1"/>
        </w:rPr>
      </w:pPr>
      <w:r w:rsidDel="00000000" w:rsidR="00000000" w:rsidRPr="00000000">
        <w:rPr>
          <w:rtl w:val="0"/>
        </w:rPr>
      </w:r>
    </w:p>
    <w:p w:rsidR="00000000" w:rsidDel="00000000" w:rsidP="00000000" w:rsidRDefault="00000000" w:rsidRPr="00000000" w14:paraId="0000015F">
      <w:pPr>
        <w:numPr>
          <w:ilvl w:val="0"/>
          <w:numId w:val="6"/>
        </w:numPr>
        <w:ind w:left="720" w:hanging="360"/>
        <w:rPr>
          <w:b w:val="1"/>
        </w:rPr>
      </w:pPr>
      <w:r w:rsidDel="00000000" w:rsidR="00000000" w:rsidRPr="00000000">
        <w:rPr>
          <w:b w:val="1"/>
          <w:rtl w:val="0"/>
        </w:rPr>
        <w:t xml:space="preserve">Creating New User </w:t>
      </w:r>
      <w:r w:rsidDel="00000000" w:rsidR="00000000" w:rsidRPr="00000000">
        <w:rPr>
          <w:rtl w:val="0"/>
        </w:rPr>
      </w:r>
    </w:p>
    <w:p w:rsidR="00000000" w:rsidDel="00000000" w:rsidP="00000000" w:rsidRDefault="00000000" w:rsidRPr="00000000" w14:paraId="00000160">
      <w:pPr>
        <w:numPr>
          <w:ilvl w:val="1"/>
          <w:numId w:val="6"/>
        </w:numPr>
        <w:ind w:left="1440" w:hanging="360"/>
      </w:pPr>
      <w:r w:rsidDel="00000000" w:rsidR="00000000" w:rsidRPr="00000000">
        <w:rPr>
          <w:rtl w:val="0"/>
        </w:rPr>
        <w:t xml:space="preserve">Once successfully logged in, navigate to Create New User page (</w:t>
      </w:r>
      <w:r w:rsidDel="00000000" w:rsidR="00000000" w:rsidRPr="00000000">
        <w:rPr>
          <w:i w:val="1"/>
          <w:rtl w:val="0"/>
        </w:rPr>
        <w:t xml:space="preserve">Figure 6.3.11</w:t>
      </w:r>
      <w:r w:rsidDel="00000000" w:rsidR="00000000" w:rsidRPr="00000000">
        <w:rPr>
          <w:rtl w:val="0"/>
        </w:rPr>
        <w:t xml:space="preserve">)</w:t>
      </w:r>
    </w:p>
    <w:p w:rsidR="00000000" w:rsidDel="00000000" w:rsidP="00000000" w:rsidRDefault="00000000" w:rsidRPr="00000000" w14:paraId="00000161">
      <w:pPr>
        <w:numPr>
          <w:ilvl w:val="1"/>
          <w:numId w:val="6"/>
        </w:numPr>
        <w:ind w:left="1440" w:hanging="360"/>
        <w:rPr>
          <w:u w:val="none"/>
        </w:rPr>
      </w:pPr>
      <w:r w:rsidDel="00000000" w:rsidR="00000000" w:rsidRPr="00000000">
        <w:rPr>
          <w:rtl w:val="0"/>
        </w:rPr>
        <w:t xml:space="preserve">Fill in User Information</w:t>
      </w:r>
    </w:p>
    <w:p w:rsidR="00000000" w:rsidDel="00000000" w:rsidP="00000000" w:rsidRDefault="00000000" w:rsidRPr="00000000" w14:paraId="00000162">
      <w:pPr>
        <w:numPr>
          <w:ilvl w:val="2"/>
          <w:numId w:val="6"/>
        </w:numPr>
        <w:ind w:left="2160" w:hanging="360"/>
        <w:rPr>
          <w:u w:val="none"/>
        </w:rPr>
      </w:pPr>
      <w:r w:rsidDel="00000000" w:rsidR="00000000" w:rsidRPr="00000000">
        <w:rPr>
          <w:rtl w:val="0"/>
        </w:rPr>
        <w:t xml:space="preserve">First name: Type the first name of the new user</w:t>
      </w:r>
    </w:p>
    <w:p w:rsidR="00000000" w:rsidDel="00000000" w:rsidP="00000000" w:rsidRDefault="00000000" w:rsidRPr="00000000" w14:paraId="00000163">
      <w:pPr>
        <w:numPr>
          <w:ilvl w:val="2"/>
          <w:numId w:val="6"/>
        </w:numPr>
        <w:ind w:left="2160" w:hanging="360"/>
        <w:rPr>
          <w:u w:val="none"/>
        </w:rPr>
      </w:pPr>
      <w:r w:rsidDel="00000000" w:rsidR="00000000" w:rsidRPr="00000000">
        <w:rPr>
          <w:rtl w:val="0"/>
        </w:rPr>
        <w:t xml:space="preserve">Last name: Type the last name of the new user</w:t>
      </w:r>
    </w:p>
    <w:p w:rsidR="00000000" w:rsidDel="00000000" w:rsidP="00000000" w:rsidRDefault="00000000" w:rsidRPr="00000000" w14:paraId="00000164">
      <w:pPr>
        <w:numPr>
          <w:ilvl w:val="2"/>
          <w:numId w:val="6"/>
        </w:numPr>
        <w:ind w:left="2160" w:hanging="360"/>
        <w:rPr>
          <w:u w:val="none"/>
        </w:rPr>
      </w:pPr>
      <w:r w:rsidDel="00000000" w:rsidR="00000000" w:rsidRPr="00000000">
        <w:rPr>
          <w:rtl w:val="0"/>
        </w:rPr>
        <w:t xml:space="preserve">Username: Enter the desired username for the new user.</w:t>
      </w:r>
    </w:p>
    <w:p w:rsidR="00000000" w:rsidDel="00000000" w:rsidP="00000000" w:rsidRDefault="00000000" w:rsidRPr="00000000" w14:paraId="00000165">
      <w:pPr>
        <w:numPr>
          <w:ilvl w:val="2"/>
          <w:numId w:val="6"/>
        </w:numPr>
        <w:ind w:left="2160" w:hanging="360"/>
        <w:rPr>
          <w:u w:val="none"/>
        </w:rPr>
      </w:pPr>
      <w:r w:rsidDel="00000000" w:rsidR="00000000" w:rsidRPr="00000000">
        <w:rPr>
          <w:rtl w:val="0"/>
        </w:rPr>
        <w:t xml:space="preserve">Password: Set a password for the new user. </w:t>
      </w:r>
    </w:p>
    <w:p w:rsidR="00000000" w:rsidDel="00000000" w:rsidP="00000000" w:rsidRDefault="00000000" w:rsidRPr="00000000" w14:paraId="00000166">
      <w:pPr>
        <w:numPr>
          <w:ilvl w:val="2"/>
          <w:numId w:val="6"/>
        </w:numPr>
        <w:ind w:left="2160" w:hanging="360"/>
        <w:rPr>
          <w:u w:val="none"/>
        </w:rPr>
      </w:pPr>
      <w:r w:rsidDel="00000000" w:rsidR="00000000" w:rsidRPr="00000000">
        <w:rPr>
          <w:rtl w:val="0"/>
        </w:rPr>
        <w:t xml:space="preserve">Confirm Password: Re-enter the password to confirm its accuracy.</w:t>
      </w:r>
    </w:p>
    <w:p w:rsidR="00000000" w:rsidDel="00000000" w:rsidP="00000000" w:rsidRDefault="00000000" w:rsidRPr="00000000" w14:paraId="00000167">
      <w:pPr>
        <w:numPr>
          <w:ilvl w:val="2"/>
          <w:numId w:val="6"/>
        </w:numPr>
        <w:ind w:left="2160" w:hanging="360"/>
        <w:rPr>
          <w:u w:val="none"/>
        </w:rPr>
      </w:pPr>
      <w:r w:rsidDel="00000000" w:rsidR="00000000" w:rsidRPr="00000000">
        <w:rPr>
          <w:rtl w:val="0"/>
        </w:rPr>
        <w:t xml:space="preserve">User Type: Select the appropriate user type from the dropdown menu. Choose either “Admin” or “Basic” based on the user’s role. </w:t>
      </w:r>
    </w:p>
    <w:p w:rsidR="00000000" w:rsidDel="00000000" w:rsidP="00000000" w:rsidRDefault="00000000" w:rsidRPr="00000000" w14:paraId="00000168">
      <w:pPr>
        <w:numPr>
          <w:ilvl w:val="1"/>
          <w:numId w:val="6"/>
        </w:numPr>
        <w:ind w:left="1440" w:hanging="360"/>
        <w:rPr>
          <w:u w:val="none"/>
        </w:rPr>
      </w:pPr>
      <w:r w:rsidDel="00000000" w:rsidR="00000000" w:rsidRPr="00000000">
        <w:rPr>
          <w:rtl w:val="0"/>
        </w:rPr>
        <w:t xml:space="preserve">Once all information is entered, click the “Create User” button. </w:t>
      </w:r>
    </w:p>
    <w:p w:rsidR="00000000" w:rsidDel="00000000" w:rsidP="00000000" w:rsidRDefault="00000000" w:rsidRPr="00000000" w14:paraId="00000169">
      <w:pPr>
        <w:numPr>
          <w:ilvl w:val="1"/>
          <w:numId w:val="6"/>
        </w:numPr>
        <w:ind w:left="1440" w:hanging="360"/>
        <w:rPr>
          <w:u w:val="none"/>
        </w:rPr>
      </w:pPr>
      <w:r w:rsidDel="00000000" w:rsidR="00000000" w:rsidRPr="00000000">
        <w:rPr>
          <w:rtl w:val="0"/>
        </w:rPr>
        <w:t xml:space="preserve">Upon successful creation of the user account, a confirmation message “User created successfully” will be displayed. Otherwise, please ensure that all fields are filled correctly. </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jc w:val="center"/>
        <w:rPr>
          <w:i w:val="1"/>
        </w:rPr>
      </w:pPr>
      <w:r w:rsidDel="00000000" w:rsidR="00000000" w:rsidRPr="00000000">
        <w:rPr>
          <w:i w:val="1"/>
        </w:rPr>
        <w:drawing>
          <wp:inline distB="19050" distT="19050" distL="19050" distR="19050">
            <wp:extent cx="4639812" cy="2426568"/>
            <wp:effectExtent b="0" l="0" r="0" t="0"/>
            <wp:docPr id="43" name="image9.png"/>
            <a:graphic>
              <a:graphicData uri="http://schemas.openxmlformats.org/drawingml/2006/picture">
                <pic:pic>
                  <pic:nvPicPr>
                    <pic:cNvPr id="0" name="image9.png"/>
                    <pic:cNvPicPr preferRelativeResize="0"/>
                  </pic:nvPicPr>
                  <pic:blipFill>
                    <a:blip r:embed="rId43"/>
                    <a:srcRect b="0" l="0" r="3493" t="0"/>
                    <a:stretch>
                      <a:fillRect/>
                    </a:stretch>
                  </pic:blipFill>
                  <pic:spPr>
                    <a:xfrm>
                      <a:off x="0" y="0"/>
                      <a:ext cx="4639812" cy="2426568"/>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jc w:val="center"/>
        <w:rPr>
          <w:i w:val="1"/>
        </w:rPr>
      </w:pPr>
      <w:r w:rsidDel="00000000" w:rsidR="00000000" w:rsidRPr="00000000">
        <w:rPr>
          <w:rtl w:val="0"/>
        </w:rPr>
      </w:r>
    </w:p>
    <w:p w:rsidR="00000000" w:rsidDel="00000000" w:rsidP="00000000" w:rsidRDefault="00000000" w:rsidRPr="00000000" w14:paraId="0000016D">
      <w:pPr>
        <w:jc w:val="center"/>
        <w:rPr/>
      </w:pPr>
      <w:r w:rsidDel="00000000" w:rsidR="00000000" w:rsidRPr="00000000">
        <w:rPr>
          <w:i w:val="1"/>
          <w:rtl w:val="0"/>
        </w:rPr>
        <w:t xml:space="preserve">Figure 6.3.11 ATS Create User Page</w:t>
      </w:r>
      <w:r w:rsidDel="00000000" w:rsidR="00000000" w:rsidRPr="00000000">
        <w:rPr>
          <w:rtl w:val="0"/>
        </w:rPr>
      </w:r>
    </w:p>
    <w:p w:rsidR="00000000" w:rsidDel="00000000" w:rsidP="00000000" w:rsidRDefault="00000000" w:rsidRPr="00000000" w14:paraId="0000016E">
      <w:pPr>
        <w:pStyle w:val="Heading1"/>
        <w:rPr/>
      </w:pPr>
      <w:bookmarkStart w:colFirst="0" w:colLast="0" w:name="_heading=h.y21o6w23vons" w:id="17"/>
      <w:bookmarkEnd w:id="17"/>
      <w:r w:rsidDel="00000000" w:rsidR="00000000" w:rsidRPr="00000000">
        <w:rPr>
          <w:rtl w:val="0"/>
        </w:rPr>
        <w:t xml:space="preserve">4.</w:t>
        <w:tab/>
        <w:t xml:space="preserve">APPENDIX</w:t>
      </w:r>
      <w:r w:rsidDel="00000000" w:rsidR="00000000" w:rsidRPr="00000000">
        <w:rPr>
          <w:rtl w:val="0"/>
        </w:rPr>
      </w:r>
    </w:p>
    <w:p w:rsidR="00000000" w:rsidDel="00000000" w:rsidP="00000000" w:rsidRDefault="00000000" w:rsidRPr="00000000" w14:paraId="0000016F">
      <w:pPr>
        <w:pStyle w:val="Heading2"/>
        <w:rPr/>
      </w:pPr>
      <w:bookmarkStart w:colFirst="0" w:colLast="0" w:name="_heading=h.6a5h5952qn8t" w:id="18"/>
      <w:bookmarkEnd w:id="18"/>
      <w:r w:rsidDel="00000000" w:rsidR="00000000" w:rsidRPr="00000000">
        <w:rPr>
          <w:rtl w:val="0"/>
        </w:rPr>
        <w:t xml:space="preserve">Documentation</w:t>
      </w:r>
    </w:p>
    <w:p w:rsidR="00000000" w:rsidDel="00000000" w:rsidP="00000000" w:rsidRDefault="00000000" w:rsidRPr="00000000" w14:paraId="00000170">
      <w:pPr>
        <w:rPr/>
      </w:pPr>
      <w:r w:rsidDel="00000000" w:rsidR="00000000" w:rsidRPr="00000000">
        <w:rPr>
          <w:rtl w:val="0"/>
        </w:rPr>
        <w:t xml:space="preserve">IONOS Documentation: </w:t>
      </w:r>
      <w:hyperlink r:id="rId44">
        <w:r w:rsidDel="00000000" w:rsidR="00000000" w:rsidRPr="00000000">
          <w:rPr>
            <w:color w:val="1155cc"/>
            <w:u w:val="single"/>
            <w:rtl w:val="0"/>
          </w:rPr>
          <w:t xml:space="preserve">https://docs.ionos.com/cloud/</w:t>
        </w:r>
      </w:hyperlink>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phpMyAdmin Documentation: </w:t>
      </w:r>
      <w:hyperlink r:id="rId45">
        <w:r w:rsidDel="00000000" w:rsidR="00000000" w:rsidRPr="00000000">
          <w:rPr>
            <w:color w:val="1155cc"/>
            <w:u w:val="single"/>
            <w:rtl w:val="0"/>
          </w:rPr>
          <w:t xml:space="preserve">https://www.phpmyadmin.net/docs/</w:t>
        </w:r>
      </w:hyperlink>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MySQL Documentation: </w:t>
      </w:r>
      <w:hyperlink r:id="rId46">
        <w:r w:rsidDel="00000000" w:rsidR="00000000" w:rsidRPr="00000000">
          <w:rPr>
            <w:color w:val="1155cc"/>
            <w:u w:val="single"/>
            <w:rtl w:val="0"/>
          </w:rPr>
          <w:t xml:space="preserve">https://dev.mysql.com/doc/</w:t>
        </w:r>
      </w:hyperlink>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2"/>
        <w:rPr/>
      </w:pPr>
      <w:bookmarkStart w:colFirst="0" w:colLast="0" w:name="_heading=h.gkmywnfqgbp2" w:id="19"/>
      <w:bookmarkEnd w:id="19"/>
      <w:r w:rsidDel="00000000" w:rsidR="00000000" w:rsidRPr="00000000">
        <w:rPr>
          <w:rtl w:val="0"/>
        </w:rPr>
        <w:t xml:space="preserve">Help Page / Manuals</w:t>
      </w:r>
    </w:p>
    <w:p w:rsidR="00000000" w:rsidDel="00000000" w:rsidP="00000000" w:rsidRDefault="00000000" w:rsidRPr="00000000" w14:paraId="00000175">
      <w:pPr>
        <w:rPr/>
      </w:pPr>
      <w:r w:rsidDel="00000000" w:rsidR="00000000" w:rsidRPr="00000000">
        <w:rPr>
          <w:rtl w:val="0"/>
        </w:rPr>
        <w:t xml:space="preserve">IONOS Help center: </w:t>
      </w:r>
      <w:hyperlink r:id="rId47">
        <w:r w:rsidDel="00000000" w:rsidR="00000000" w:rsidRPr="00000000">
          <w:rPr>
            <w:color w:val="1155cc"/>
            <w:u w:val="single"/>
            <w:rtl w:val="0"/>
          </w:rPr>
          <w:t xml:space="preserve">https://www.ionos.ca/help/</w:t>
        </w:r>
      </w:hyperlink>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MySQL Reference Manual: </w:t>
      </w:r>
      <w:hyperlink r:id="rId48">
        <w:r w:rsidDel="00000000" w:rsidR="00000000" w:rsidRPr="00000000">
          <w:rPr>
            <w:color w:val="1155cc"/>
            <w:u w:val="single"/>
            <w:rtl w:val="0"/>
          </w:rPr>
          <w:t xml:space="preserve">https://dev.mysql.com/doc/refman/8.2/en/</w:t>
        </w:r>
      </w:hyperlink>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phpMyAdmin User guide: </w:t>
      </w:r>
      <w:hyperlink r:id="rId49">
        <w:r w:rsidDel="00000000" w:rsidR="00000000" w:rsidRPr="00000000">
          <w:rPr>
            <w:color w:val="1155cc"/>
            <w:u w:val="single"/>
            <w:rtl w:val="0"/>
          </w:rPr>
          <w:t xml:space="preserve">https://docs.phpmyadmin.net/en/latest/user.html</w:t>
        </w:r>
      </w:hyperlink>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sectPr>
      <w:headerReference r:id="rId50" w:type="default"/>
      <w:footerReference r:id="rId51" w:type="default"/>
      <w:type w:val="nextPage"/>
      <w:pgSz w:h="15840" w:w="12240" w:orient="portrait"/>
      <w:pgMar w:bottom="1440" w:top="1440" w:left="1800" w:right="180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ominic Presch" w:id="0" w:date="2024-01-24T00:35:09Z">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or remove later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8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6120"/>
      </w:tabs>
      <w:spacing w:after="0" w:before="0" w:line="240" w:lineRule="auto"/>
      <w:ind w:left="0" w:right="360" w:firstLine="0"/>
      <w:jc w:val="left"/>
      <w:rPr>
        <w:b w:val="1"/>
        <w:i w:val="1"/>
      </w:rPr>
    </w:pPr>
    <w:r w:rsidDel="00000000" w:rsidR="00000000" w:rsidRPr="00000000">
      <w:rPr>
        <w:b w:val="1"/>
        <w:i w:val="1"/>
        <w:rtl w:val="0"/>
      </w:rPr>
      <w:t xml:space="preserve">2024-04-09</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tab/>
      <w:tab/>
    </w:r>
    <w:r w:rsidDel="00000000" w:rsidR="00000000" w:rsidRPr="00000000">
      <w:rPr>
        <w:b w:val="1"/>
        <w:i w:val="1"/>
        <w:rtl w:val="0"/>
      </w:rPr>
      <w:t xml:space="preserve">Version 1.6</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612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1"/>
        <w:rtl w:val="0"/>
      </w:rPr>
      <w:t xml:space="preserve">2024-04-09</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tab/>
      <w:tab/>
    </w:r>
    <w:r w:rsidDel="00000000" w:rsidR="00000000" w:rsidRPr="00000000">
      <w:rPr>
        <w:b w:val="1"/>
        <w:i w:val="1"/>
        <w:rtl w:val="0"/>
      </w:rPr>
      <w:t xml:space="preserve">Version 1.6</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left" w:leader="none" w:pos="6120"/>
      </w:tabs>
      <w:spacing w:after="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b w:val="1"/>
        <w:i w:val="1"/>
        <w:rtl w:val="0"/>
      </w:rPr>
      <w:t xml:space="preserve">Algorithmic Trading</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Software Users Manual</w:t>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lowerRoman"/>
      <w:lvlText w:val="%2."/>
      <w:lvlJc w:val="right"/>
      <w:pPr>
        <w:ind w:left="2160" w:hanging="360"/>
      </w:pPr>
      <w:rPr>
        <w:u w:val="none"/>
      </w:rPr>
    </w:lvl>
    <w:lvl w:ilvl="2">
      <w:start w:val="1"/>
      <w:numFmt w:val="bullet"/>
      <w:lvlText w:val="○"/>
      <w:lvlJc w:val="left"/>
      <w:pPr>
        <w:ind w:left="2880" w:hanging="360"/>
      </w:pPr>
      <w:rPr>
        <w:u w:val="none"/>
      </w:rPr>
    </w:lvl>
    <w:lvl w:ilvl="3">
      <w:start w:val="1"/>
      <w:numFmt w:val="decimal"/>
      <w:lvlText w:val="%4."/>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20" w:before="240" w:lineRule="auto"/>
      <w:ind w:left="0" w:firstLine="0"/>
    </w:pPr>
    <w:rPr>
      <w:b w:val="1"/>
      <w:sz w:val="28"/>
      <w:szCs w:val="28"/>
    </w:rPr>
  </w:style>
  <w:style w:type="paragraph" w:styleId="Heading2">
    <w:name w:val="heading 2"/>
    <w:basedOn w:val="Normal"/>
    <w:next w:val="Normal"/>
    <w:pPr>
      <w:spacing w:after="120" w:before="120" w:lineRule="auto"/>
      <w:ind w:left="0" w:firstLine="0"/>
    </w:pPr>
    <w:rPr>
      <w:b w:val="1"/>
    </w:rPr>
  </w:style>
  <w:style w:type="paragraph" w:styleId="Heading3">
    <w:name w:val="heading 3"/>
    <w:basedOn w:val="Normal"/>
    <w:next w:val="Normal"/>
    <w:pPr>
      <w:spacing w:after="120" w:before="120" w:lineRule="auto"/>
      <w:ind w:left="0" w:firstLine="0"/>
    </w:pPr>
    <w:rPr>
      <w:b w:val="1"/>
    </w:rPr>
  </w:style>
  <w:style w:type="paragraph" w:styleId="Heading4">
    <w:name w:val="heading 4"/>
    <w:basedOn w:val="Normal"/>
    <w:next w:val="Normal"/>
    <w:pPr>
      <w:ind w:left="0" w:firstLine="0"/>
    </w:pPr>
    <w:rPr>
      <w:i w:val="1"/>
    </w:rPr>
  </w:style>
  <w:style w:type="paragraph" w:styleId="Heading5">
    <w:name w:val="heading 5"/>
    <w:basedOn w:val="Normal"/>
    <w:next w:val="Normal"/>
    <w:pPr>
      <w:ind w:left="0" w:firstLine="0"/>
    </w:pPr>
    <w:rPr>
      <w:b w:val="1"/>
      <w:sz w:val="20"/>
      <w:szCs w:val="20"/>
    </w:rPr>
  </w:style>
  <w:style w:type="paragraph" w:styleId="Heading6">
    <w:name w:val="heading 6"/>
    <w:basedOn w:val="Normal"/>
    <w:next w:val="Normal"/>
    <w:pPr>
      <w:ind w:left="0" w:firstLine="0"/>
    </w:pPr>
    <w:rPr>
      <w:sz w:val="20"/>
      <w:szCs w:val="20"/>
      <w:u w:val="singl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after="120" w:before="240" w:lineRule="auto"/>
      <w:ind w:left="0" w:firstLine="0"/>
    </w:pPr>
    <w:rPr>
      <w:b w:val="1"/>
      <w:sz w:val="28"/>
      <w:szCs w:val="28"/>
    </w:rPr>
  </w:style>
  <w:style w:type="paragraph" w:styleId="Heading2">
    <w:name w:val="heading 2"/>
    <w:basedOn w:val="Normal"/>
    <w:next w:val="Normal"/>
    <w:pPr>
      <w:spacing w:after="120" w:before="120" w:lineRule="auto"/>
      <w:ind w:left="0" w:firstLine="0"/>
    </w:pPr>
    <w:rPr>
      <w:b w:val="1"/>
    </w:rPr>
  </w:style>
  <w:style w:type="paragraph" w:styleId="Heading3">
    <w:name w:val="heading 3"/>
    <w:basedOn w:val="Normal"/>
    <w:next w:val="Normal"/>
    <w:pPr>
      <w:spacing w:after="120" w:before="120" w:lineRule="auto"/>
      <w:ind w:left="0" w:firstLine="0"/>
    </w:pPr>
    <w:rPr>
      <w:b w:val="1"/>
    </w:rPr>
  </w:style>
  <w:style w:type="paragraph" w:styleId="Heading4">
    <w:name w:val="heading 4"/>
    <w:basedOn w:val="Normal"/>
    <w:next w:val="Normal"/>
    <w:pPr>
      <w:ind w:left="0" w:firstLine="0"/>
    </w:pPr>
    <w:rPr>
      <w:i w:val="1"/>
    </w:rPr>
  </w:style>
  <w:style w:type="paragraph" w:styleId="Heading5">
    <w:name w:val="heading 5"/>
    <w:basedOn w:val="Normal"/>
    <w:next w:val="Normal"/>
    <w:pPr>
      <w:ind w:left="0" w:firstLine="0"/>
    </w:pPr>
    <w:rPr>
      <w:b w:val="1"/>
      <w:sz w:val="20"/>
      <w:szCs w:val="20"/>
    </w:rPr>
  </w:style>
  <w:style w:type="paragraph" w:styleId="Heading6">
    <w:name w:val="heading 6"/>
    <w:basedOn w:val="Normal"/>
    <w:next w:val="Normal"/>
    <w:pPr>
      <w:ind w:left="0" w:firstLine="0"/>
    </w:pPr>
    <w:rPr>
      <w:sz w:val="20"/>
      <w:szCs w:val="20"/>
      <w:u w:val="singl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30.png"/><Relationship Id="rId41" Type="http://schemas.openxmlformats.org/officeDocument/2006/relationships/image" Target="media/image28.png"/><Relationship Id="rId44" Type="http://schemas.openxmlformats.org/officeDocument/2006/relationships/hyperlink" Target="https://docs.ionos.com/cloud/" TargetMode="External"/><Relationship Id="rId43" Type="http://schemas.openxmlformats.org/officeDocument/2006/relationships/image" Target="media/image9.png"/><Relationship Id="rId46" Type="http://schemas.openxmlformats.org/officeDocument/2006/relationships/hyperlink" Target="https://dev.mysql.com/doc/" TargetMode="External"/><Relationship Id="rId45" Type="http://schemas.openxmlformats.org/officeDocument/2006/relationships/hyperlink" Target="https://www.phpmyadmin.net/doc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48" Type="http://schemas.openxmlformats.org/officeDocument/2006/relationships/hyperlink" Target="https://dev.mysql.com/doc/refman/8.2/en/" TargetMode="External"/><Relationship Id="rId47" Type="http://schemas.openxmlformats.org/officeDocument/2006/relationships/hyperlink" Target="https://www.ionos.ca/help/" TargetMode="External"/><Relationship Id="rId49" Type="http://schemas.openxmlformats.org/officeDocument/2006/relationships/hyperlink" Target="https://docs.phpmyadmin.net/en/latest/user.htm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ats.cosc-oc.ca/" TargetMode="External"/><Relationship Id="rId30" Type="http://schemas.openxmlformats.org/officeDocument/2006/relationships/image" Target="media/image24.png"/><Relationship Id="rId33" Type="http://schemas.openxmlformats.org/officeDocument/2006/relationships/image" Target="media/image2.png"/><Relationship Id="rId32" Type="http://schemas.openxmlformats.org/officeDocument/2006/relationships/image" Target="media/image1.png"/><Relationship Id="rId35" Type="http://schemas.openxmlformats.org/officeDocument/2006/relationships/image" Target="media/image10.png"/><Relationship Id="rId34" Type="http://schemas.openxmlformats.org/officeDocument/2006/relationships/image" Target="media/image18.png"/><Relationship Id="rId37" Type="http://schemas.openxmlformats.org/officeDocument/2006/relationships/image" Target="media/image15.png"/><Relationship Id="rId36" Type="http://schemas.openxmlformats.org/officeDocument/2006/relationships/image" Target="media/image7.png"/><Relationship Id="rId39" Type="http://schemas.openxmlformats.org/officeDocument/2006/relationships/image" Target="media/image3.png"/><Relationship Id="rId38" Type="http://schemas.openxmlformats.org/officeDocument/2006/relationships/image" Target="media/image5.png"/><Relationship Id="rId20" Type="http://schemas.openxmlformats.org/officeDocument/2006/relationships/image" Target="media/image8.png"/><Relationship Id="rId22" Type="http://schemas.openxmlformats.org/officeDocument/2006/relationships/image" Target="media/image26.png"/><Relationship Id="rId21" Type="http://schemas.openxmlformats.org/officeDocument/2006/relationships/image" Target="media/image11.png"/><Relationship Id="rId24" Type="http://schemas.openxmlformats.org/officeDocument/2006/relationships/image" Target="media/image12.png"/><Relationship Id="rId23" Type="http://schemas.openxmlformats.org/officeDocument/2006/relationships/image" Target="media/image13.png"/><Relationship Id="rId26" Type="http://schemas.openxmlformats.org/officeDocument/2006/relationships/image" Target="media/image23.png"/><Relationship Id="rId25" Type="http://schemas.openxmlformats.org/officeDocument/2006/relationships/image" Target="media/image14.png"/><Relationship Id="rId28" Type="http://schemas.openxmlformats.org/officeDocument/2006/relationships/image" Target="media/image21.png"/><Relationship Id="rId27" Type="http://schemas.openxmlformats.org/officeDocument/2006/relationships/image" Target="media/image20.png"/><Relationship Id="rId29" Type="http://schemas.openxmlformats.org/officeDocument/2006/relationships/image" Target="media/image25.png"/><Relationship Id="rId51" Type="http://schemas.openxmlformats.org/officeDocument/2006/relationships/footer" Target="footer4.xml"/><Relationship Id="rId50" Type="http://schemas.openxmlformats.org/officeDocument/2006/relationships/header" Target="header1.xml"/><Relationship Id="rId11" Type="http://schemas.openxmlformats.org/officeDocument/2006/relationships/footer" Target="footer3.xml"/><Relationship Id="rId10" Type="http://schemas.openxmlformats.org/officeDocument/2006/relationships/footer" Target="footer1.xml"/><Relationship Id="rId13" Type="http://schemas.openxmlformats.org/officeDocument/2006/relationships/image" Target="media/image17.png"/><Relationship Id="rId12" Type="http://schemas.openxmlformats.org/officeDocument/2006/relationships/image" Target="media/image27.png"/><Relationship Id="rId15" Type="http://schemas.openxmlformats.org/officeDocument/2006/relationships/image" Target="media/image22.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hyperlink" Target="http://www.ionos.ca" TargetMode="External"/><Relationship Id="rId19" Type="http://schemas.openxmlformats.org/officeDocument/2006/relationships/image" Target="media/image16.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i780nDgS4FIgOeKm5LKinJx9DQ==">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