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92"/>
          <w:szCs w:val="92"/>
        </w:rPr>
      </w:pPr>
      <w:r w:rsidDel="00000000" w:rsidR="00000000" w:rsidRPr="00000000">
        <w:rPr>
          <w:rtl w:val="0"/>
        </w:rPr>
      </w:r>
    </w:p>
    <w:p w:rsidR="00000000" w:rsidDel="00000000" w:rsidP="00000000" w:rsidRDefault="00000000" w:rsidRPr="00000000" w14:paraId="00000002">
      <w:pPr>
        <w:rPr>
          <w:b w:val="1"/>
          <w:i w:val="1"/>
          <w:sz w:val="92"/>
          <w:szCs w:val="92"/>
        </w:rPr>
      </w:pPr>
      <w:r w:rsidDel="00000000" w:rsidR="00000000" w:rsidRPr="00000000">
        <w:rPr>
          <w:b w:val="1"/>
          <w:i w:val="1"/>
          <w:sz w:val="92"/>
          <w:szCs w:val="92"/>
          <w:rtl w:val="0"/>
        </w:rPr>
        <w:t xml:space="preserve">Algorithmic Trading System Regression Test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Bdr>
          <w:top w:color="808080" w:space="1" w:sz="36" w:val="single"/>
        </w:pBdr>
        <w:rPr>
          <w:sz w:val="28"/>
          <w:szCs w:val="28"/>
        </w:rPr>
      </w:pPr>
      <w:r w:rsidDel="00000000" w:rsidR="00000000" w:rsidRPr="00000000">
        <w:rPr>
          <w:rtl w:val="0"/>
        </w:rPr>
      </w:r>
    </w:p>
    <w:p w:rsidR="00000000" w:rsidDel="00000000" w:rsidP="00000000" w:rsidRDefault="00000000" w:rsidRPr="00000000" w14:paraId="00000005">
      <w:pPr>
        <w:pBdr>
          <w:top w:color="808080" w:space="1" w:sz="36" w:val="single"/>
        </w:pBdr>
        <w:rPr>
          <w:sz w:val="28"/>
          <w:szCs w:val="28"/>
        </w:rPr>
      </w:pPr>
      <w:r w:rsidDel="00000000" w:rsidR="00000000" w:rsidRPr="00000000">
        <w:rPr>
          <w:sz w:val="28"/>
          <w:szCs w:val="28"/>
          <w:rtl w:val="0"/>
        </w:rPr>
        <w:t xml:space="preserve">Algorithmic Trading Software</w:t>
      </w:r>
    </w:p>
    <w:p w:rsidR="00000000" w:rsidDel="00000000" w:rsidP="00000000" w:rsidRDefault="00000000" w:rsidRPr="00000000" w14:paraId="00000006">
      <w:pPr>
        <w:pBdr>
          <w:top w:color="808080" w:space="1" w:sz="36" w:val="single"/>
        </w:pBdr>
        <w:rPr>
          <w:sz w:val="28"/>
          <w:szCs w:val="28"/>
        </w:rPr>
      </w:pPr>
      <w:r w:rsidDel="00000000" w:rsidR="00000000" w:rsidRPr="00000000">
        <w:rPr>
          <w:sz w:val="28"/>
          <w:szCs w:val="28"/>
          <w:rtl w:val="0"/>
        </w:rPr>
        <w:t xml:space="preserve">2023-12-06</w:t>
      </w:r>
    </w:p>
    <w:p w:rsidR="00000000" w:rsidDel="00000000" w:rsidP="00000000" w:rsidRDefault="00000000" w:rsidRPr="00000000" w14:paraId="00000007">
      <w:pPr>
        <w:pBdr>
          <w:top w:color="808080" w:space="1" w:sz="36" w:val="single"/>
        </w:pBd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8">
      <w:pPr>
        <w:pBdr>
          <w:top w:color="808080" w:space="1" w:sz="36" w:val="single"/>
        </w:pBdr>
        <w:rPr>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ind w:left="4320" w:right="360" w:firstLine="0"/>
        <w:rPr>
          <w:sz w:val="16"/>
          <w:szCs w:val="16"/>
        </w:rPr>
      </w:pPr>
      <w:r w:rsidDel="00000000" w:rsidR="00000000" w:rsidRPr="00000000">
        <w:rPr>
          <w:rtl w:val="0"/>
        </w:rPr>
      </w:r>
    </w:p>
    <w:p w:rsidR="00000000" w:rsidDel="00000000" w:rsidP="00000000" w:rsidRDefault="00000000" w:rsidRPr="00000000" w14:paraId="00000010">
      <w:pPr>
        <w:ind w:left="4320" w:right="360" w:firstLine="0"/>
        <w:rPr>
          <w:sz w:val="16"/>
          <w:szCs w:val="16"/>
        </w:rPr>
      </w:pPr>
      <w:r w:rsidDel="00000000" w:rsidR="00000000" w:rsidRPr="00000000">
        <w:rPr>
          <w:rtl w:val="0"/>
        </w:rPr>
      </w:r>
    </w:p>
    <w:p w:rsidR="00000000" w:rsidDel="00000000" w:rsidP="00000000" w:rsidRDefault="00000000" w:rsidRPr="00000000" w14:paraId="00000011">
      <w:pPr>
        <w:ind w:left="4320" w:right="360" w:firstLine="0"/>
        <w:rPr>
          <w:sz w:val="16"/>
          <w:szCs w:val="1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ind w:right="360"/>
        <w:rPr>
          <w:sz w:val="20"/>
          <w:szCs w:val="20"/>
        </w:rPr>
      </w:pPr>
      <w:r w:rsidDel="00000000" w:rsidR="00000000" w:rsidRPr="00000000">
        <w:rPr>
          <w:rtl w:val="0"/>
        </w:rPr>
      </w:r>
    </w:p>
    <w:p w:rsidR="00000000" w:rsidDel="00000000" w:rsidP="00000000" w:rsidRDefault="00000000" w:rsidRPr="00000000" w14:paraId="00000014">
      <w:pPr>
        <w:ind w:right="360"/>
        <w:rPr>
          <w:sz w:val="20"/>
          <w:szCs w:val="20"/>
        </w:rPr>
      </w:pPr>
      <w:r w:rsidDel="00000000" w:rsidR="00000000" w:rsidRPr="00000000">
        <w:rPr>
          <w:rtl w:val="0"/>
        </w:rPr>
      </w:r>
    </w:p>
    <w:p w:rsidR="00000000" w:rsidDel="00000000" w:rsidP="00000000" w:rsidRDefault="00000000" w:rsidRPr="00000000" w14:paraId="00000015">
      <w:pPr>
        <w:ind w:right="360"/>
        <w:rPr/>
      </w:pPr>
      <w:r w:rsidDel="00000000" w:rsidR="00000000" w:rsidRPr="00000000">
        <w:rPr>
          <w:sz w:val="20"/>
          <w:szCs w:val="20"/>
          <w:rtl w:val="0"/>
        </w:rPr>
        <w:t xml:space="preserve">Authors: Jacob Rawlings,</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Jake Fischer</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Alan Abdollahzadeh</w:t>
      </w:r>
      <w:r w:rsidDel="00000000" w:rsidR="00000000" w:rsidRPr="00000000">
        <w:rPr>
          <w:color w:val="005f63"/>
          <w:sz w:val="20"/>
          <w:szCs w:val="20"/>
          <w:highlight w:val="white"/>
          <w:rtl w:val="0"/>
        </w:rPr>
        <w:t xml:space="preserve">, </w:t>
      </w:r>
      <w:r w:rsidDel="00000000" w:rsidR="00000000" w:rsidRPr="00000000">
        <w:rPr>
          <w:sz w:val="20"/>
          <w:szCs w:val="20"/>
          <w:rtl w:val="0"/>
        </w:rPr>
        <w:t xml:space="preserve">Devon Volberg</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William Blake, Benjamin Carrier, Vanessa Dubouzet</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Dakota Flath, Parker Green, Yuan Hu,  Jacob Labelle</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Isaac Lengacher-Bergeron, Dominic Presch,  Dylan Soares, Jaeden Soukoroff</w:t>
      </w:r>
      <w:r w:rsidDel="00000000" w:rsidR="00000000" w:rsidRPr="00000000">
        <w:rPr>
          <w:rtl w:val="0"/>
        </w:rPr>
      </w:r>
    </w:p>
    <w:p w:rsidR="00000000" w:rsidDel="00000000" w:rsidP="00000000" w:rsidRDefault="00000000" w:rsidRPr="00000000" w14:paraId="00000016">
      <w:pPr>
        <w:pBdr>
          <w:bottom w:color="000000" w:space="1" w:sz="12" w:val="single"/>
        </w:pBdr>
        <w:rPr/>
      </w:pPr>
      <w:r w:rsidDel="00000000" w:rsidR="00000000" w:rsidRPr="00000000">
        <w:br w:type="page"/>
      </w:r>
      <w:r w:rsidDel="00000000" w:rsidR="00000000" w:rsidRPr="00000000">
        <w:rPr>
          <w:b w:val="1"/>
          <w:rtl w:val="0"/>
        </w:rPr>
        <w:t xml:space="preserve">Revision Sheet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576.0" w:type="dxa"/>
        <w:jc w:val="left"/>
        <w:tblInd w:w="-1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38"/>
        <w:gridCol w:w="2430"/>
        <w:gridCol w:w="4608"/>
        <w:tblGridChange w:id="0">
          <w:tblGrid>
            <w:gridCol w:w="2538"/>
            <w:gridCol w:w="2430"/>
            <w:gridCol w:w="4608"/>
          </w:tblGrid>
        </w:tblGridChange>
      </w:tblGrid>
      <w:tr>
        <w:trPr>
          <w:cantSplit w:val="0"/>
          <w:tblHeader w:val="0"/>
        </w:trPr>
        <w:tc>
          <w:tcPr>
            <w:tcMar>
              <w:top w:w="0.0" w:type="dxa"/>
              <w:bottom w:w="0.0" w:type="dxa"/>
            </w:tcMar>
          </w:tcPr>
          <w:p w:rsidR="00000000" w:rsidDel="00000000" w:rsidP="00000000" w:rsidRDefault="00000000" w:rsidRPr="00000000" w14:paraId="00000018">
            <w:pPr>
              <w:jc w:val="center"/>
              <w:rPr/>
            </w:pPr>
            <w:r w:rsidDel="00000000" w:rsidR="00000000" w:rsidRPr="00000000">
              <w:rPr>
                <w:rtl w:val="0"/>
              </w:rPr>
              <w:t xml:space="preserve">Revision </w:t>
            </w:r>
          </w:p>
        </w:tc>
        <w:tc>
          <w:tcPr>
            <w:tcMar>
              <w:top w:w="0.0" w:type="dxa"/>
              <w:bottom w:w="0.0" w:type="dxa"/>
            </w:tcMar>
          </w:tcPr>
          <w:p w:rsidR="00000000" w:rsidDel="00000000" w:rsidP="00000000" w:rsidRDefault="00000000" w:rsidRPr="00000000" w14:paraId="00000019">
            <w:pPr>
              <w:jc w:val="center"/>
              <w:rPr/>
            </w:pPr>
            <w:r w:rsidDel="00000000" w:rsidR="00000000" w:rsidRPr="00000000">
              <w:rPr>
                <w:rtl w:val="0"/>
              </w:rPr>
              <w:t xml:space="preserve">Date</w:t>
            </w:r>
          </w:p>
        </w:tc>
        <w:tc>
          <w:tcPr>
            <w:tcMar>
              <w:top w:w="0.0" w:type="dxa"/>
              <w:bottom w:w="0.0" w:type="dxa"/>
            </w:tcMar>
          </w:tcPr>
          <w:p w:rsidR="00000000" w:rsidDel="00000000" w:rsidP="00000000" w:rsidRDefault="00000000" w:rsidRPr="00000000" w14:paraId="0000001A">
            <w:pPr>
              <w:jc w:val="center"/>
              <w:rPr/>
            </w:pPr>
            <w:r w:rsidDel="00000000" w:rsidR="00000000" w:rsidRPr="00000000">
              <w:rPr>
                <w:rtl w:val="0"/>
              </w:rPr>
              <w:t xml:space="preserve">Brief Summary of Changes</w:t>
            </w:r>
          </w:p>
        </w:tc>
      </w:tr>
      <w:tr>
        <w:trPr>
          <w:cantSplit w:val="0"/>
          <w:tblHeader w:val="0"/>
        </w:trPr>
        <w:tc>
          <w:tcPr>
            <w:tcMar>
              <w:top w:w="0.0" w:type="dxa"/>
              <w:bottom w:w="0.0" w:type="dxa"/>
            </w:tcMar>
          </w:tcPr>
          <w:p w:rsidR="00000000" w:rsidDel="00000000" w:rsidP="00000000" w:rsidRDefault="00000000" w:rsidRPr="00000000" w14:paraId="0000001B">
            <w:pPr>
              <w:jc w:val="center"/>
              <w:rPr/>
            </w:pPr>
            <w:r w:rsidDel="00000000" w:rsidR="00000000" w:rsidRPr="00000000">
              <w:rPr>
                <w:rtl w:val="0"/>
              </w:rPr>
              <w:t xml:space="preserve">Version 1.0</w:t>
            </w:r>
          </w:p>
        </w:tc>
        <w:tc>
          <w:tcPr>
            <w:tcMar>
              <w:top w:w="0.0" w:type="dxa"/>
              <w:bottom w:w="0.0" w:type="dxa"/>
            </w:tcMar>
          </w:tcPr>
          <w:p w:rsidR="00000000" w:rsidDel="00000000" w:rsidP="00000000" w:rsidRDefault="00000000" w:rsidRPr="00000000" w14:paraId="0000001C">
            <w:pPr>
              <w:rPr/>
            </w:pPr>
            <w:r w:rsidDel="00000000" w:rsidR="00000000" w:rsidRPr="00000000">
              <w:rPr>
                <w:rtl w:val="0"/>
              </w:rPr>
              <w:t xml:space="preserve">2023-12-04</w:t>
            </w:r>
          </w:p>
        </w:tc>
        <w:tc>
          <w:tcPr>
            <w:tcMar>
              <w:top w:w="0.0" w:type="dxa"/>
              <w:bottom w:w="0.0" w:type="dxa"/>
            </w:tcMar>
          </w:tcPr>
          <w:p w:rsidR="00000000" w:rsidDel="00000000" w:rsidP="00000000" w:rsidRDefault="00000000" w:rsidRPr="00000000" w14:paraId="0000001D">
            <w:pPr>
              <w:rPr/>
            </w:pPr>
            <w:r w:rsidDel="00000000" w:rsidR="00000000" w:rsidRPr="00000000">
              <w:rPr>
                <w:rtl w:val="0"/>
              </w:rPr>
              <w:t xml:space="preserve">Baseline document draft</w:t>
            </w:r>
          </w:p>
        </w:tc>
      </w:tr>
      <w:tr>
        <w:trPr>
          <w:cantSplit w:val="0"/>
          <w:tblHeader w:val="0"/>
        </w:trPr>
        <w:tc>
          <w:tcPr>
            <w:tcMar>
              <w:top w:w="0.0" w:type="dxa"/>
              <w:bottom w:w="0.0" w:type="dxa"/>
            </w:tcMar>
          </w:tcPr>
          <w:p w:rsidR="00000000" w:rsidDel="00000000" w:rsidP="00000000" w:rsidRDefault="00000000" w:rsidRPr="00000000" w14:paraId="0000001E">
            <w:pPr>
              <w:jc w:val="center"/>
              <w:rPr/>
            </w:pPr>
            <w:r w:rsidDel="00000000" w:rsidR="00000000" w:rsidRPr="00000000">
              <w:rPr>
                <w:rtl w:val="0"/>
              </w:rPr>
              <w:t xml:space="preserve">Version 1.1</w:t>
            </w:r>
          </w:p>
        </w:tc>
        <w:tc>
          <w:tcPr>
            <w:tcMar>
              <w:top w:w="0.0" w:type="dxa"/>
              <w:bottom w:w="0.0" w:type="dxa"/>
            </w:tcMar>
          </w:tcPr>
          <w:p w:rsidR="00000000" w:rsidDel="00000000" w:rsidP="00000000" w:rsidRDefault="00000000" w:rsidRPr="00000000" w14:paraId="0000001F">
            <w:pPr>
              <w:rPr/>
            </w:pPr>
            <w:r w:rsidDel="00000000" w:rsidR="00000000" w:rsidRPr="00000000">
              <w:rPr>
                <w:rtl w:val="0"/>
              </w:rPr>
              <w:t xml:space="preserve">2023-12-06</w:t>
            </w:r>
          </w:p>
        </w:tc>
        <w:tc>
          <w:tcPr>
            <w:tcMar>
              <w:top w:w="0.0" w:type="dxa"/>
              <w:bottom w:w="0.0" w:type="dxa"/>
            </w:tcMar>
          </w:tcPr>
          <w:p w:rsidR="00000000" w:rsidDel="00000000" w:rsidP="00000000" w:rsidRDefault="00000000" w:rsidRPr="00000000" w14:paraId="00000020">
            <w:pPr>
              <w:rPr/>
            </w:pPr>
            <w:r w:rsidDel="00000000" w:rsidR="00000000" w:rsidRPr="00000000">
              <w:rPr>
                <w:rtl w:val="0"/>
              </w:rPr>
              <w:t xml:space="preserve">Updated formatting</w:t>
            </w:r>
          </w:p>
        </w:tc>
      </w:tr>
      <w:tr>
        <w:trPr>
          <w:cantSplit w:val="0"/>
          <w:tblHeader w:val="0"/>
        </w:trPr>
        <w:tc>
          <w:tcPr>
            <w:tcMar>
              <w:top w:w="0.0" w:type="dxa"/>
              <w:bottom w:w="0.0" w:type="dxa"/>
            </w:tcMar>
          </w:tcPr>
          <w:p w:rsidR="00000000" w:rsidDel="00000000" w:rsidP="00000000" w:rsidRDefault="00000000" w:rsidRPr="00000000" w14:paraId="0000002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22">
            <w:pPr>
              <w:rPr/>
            </w:pPr>
            <w:r w:rsidDel="00000000" w:rsidR="00000000" w:rsidRPr="00000000">
              <w:rPr>
                <w:rtl w:val="0"/>
              </w:rPr>
            </w:r>
          </w:p>
        </w:tc>
        <w:tc>
          <w:tcPr>
            <w:tcMar>
              <w:top w:w="0.0" w:type="dxa"/>
              <w:bottom w:w="0.0" w:type="dxa"/>
            </w:tcMar>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sectPr>
          <w:footerReference r:id="rId7" w:type="first"/>
          <w:footerReference r:id="rId8" w:type="even"/>
          <w:pgSz w:h="15840" w:w="12240" w:orient="portrait"/>
          <w:pgMar w:bottom="1440" w:top="1440" w:left="1800" w:right="1800" w:header="720" w:footer="720"/>
          <w:pgNumType w:start="1"/>
          <w:titlePg w:val="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b w:val="1"/>
              <w:i w:val="0"/>
              <w:smallCaps w:val="0"/>
              <w:strike w:val="0"/>
              <w:color w:val="000000"/>
              <w:u w:val="none"/>
              <w:shd w:fill="auto" w:val="clear"/>
              <w:vertAlign w:val="baseline"/>
            </w:rPr>
          </w:pPr>
          <w:hyperlink w:anchor="_heading=h.qkxngo1dzha2">
            <w:r w:rsidDel="00000000" w:rsidR="00000000" w:rsidRPr="00000000">
              <w:rPr>
                <w:b w:val="1"/>
                <w:i w:val="0"/>
                <w:smallCaps w:val="0"/>
                <w:strike w:val="0"/>
                <w:color w:val="000000"/>
                <w:u w:val="none"/>
                <w:shd w:fill="auto" w:val="clear"/>
                <w:vertAlign w:val="baseline"/>
                <w:rtl w:val="0"/>
              </w:rPr>
              <w:t xml:space="preserve">2. REQUIREMENTS</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b w:val="1"/>
              <w:i w:val="0"/>
              <w:smallCaps w:val="0"/>
              <w:strike w:val="0"/>
              <w:color w:val="000000"/>
              <w:u w:val="none"/>
              <w:shd w:fill="auto" w:val="clear"/>
              <w:vertAlign w:val="baseline"/>
            </w:rPr>
          </w:pPr>
          <w:hyperlink w:anchor="_heading=h.rv52yxolckml">
            <w:r w:rsidDel="00000000" w:rsidR="00000000" w:rsidRPr="00000000">
              <w:rPr>
                <w:b w:val="1"/>
                <w:i w:val="0"/>
                <w:smallCaps w:val="0"/>
                <w:strike w:val="0"/>
                <w:color w:val="000000"/>
                <w:u w:val="none"/>
                <w:shd w:fill="auto" w:val="clear"/>
                <w:vertAlign w:val="baseline"/>
                <w:rtl w:val="0"/>
              </w:rPr>
              <w:t xml:space="preserve">3. STRUCTURE</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b w:val="1"/>
              <w:i w:val="0"/>
              <w:smallCaps w:val="0"/>
              <w:strike w:val="0"/>
              <w:color w:val="000000"/>
              <w:u w:val="none"/>
              <w:shd w:fill="auto" w:val="clear"/>
              <w:vertAlign w:val="baseline"/>
            </w:rPr>
          </w:pPr>
          <w:hyperlink w:anchor="_heading=h.6b4vu5foot5">
            <w:r w:rsidDel="00000000" w:rsidR="00000000" w:rsidRPr="00000000">
              <w:rPr>
                <w:b w:val="1"/>
                <w:i w:val="0"/>
                <w:smallCaps w:val="0"/>
                <w:strike w:val="0"/>
                <w:color w:val="000000"/>
                <w:u w:val="none"/>
                <w:shd w:fill="auto" w:val="clear"/>
                <w:vertAlign w:val="baseline"/>
                <w:rtl w:val="0"/>
              </w:rPr>
              <w:t xml:space="preserve">4. FUNCTIONALITY</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regression test is designed to provide an automated library of unit tests for each script that can be easily run after changes or bug fixes to the insertion scripts to ensure that new changes haven’t introduced unintended side effects.</w:t>
      </w:r>
    </w:p>
    <w:p w:rsidR="00000000" w:rsidDel="00000000" w:rsidP="00000000" w:rsidRDefault="00000000" w:rsidRPr="00000000" w14:paraId="0000002D">
      <w:pPr>
        <w:pStyle w:val="Heading1"/>
        <w:numPr>
          <w:ilvl w:val="0"/>
          <w:numId w:val="1"/>
        </w:numPr>
        <w:ind w:left="0" w:firstLine="0"/>
        <w:rPr>
          <w:b w:val="1"/>
          <w:sz w:val="28"/>
          <w:szCs w:val="28"/>
        </w:rPr>
      </w:pPr>
      <w:bookmarkStart w:colFirst="0" w:colLast="0" w:name="_heading=h.qkxngo1dzha2" w:id="1"/>
      <w:bookmarkEnd w:id="1"/>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Since output data varies, a simple sample of data was hardcoded into each test to ensure consistency and to make the code more portable. The scripts require access to </w:t>
      </w:r>
      <w:r w:rsidDel="00000000" w:rsidR="00000000" w:rsidRPr="00000000">
        <w:rPr>
          <w:rFonts w:ascii="Arial" w:cs="Arial" w:eastAsia="Arial" w:hAnsi="Arial"/>
          <w:i w:val="1"/>
          <w:sz w:val="22"/>
          <w:szCs w:val="22"/>
          <w:rtl w:val="0"/>
        </w:rPr>
        <w:t xml:space="preserve">connect.py</w:t>
      </w:r>
      <w:r w:rsidDel="00000000" w:rsidR="00000000" w:rsidRPr="00000000">
        <w:rPr>
          <w:rFonts w:ascii="Arial" w:cs="Arial" w:eastAsia="Arial" w:hAnsi="Arial"/>
          <w:sz w:val="22"/>
          <w:szCs w:val="22"/>
          <w:rtl w:val="0"/>
        </w:rPr>
        <w:t xml:space="preserve">, as well as a </w:t>
      </w:r>
      <w:r w:rsidDel="00000000" w:rsidR="00000000" w:rsidRPr="00000000">
        <w:rPr>
          <w:rFonts w:ascii="Arial" w:cs="Arial" w:eastAsia="Arial" w:hAnsi="Arial"/>
          <w:i w:val="1"/>
          <w:sz w:val="22"/>
          <w:szCs w:val="22"/>
          <w:rtl w:val="0"/>
        </w:rPr>
        <w:t xml:space="preserve">credentials.py</w:t>
      </w:r>
      <w:r w:rsidDel="00000000" w:rsidR="00000000" w:rsidRPr="00000000">
        <w:rPr>
          <w:rFonts w:ascii="Arial" w:cs="Arial" w:eastAsia="Arial" w:hAnsi="Arial"/>
          <w:sz w:val="22"/>
          <w:szCs w:val="22"/>
          <w:rtl w:val="0"/>
        </w:rPr>
        <w:t xml:space="preserve"> file, both properly configured for the intended environment and database. Ensure </w:t>
      </w:r>
      <w:r w:rsidDel="00000000" w:rsidR="00000000" w:rsidRPr="00000000">
        <w:rPr>
          <w:rFonts w:ascii="Arial" w:cs="Arial" w:eastAsia="Arial" w:hAnsi="Arial"/>
          <w:i w:val="1"/>
          <w:sz w:val="22"/>
          <w:szCs w:val="22"/>
          <w:rtl w:val="0"/>
        </w:rPr>
        <w:t xml:space="preserve">insertion_regression_test.sh</w:t>
      </w:r>
      <w:r w:rsidDel="00000000" w:rsidR="00000000" w:rsidRPr="00000000">
        <w:rPr>
          <w:rFonts w:ascii="Arial" w:cs="Arial" w:eastAsia="Arial" w:hAnsi="Arial"/>
          <w:sz w:val="22"/>
          <w:szCs w:val="22"/>
          <w:rtl w:val="0"/>
        </w:rPr>
        <w:t xml:space="preserve"> has execute permissions via running </w:t>
      </w:r>
      <w:r w:rsidDel="00000000" w:rsidR="00000000" w:rsidRPr="00000000">
        <w:rPr>
          <w:rFonts w:ascii="Arial" w:cs="Arial" w:eastAsia="Arial" w:hAnsi="Arial"/>
          <w:i w:val="1"/>
          <w:sz w:val="22"/>
          <w:szCs w:val="22"/>
          <w:rtl w:val="0"/>
        </w:rPr>
        <w:t xml:space="preserve">sudo chmod +x</w:t>
      </w:r>
      <w:r w:rsidDel="00000000" w:rsidR="00000000" w:rsidRPr="00000000">
        <w:rPr>
          <w:rFonts w:ascii="Arial" w:cs="Arial" w:eastAsia="Arial" w:hAnsi="Arial"/>
          <w:sz w:val="22"/>
          <w:szCs w:val="22"/>
          <w:rtl w:val="0"/>
        </w:rPr>
        <w:t xml:space="preserve"> on it.</w:t>
      </w:r>
    </w:p>
    <w:p w:rsidR="00000000" w:rsidDel="00000000" w:rsidP="00000000" w:rsidRDefault="00000000" w:rsidRPr="00000000" w14:paraId="0000002F">
      <w:pPr>
        <w:pStyle w:val="Heading1"/>
        <w:numPr>
          <w:ilvl w:val="0"/>
          <w:numId w:val="1"/>
        </w:numPr>
        <w:ind w:left="0" w:firstLine="0"/>
        <w:rPr>
          <w:sz w:val="28"/>
          <w:szCs w:val="28"/>
        </w:rPr>
      </w:pPr>
      <w:bookmarkStart w:colFirst="0" w:colLast="0" w:name="_heading=h.rv52yxolckml" w:id="2"/>
      <w:bookmarkEnd w:id="2"/>
      <w:r w:rsidDel="00000000" w:rsidR="00000000" w:rsidRPr="00000000">
        <w:rPr>
          <w:rtl w:val="0"/>
        </w:rPr>
        <w:t xml:space="preserve">STRUCTURE</w:t>
      </w: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current tests consist of the Python source files </w:t>
      </w:r>
      <w:r w:rsidDel="00000000" w:rsidR="00000000" w:rsidRPr="00000000">
        <w:rPr>
          <w:rFonts w:ascii="Arial" w:cs="Arial" w:eastAsia="Arial" w:hAnsi="Arial"/>
          <w:i w:val="1"/>
          <w:sz w:val="22"/>
          <w:szCs w:val="22"/>
          <w:rtl w:val="0"/>
        </w:rPr>
        <w:t xml:space="preserve">realtime_stock_insert_UnitTest.py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i w:val="1"/>
          <w:sz w:val="22"/>
          <w:szCs w:val="22"/>
          <w:rtl w:val="0"/>
        </w:rPr>
        <w:t xml:space="preserve">company_statements_insert_UnitTest.py</w:t>
      </w:r>
      <w:r w:rsidDel="00000000" w:rsidR="00000000" w:rsidRPr="00000000">
        <w:rPr>
          <w:rFonts w:ascii="Arial" w:cs="Arial" w:eastAsia="Arial" w:hAnsi="Arial"/>
          <w:sz w:val="22"/>
          <w:szCs w:val="22"/>
          <w:rtl w:val="0"/>
        </w:rPr>
        <w:t xml:space="preserve">. To automate the tests a bash shell script, </w:t>
      </w:r>
      <w:r w:rsidDel="00000000" w:rsidR="00000000" w:rsidRPr="00000000">
        <w:rPr>
          <w:rFonts w:ascii="Arial" w:cs="Arial" w:eastAsia="Arial" w:hAnsi="Arial"/>
          <w:i w:val="1"/>
          <w:sz w:val="22"/>
          <w:szCs w:val="22"/>
          <w:rtl w:val="0"/>
        </w:rPr>
        <w:t xml:space="preserve">insertion_regression_test.sh</w:t>
      </w:r>
      <w:r w:rsidDel="00000000" w:rsidR="00000000" w:rsidRPr="00000000">
        <w:rPr>
          <w:rFonts w:ascii="Arial" w:cs="Arial" w:eastAsia="Arial" w:hAnsi="Arial"/>
          <w:sz w:val="22"/>
          <w:szCs w:val="22"/>
          <w:rtl w:val="0"/>
        </w:rPr>
        <w:t xml:space="preserve">, runs both scripts sequentially and echoes the results to the terminal.</w:t>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b w:val="1"/>
          <w:sz w:val="28"/>
          <w:szCs w:val="28"/>
        </w:rPr>
      </w:pPr>
      <w:bookmarkStart w:colFirst="0" w:colLast="0" w:name="_heading=h.6b4vu5foot5" w:id="3"/>
      <w:bookmarkEnd w:id="3"/>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insertion_regression_test.sh</w:t>
      </w:r>
    </w:p>
    <w:p w:rsidR="00000000" w:rsidDel="00000000" w:rsidP="00000000" w:rsidRDefault="00000000" w:rsidRPr="00000000" w14:paraId="00000043">
      <w:pPr>
        <w:spacing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By default, it runs in ‘silent’ mode, i.e. the Python output is redirected to </w:t>
      </w:r>
      <w:r w:rsidDel="00000000" w:rsidR="00000000" w:rsidRPr="00000000">
        <w:rPr>
          <w:rFonts w:ascii="Arial" w:cs="Arial" w:eastAsia="Arial" w:hAnsi="Arial"/>
          <w:i w:val="1"/>
          <w:sz w:val="22"/>
          <w:szCs w:val="22"/>
          <w:rtl w:val="0"/>
        </w:rPr>
        <w:t xml:space="preserve">/dev/null</w:t>
      </w:r>
      <w:r w:rsidDel="00000000" w:rsidR="00000000" w:rsidRPr="00000000">
        <w:rPr>
          <w:rFonts w:ascii="Arial" w:cs="Arial" w:eastAsia="Arial" w:hAnsi="Arial"/>
          <w:sz w:val="22"/>
          <w:szCs w:val="22"/>
          <w:rtl w:val="0"/>
        </w:rPr>
        <w:t xml:space="preserve">. For full output, include the flag </w:t>
      </w:r>
      <w:r w:rsidDel="00000000" w:rsidR="00000000" w:rsidRPr="00000000">
        <w:rPr>
          <w:rFonts w:ascii="Arial" w:cs="Arial" w:eastAsia="Arial" w:hAnsi="Arial"/>
          <w:i w:val="1"/>
          <w:sz w:val="22"/>
          <w:szCs w:val="22"/>
          <w:rtl w:val="0"/>
        </w:rPr>
        <w:t xml:space="preserve">-v</w:t>
      </w:r>
      <w:r w:rsidDel="00000000" w:rsidR="00000000" w:rsidRPr="00000000">
        <w:rPr>
          <w:rFonts w:ascii="Arial" w:cs="Arial" w:eastAsia="Arial" w:hAnsi="Arial"/>
          <w:sz w:val="22"/>
          <w:szCs w:val="22"/>
          <w:rtl w:val="0"/>
        </w:rPr>
        <w:t xml:space="preserve"> or </w:t>
      </w:r>
      <w:r w:rsidDel="00000000" w:rsidR="00000000" w:rsidRPr="00000000">
        <w:rPr>
          <w:rFonts w:ascii="Arial" w:cs="Arial" w:eastAsia="Arial" w:hAnsi="Arial"/>
          <w:i w:val="1"/>
          <w:sz w:val="22"/>
          <w:szCs w:val="22"/>
          <w:rtl w:val="0"/>
        </w:rPr>
        <w:t xml:space="preserve">--verbose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5">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105150" cy="333375"/>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051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script has been written to be easily expanded with tests for new scripts in the future, simply add them to the array of file paths:</w:t>
      </w:r>
    </w:p>
    <w:p w:rsidR="00000000" w:rsidDel="00000000" w:rsidP="00000000" w:rsidRDefault="00000000" w:rsidRPr="00000000" w14:paraId="00000048">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381000"/>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array of paths is iterated over, passed to the </w:t>
      </w:r>
      <w:r w:rsidDel="00000000" w:rsidR="00000000" w:rsidRPr="00000000">
        <w:rPr>
          <w:rFonts w:ascii="Arial" w:cs="Arial" w:eastAsia="Arial" w:hAnsi="Arial"/>
          <w:i w:val="1"/>
          <w:sz w:val="22"/>
          <w:szCs w:val="22"/>
          <w:rtl w:val="0"/>
        </w:rPr>
        <w:t xml:space="preserve">run_unittest() </w:t>
      </w:r>
      <w:r w:rsidDel="00000000" w:rsidR="00000000" w:rsidRPr="00000000">
        <w:rPr>
          <w:rFonts w:ascii="Arial" w:cs="Arial" w:eastAsia="Arial" w:hAnsi="Arial"/>
          <w:sz w:val="22"/>
          <w:szCs w:val="22"/>
          <w:rtl w:val="0"/>
        </w:rPr>
        <w:t xml:space="preserve">function sequentially:</w:t>
      </w:r>
    </w:p>
    <w:p w:rsidR="00000000" w:rsidDel="00000000" w:rsidP="00000000" w:rsidRDefault="00000000" w:rsidRPr="00000000" w14:paraId="0000004B">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381500" cy="81915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815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i w:val="1"/>
          <w:sz w:val="22"/>
          <w:szCs w:val="22"/>
          <w:rtl w:val="0"/>
        </w:rPr>
        <w:t xml:space="preserve">run_unittest()</w:t>
      </w:r>
      <w:r w:rsidDel="00000000" w:rsidR="00000000" w:rsidRPr="00000000">
        <w:rPr>
          <w:rFonts w:ascii="Arial" w:cs="Arial" w:eastAsia="Arial" w:hAnsi="Arial"/>
          <w:sz w:val="22"/>
          <w:szCs w:val="22"/>
          <w:rtl w:val="0"/>
        </w:rPr>
        <w:t xml:space="preserve"> function starts the Python script after deciding whether output should be silenced, and checks the error code returned for the script, printing success or failure:</w:t>
      </w:r>
    </w:p>
    <w:p w:rsidR="00000000" w:rsidDel="00000000" w:rsidP="00000000" w:rsidRDefault="00000000" w:rsidRPr="00000000" w14:paraId="0000004E">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72113" cy="2881044"/>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72113" cy="288104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Output when all tests pass (silent mode):</w:t>
      </w:r>
    </w:p>
    <w:p w:rsidR="00000000" w:rsidDel="00000000" w:rsidP="00000000" w:rsidRDefault="00000000" w:rsidRPr="00000000" w14:paraId="00000054">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67325" cy="609600"/>
            <wp:effectExtent b="0" l="0" r="0" t="0"/>
            <wp:docPr id="14" name="image5.png"/>
            <a:graphic>
              <a:graphicData uri="http://schemas.openxmlformats.org/drawingml/2006/picture">
                <pic:pic>
                  <pic:nvPicPr>
                    <pic:cNvPr id="0" name="image5.png"/>
                    <pic:cNvPicPr preferRelativeResize="0"/>
                  </pic:nvPicPr>
                  <pic:blipFill>
                    <a:blip r:embed="rId13"/>
                    <a:srcRect b="29909" l="0" r="11378" t="0"/>
                    <a:stretch>
                      <a:fillRect/>
                    </a:stretch>
                  </pic:blipFill>
                  <pic:spPr>
                    <a:xfrm>
                      <a:off x="0" y="0"/>
                      <a:ext cx="52673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Output on a fail (verbose mode):</w:t>
      </w:r>
      <w:r w:rsidDel="00000000" w:rsidR="00000000" w:rsidRPr="00000000">
        <w:rPr>
          <w:rFonts w:ascii="Arial" w:cs="Arial" w:eastAsia="Arial" w:hAnsi="Arial"/>
          <w:sz w:val="22"/>
          <w:szCs w:val="22"/>
        </w:rPr>
        <w:drawing>
          <wp:inline distB="114300" distT="114300" distL="114300" distR="114300">
            <wp:extent cx="4691063" cy="3585525"/>
            <wp:effectExtent b="0" l="0" r="0" t="0"/>
            <wp:docPr id="17" name="image10.png"/>
            <a:graphic>
              <a:graphicData uri="http://schemas.openxmlformats.org/drawingml/2006/picture">
                <pic:pic>
                  <pic:nvPicPr>
                    <pic:cNvPr id="0" name="image10.png"/>
                    <pic:cNvPicPr preferRelativeResize="0"/>
                  </pic:nvPicPr>
                  <pic:blipFill>
                    <a:blip r:embed="rId14"/>
                    <a:srcRect b="2506" l="4073" r="0" t="0"/>
                    <a:stretch>
                      <a:fillRect/>
                    </a:stretch>
                  </pic:blipFill>
                  <pic:spPr>
                    <a:xfrm>
                      <a:off x="0" y="0"/>
                      <a:ext cx="4691063" cy="35855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realtime_stock_insert_UnitTest.py</w:t>
      </w:r>
    </w:p>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 entry of typical output data is provided for testing, but may be changed if needed:</w:t>
      </w:r>
    </w:p>
    <w:p w:rsidR="00000000" w:rsidDel="00000000" w:rsidP="00000000" w:rsidRDefault="00000000" w:rsidRPr="00000000" w14:paraId="00000068">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377190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selection of functions are tested. </w:t>
      </w:r>
      <w:r w:rsidDel="00000000" w:rsidR="00000000" w:rsidRPr="00000000">
        <w:rPr>
          <w:rFonts w:ascii="Arial" w:cs="Arial" w:eastAsia="Arial" w:hAnsi="Arial"/>
          <w:i w:val="1"/>
          <w:sz w:val="22"/>
          <w:szCs w:val="22"/>
          <w:rtl w:val="0"/>
        </w:rPr>
        <w:t xml:space="preserve">testCompanyChecker()</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testInsertion()</w:t>
      </w:r>
      <w:r w:rsidDel="00000000" w:rsidR="00000000" w:rsidRPr="00000000">
        <w:rPr>
          <w:rFonts w:ascii="Arial" w:cs="Arial" w:eastAsia="Arial" w:hAnsi="Arial"/>
          <w:sz w:val="22"/>
          <w:szCs w:val="22"/>
          <w:rtl w:val="0"/>
        </w:rPr>
        <w:t xml:space="preserve"> test for any query exceptions:</w:t>
      </w:r>
    </w:p>
    <w:p w:rsidR="00000000" w:rsidDel="00000000" w:rsidP="00000000" w:rsidRDefault="00000000" w:rsidRPr="00000000" w14:paraId="0000006B">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1028700"/>
            <wp:effectExtent b="0" l="0" r="0" t="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864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1117600"/>
            <wp:effectExtent b="0" l="0" r="0" t="0"/>
            <wp:docPr id="1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864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test_check_keys() </w:t>
      </w:r>
      <w:r w:rsidDel="00000000" w:rsidR="00000000" w:rsidRPr="00000000">
        <w:rPr>
          <w:rFonts w:ascii="Arial" w:cs="Arial" w:eastAsia="Arial" w:hAnsi="Arial"/>
          <w:sz w:val="22"/>
          <w:szCs w:val="22"/>
          <w:rtl w:val="0"/>
        </w:rPr>
        <w:t xml:space="preserve">tests the </w:t>
      </w:r>
      <w:r w:rsidDel="00000000" w:rsidR="00000000" w:rsidRPr="00000000">
        <w:rPr>
          <w:rFonts w:ascii="Arial" w:cs="Arial" w:eastAsia="Arial" w:hAnsi="Arial"/>
          <w:i w:val="1"/>
          <w:sz w:val="22"/>
          <w:szCs w:val="22"/>
          <w:rtl w:val="0"/>
        </w:rPr>
        <w:t xml:space="preserve">check_keys(entry) </w:t>
      </w:r>
      <w:r w:rsidDel="00000000" w:rsidR="00000000" w:rsidRPr="00000000">
        <w:rPr>
          <w:rFonts w:ascii="Arial" w:cs="Arial" w:eastAsia="Arial" w:hAnsi="Arial"/>
          <w:sz w:val="22"/>
          <w:szCs w:val="22"/>
          <w:rtl w:val="0"/>
        </w:rPr>
        <w:t xml:space="preserve">function to ensure all missing keys have been assigned a value of </w:t>
      </w:r>
      <w:r w:rsidDel="00000000" w:rsidR="00000000" w:rsidRPr="00000000">
        <w:rPr>
          <w:rFonts w:ascii="Arial" w:cs="Arial" w:eastAsia="Arial" w:hAnsi="Arial"/>
          <w:i w:val="1"/>
          <w:sz w:val="22"/>
          <w:szCs w:val="22"/>
          <w:rtl w:val="0"/>
        </w:rPr>
        <w:t xml:space="preserve">None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2451100"/>
            <wp:effectExtent b="0" l="0" r="0" t="0"/>
            <wp:docPr id="2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864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company_statements_insert_UnitTest.py</w:t>
      </w:r>
    </w:p>
    <w:p w:rsidR="00000000" w:rsidDel="00000000" w:rsidP="00000000" w:rsidRDefault="00000000" w:rsidRPr="00000000" w14:paraId="00000071">
      <w:pPr>
        <w:spacing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Tests for </w:t>
      </w:r>
      <w:r w:rsidDel="00000000" w:rsidR="00000000" w:rsidRPr="00000000">
        <w:rPr>
          <w:rFonts w:ascii="Arial" w:cs="Arial" w:eastAsia="Arial" w:hAnsi="Arial"/>
          <w:i w:val="1"/>
          <w:sz w:val="22"/>
          <w:szCs w:val="22"/>
          <w:rtl w:val="0"/>
        </w:rPr>
        <w:t xml:space="preserve">company_statements_insert_UnitTest.py</w:t>
      </w:r>
      <w:r w:rsidDel="00000000" w:rsidR="00000000" w:rsidRPr="00000000">
        <w:rPr>
          <w:rFonts w:ascii="Arial" w:cs="Arial" w:eastAsia="Arial" w:hAnsi="Arial"/>
          <w:sz w:val="22"/>
          <w:szCs w:val="22"/>
          <w:rtl w:val="0"/>
        </w:rPr>
        <w:t xml:space="preserve"> possess the same functionality as those of </w:t>
      </w:r>
      <w:r w:rsidDel="00000000" w:rsidR="00000000" w:rsidRPr="00000000">
        <w:rPr>
          <w:rFonts w:ascii="Arial" w:cs="Arial" w:eastAsia="Arial" w:hAnsi="Arial"/>
          <w:i w:val="1"/>
          <w:sz w:val="22"/>
          <w:szCs w:val="22"/>
          <w:rtl w:val="0"/>
        </w:rPr>
        <w:t xml:space="preserve">realtime_stock_insert_UnitTest.py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3">
      <w:pPr>
        <w:rPr/>
      </w:pPr>
      <w:r w:rsidDel="00000000" w:rsidR="00000000" w:rsidRPr="00000000">
        <w:rPr>
          <w:rtl w:val="0"/>
        </w:rPr>
      </w:r>
    </w:p>
    <w:sectPr>
      <w:headerReference r:id="rId19" w:type="default"/>
      <w:footerReference r:id="rId20"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tabs>
        <w:tab w:val="center" w:leader="none" w:pos="4320"/>
        <w:tab w:val="right" w:leader="none" w:pos="8640"/>
        <w:tab w:val="left" w:leader="none" w:pos="6120"/>
      </w:tabs>
      <w:ind w:right="360"/>
      <w:rPr/>
    </w:pPr>
    <w:r w:rsidDel="00000000" w:rsidR="00000000" w:rsidRPr="00000000">
      <w:rPr>
        <w:b w:val="1"/>
        <w:i w:val="1"/>
        <w:rtl w:val="0"/>
      </w:rPr>
      <w:t xml:space="preserve">2023-12-06</w:t>
      <w:tab/>
      <w:tab/>
      <w:tab/>
      <w:t xml:space="preserve">Version 1.1</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360" w:firstLine="0"/>
      <w:jc w:val="left"/>
      <w:rPr>
        <w:b w:val="1"/>
        <w:i w:val="1"/>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b w:val="1"/>
        <w:i w:val="1"/>
        <w:rtl w:val="0"/>
      </w:rPr>
      <w:t xml:space="preserve">Algorithmic Trading</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Software Users Manual</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0" w:firstLine="0"/>
    </w:pPr>
    <w:rPr>
      <w:b w:val="1"/>
      <w:sz w:val="28"/>
      <w:szCs w:val="28"/>
    </w:rPr>
  </w:style>
  <w:style w:type="paragraph" w:styleId="Heading2">
    <w:name w:val="heading 2"/>
    <w:basedOn w:val="Normal"/>
    <w:next w:val="Normal"/>
    <w:pPr>
      <w:spacing w:after="120" w:before="120" w:lineRule="auto"/>
      <w:ind w:left="0" w:firstLine="0"/>
    </w:pPr>
    <w:rPr>
      <w:b w:val="1"/>
    </w:rPr>
  </w:style>
  <w:style w:type="paragraph" w:styleId="Heading3">
    <w:name w:val="heading 3"/>
    <w:basedOn w:val="Normal"/>
    <w:next w:val="Normal"/>
    <w:pPr>
      <w:spacing w:after="120" w:before="120" w:lineRule="auto"/>
      <w:ind w:left="0" w:firstLine="0"/>
    </w:pPr>
    <w:rPr>
      <w:b w:val="1"/>
    </w:rPr>
  </w:style>
  <w:style w:type="paragraph" w:styleId="Heading4">
    <w:name w:val="heading 4"/>
    <w:basedOn w:val="Normal"/>
    <w:next w:val="Normal"/>
    <w:pPr>
      <w:ind w:left="0" w:firstLine="0"/>
    </w:pPr>
    <w:rPr>
      <w:i w:val="1"/>
    </w:rPr>
  </w:style>
  <w:style w:type="paragraph" w:styleId="Heading5">
    <w:name w:val="heading 5"/>
    <w:basedOn w:val="Normal"/>
    <w:next w:val="Normal"/>
    <w:pPr>
      <w:ind w:left="0" w:firstLine="0"/>
    </w:pPr>
    <w:rPr>
      <w:b w:val="1"/>
      <w:sz w:val="20"/>
      <w:szCs w:val="20"/>
    </w:rPr>
  </w:style>
  <w:style w:type="paragraph" w:styleId="Heading6">
    <w:name w:val="heading 6"/>
    <w:basedOn w:val="Normal"/>
    <w:next w:val="Normal"/>
    <w:pPr>
      <w:ind w:left="0" w:firstLine="0"/>
    </w:pPr>
    <w:rPr>
      <w:sz w:val="20"/>
      <w:szCs w:val="20"/>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0" w:firstLine="0"/>
    </w:pPr>
    <w:rPr>
      <w:b w:val="1"/>
      <w:sz w:val="28"/>
      <w:szCs w:val="28"/>
    </w:rPr>
  </w:style>
  <w:style w:type="paragraph" w:styleId="Heading2">
    <w:name w:val="heading 2"/>
    <w:basedOn w:val="Normal"/>
    <w:next w:val="Normal"/>
    <w:pPr>
      <w:spacing w:after="120" w:before="120" w:lineRule="auto"/>
      <w:ind w:left="0" w:firstLine="0"/>
    </w:pPr>
    <w:rPr>
      <w:b w:val="1"/>
    </w:rPr>
  </w:style>
  <w:style w:type="paragraph" w:styleId="Heading3">
    <w:name w:val="heading 3"/>
    <w:basedOn w:val="Normal"/>
    <w:next w:val="Normal"/>
    <w:pPr>
      <w:spacing w:after="120" w:before="120" w:lineRule="auto"/>
      <w:ind w:left="0" w:firstLine="0"/>
    </w:pPr>
    <w:rPr>
      <w:b w:val="1"/>
    </w:rPr>
  </w:style>
  <w:style w:type="paragraph" w:styleId="Heading4">
    <w:name w:val="heading 4"/>
    <w:basedOn w:val="Normal"/>
    <w:next w:val="Normal"/>
    <w:pPr>
      <w:ind w:left="0" w:firstLine="0"/>
    </w:pPr>
    <w:rPr>
      <w:i w:val="1"/>
    </w:rPr>
  </w:style>
  <w:style w:type="paragraph" w:styleId="Heading5">
    <w:name w:val="heading 5"/>
    <w:basedOn w:val="Normal"/>
    <w:next w:val="Normal"/>
    <w:pPr>
      <w:ind w:left="0" w:firstLine="0"/>
    </w:pPr>
    <w:rPr>
      <w:b w:val="1"/>
      <w:sz w:val="20"/>
      <w:szCs w:val="20"/>
    </w:rPr>
  </w:style>
  <w:style w:type="paragraph" w:styleId="Heading6">
    <w:name w:val="heading 6"/>
    <w:basedOn w:val="Normal"/>
    <w:next w:val="Normal"/>
    <w:pPr>
      <w:ind w:left="0" w:firstLine="0"/>
    </w:pPr>
    <w:rPr>
      <w:sz w:val="20"/>
      <w:szCs w:val="20"/>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91dAif6PGvXxfxqyY9Ayjuozg==">CgMxLjAyCGguZ2pkZ3hzMg5oLnFreG5nbzFkemhhMjIOaC5ydjUyeXhvbGNrbWwyDWguNmI0dnU1Zm9vdDU4AHIhMXBPSzZ1aEUzMG1pUHd0SGVPeTJoaWstVGQxSzFzOEtQ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