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sz w:val="28"/>
          <w:szCs w:val="28"/>
        </w:rPr>
      </w:pPr>
      <w:bookmarkStart w:colFirst="0" w:colLast="0" w:name="_8roz98ymxate" w:id="0"/>
      <w:bookmarkEnd w:id="0"/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https://cheatsheetseries.owasp.org/cheatsheets/Logging_Cheat_Sheet.html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https://betterstack.com/community/guides/logging/python/python-logging-best-practices/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ut9skleb6x5d" w:id="1"/>
      <w:bookmarkEnd w:id="1"/>
      <w:r w:rsidDel="00000000" w:rsidR="00000000" w:rsidRPr="00000000">
        <w:rPr>
          <w:rtl w:val="0"/>
        </w:rPr>
        <w:t xml:space="preserve">Logging Notes: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Logging should always be included for any security events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login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Anytime SSH is used in scripts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API calls are made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API responses are received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configurations change from the ATS UI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Logging may also be useful for performance monitoring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the root logger in python. It is instead recommended to create a logger for each module or component in the application.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for individual log control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 to separate log data for analysis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logger for each module in python: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Logger = logging.getLogger(“my_module”)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Once this is done, can use standard logging methods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debug()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info()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warning()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error()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critical()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set logger.propagate = False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Prevents duplication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separate module for logging config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log format, and output destination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{“asctime”: “2024-01-01 00:00:00,000”, “levelname”: “INFO”, “message”: “An info”}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module into the application code - allows to use the same log settings across all modules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LEVELS are used to indicate severity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CRITICAL: </w:t>
      </w:r>
      <w:r w:rsidDel="00000000" w:rsidR="00000000" w:rsidRPr="00000000">
        <w:rPr>
          <w:rtl w:val="0"/>
        </w:rPr>
        <w:t xml:space="preserve">Shows that the error is very serious and requires urgent attention. Application may be unable to continue running.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ERROR:</w:t>
      </w:r>
      <w:r w:rsidDel="00000000" w:rsidR="00000000" w:rsidRPr="00000000">
        <w:rPr>
          <w:rtl w:val="0"/>
        </w:rPr>
        <w:t xml:space="preserve"> Shows an error or failure to perform some task or function. Ex: database errors or http request failures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WARNING: </w:t>
      </w:r>
      <w:r w:rsidDel="00000000" w:rsidR="00000000" w:rsidRPr="00000000">
        <w:rPr>
          <w:rtl w:val="0"/>
        </w:rPr>
        <w:t xml:space="preserve">Shows information that indicates that something unexpected happened, or there is a possibility of a future problem. Ex: database storage low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INFO: </w:t>
      </w:r>
      <w:r w:rsidDel="00000000" w:rsidR="00000000" w:rsidRPr="00000000">
        <w:rPr>
          <w:rtl w:val="0"/>
        </w:rPr>
        <w:t xml:space="preserve">General information about the app to ensure it runs as expected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DEBUG: </w:t>
      </w:r>
      <w:r w:rsidDel="00000000" w:rsidR="00000000" w:rsidRPr="00000000">
        <w:rPr>
          <w:rtl w:val="0"/>
        </w:rPr>
        <w:t xml:space="preserve">Detailed information, relevant for diagnosing problems.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log levels allows control over which messages display in output. Useful for different environments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Sensitive data censor example: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862513" cy="68188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6818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(AKA, delete old and create new) log files periodically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do either: Time-Based rotation, size-based rotation, hybrid rotation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Centralise logs onto a single server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eatsheetseries.owasp.org/cheatsheets/Logging_Cheat_Sheet.html" TargetMode="External"/><Relationship Id="rId7" Type="http://schemas.openxmlformats.org/officeDocument/2006/relationships/hyperlink" Target="https://betterstack.com/community/guides/logging/python/python-logging-best-practice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