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rFonts w:ascii="Times New Roman" w:cs="Times New Roman" w:eastAsia="Times New Roman" w:hAnsi="Times New Roman"/>
          <w:sz w:val="56"/>
          <w:szCs w:val="56"/>
          <w:vertAlign w:val="baseline"/>
        </w:rPr>
      </w:pPr>
      <w:r w:rsidDel="00000000" w:rsidR="00000000" w:rsidRPr="00000000">
        <w:rPr>
          <w:rtl w:val="0"/>
        </w:rPr>
      </w:r>
    </w:p>
    <w:p w:rsidR="00000000" w:rsidDel="00000000" w:rsidP="00000000" w:rsidRDefault="00000000" w:rsidRPr="00000000" w14:paraId="00000002">
      <w:pPr>
        <w:pStyle w:val="Heading1"/>
        <w:jc w:val="right"/>
        <w:rPr>
          <w:rFonts w:ascii="Times New Roman" w:cs="Times New Roman" w:eastAsia="Times New Roman" w:hAnsi="Times New Roman"/>
          <w:sz w:val="56"/>
          <w:szCs w:val="56"/>
          <w:vertAlign w:val="baseline"/>
        </w:rPr>
      </w:pPr>
      <w:r w:rsidDel="00000000" w:rsidR="00000000" w:rsidRPr="00000000">
        <w:rPr>
          <w:rFonts w:ascii="Times New Roman" w:cs="Times New Roman" w:eastAsia="Times New Roman" w:hAnsi="Times New Roman"/>
          <w:sz w:val="56"/>
          <w:szCs w:val="56"/>
          <w:vertAlign w:val="baseline"/>
          <w:rtl w:val="0"/>
        </w:rPr>
        <w:t xml:space="preserve">Use Case </w:t>
      </w:r>
      <w:r w:rsidDel="00000000" w:rsidR="00000000" w:rsidRPr="00000000">
        <w:rPr>
          <w:rFonts w:ascii="Times New Roman" w:cs="Times New Roman" w:eastAsia="Times New Roman" w:hAnsi="Times New Roman"/>
          <w:sz w:val="56"/>
          <w:szCs w:val="56"/>
          <w:rtl w:val="0"/>
        </w:rPr>
        <w:t xml:space="preserve">UC-006</w:t>
      </w:r>
      <w:r w:rsidDel="00000000" w:rsidR="00000000" w:rsidRPr="00000000">
        <w:rPr>
          <w:rtl w:val="0"/>
        </w:rPr>
      </w:r>
    </w:p>
    <w:p w:rsidR="00000000" w:rsidDel="00000000" w:rsidP="00000000" w:rsidRDefault="00000000" w:rsidRPr="00000000" w14:paraId="00000003">
      <w:pPr>
        <w:jc w:val="right"/>
        <w:rPr>
          <w:vertAlign w:val="baseline"/>
        </w:rPr>
      </w:pPr>
      <w:r w:rsidDel="00000000" w:rsidR="00000000" w:rsidRPr="00000000">
        <w:rPr>
          <w:rtl w:val="0"/>
        </w:rPr>
      </w:r>
    </w:p>
    <w:p w:rsidR="00000000" w:rsidDel="00000000" w:rsidP="00000000" w:rsidRDefault="00000000" w:rsidRPr="00000000" w14:paraId="00000004">
      <w:pPr>
        <w:jc w:val="right"/>
        <w:rPr>
          <w:sz w:val="22"/>
          <w:szCs w:val="22"/>
          <w:vertAlign w:val="baseline"/>
        </w:rPr>
      </w:pPr>
      <w:r w:rsidDel="00000000" w:rsidR="00000000" w:rsidRPr="00000000">
        <w:rPr>
          <w:sz w:val="22"/>
          <w:szCs w:val="22"/>
          <w:vertAlign w:val="baseline"/>
          <w:rtl w:val="0"/>
        </w:rPr>
        <w:t xml:space="preserve">Version 1.0</w:t>
      </w:r>
    </w:p>
    <w:p w:rsidR="00000000" w:rsidDel="00000000" w:rsidP="00000000" w:rsidRDefault="00000000" w:rsidRPr="00000000" w14:paraId="00000005">
      <w:pPr>
        <w:rPr>
          <w:sz w:val="22"/>
          <w:szCs w:val="22"/>
          <w:vertAlign w:val="baseline"/>
        </w:rPr>
      </w:pPr>
      <w:r w:rsidDel="00000000" w:rsidR="00000000" w:rsidRPr="00000000">
        <w:rPr>
          <w:rtl w:val="0"/>
        </w:rPr>
      </w:r>
    </w:p>
    <w:p w:rsidR="00000000" w:rsidDel="00000000" w:rsidP="00000000" w:rsidRDefault="00000000" w:rsidRPr="00000000" w14:paraId="00000006">
      <w:pPr>
        <w:rPr>
          <w:sz w:val="22"/>
          <w:szCs w:val="22"/>
          <w:vertAlign w:val="baseline"/>
        </w:rPr>
      </w:pP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vertAlign w:val="baseline"/>
          <w:rtl w:val="0"/>
        </w:rPr>
        <w:t xml:space="preserve">Revision History</w:t>
        <w:br w:type="textWrapping"/>
      </w:r>
      <w:r w:rsidDel="00000000" w:rsidR="00000000" w:rsidRPr="00000000">
        <w:rPr>
          <w:rtl w:val="0"/>
        </w:rPr>
      </w:r>
    </w:p>
    <w:tbl>
      <w:tblPr>
        <w:tblStyle w:val="Table1"/>
        <w:tblW w:w="96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2040"/>
        <w:gridCol w:w="6240"/>
        <w:tblGridChange w:id="0">
          <w:tblGrid>
            <w:gridCol w:w="1365"/>
            <w:gridCol w:w="2040"/>
            <w:gridCol w:w="6240"/>
          </w:tblGrid>
        </w:tblGridChange>
      </w:tblGrid>
      <w:tr>
        <w:trPr>
          <w:cantSplit w:val="0"/>
          <w:tblHeader w:val="0"/>
        </w:trPr>
        <w:tc>
          <w:tcPr>
            <w:vAlign w:val="top"/>
          </w:tcPr>
          <w:p w:rsidR="00000000" w:rsidDel="00000000" w:rsidP="00000000" w:rsidRDefault="00000000" w:rsidRPr="00000000" w14:paraId="00000008">
            <w:pPr>
              <w:jc w:val="center"/>
              <w:rPr>
                <w:sz w:val="22"/>
                <w:szCs w:val="22"/>
                <w:vertAlign w:val="baseline"/>
              </w:rPr>
            </w:pPr>
            <w:r w:rsidDel="00000000" w:rsidR="00000000" w:rsidRPr="00000000">
              <w:rPr>
                <w:sz w:val="22"/>
                <w:szCs w:val="22"/>
                <w:vertAlign w:val="baseline"/>
                <w:rtl w:val="0"/>
              </w:rPr>
              <w:t xml:space="preserve">Date</w:t>
            </w:r>
          </w:p>
        </w:tc>
        <w:tc>
          <w:tcPr>
            <w:vAlign w:val="top"/>
          </w:tcPr>
          <w:p w:rsidR="00000000" w:rsidDel="00000000" w:rsidP="00000000" w:rsidRDefault="00000000" w:rsidRPr="00000000" w14:paraId="00000009">
            <w:pPr>
              <w:jc w:val="center"/>
              <w:rPr>
                <w:sz w:val="22"/>
                <w:szCs w:val="22"/>
                <w:vertAlign w:val="baseline"/>
              </w:rPr>
            </w:pPr>
            <w:r w:rsidDel="00000000" w:rsidR="00000000" w:rsidRPr="00000000">
              <w:rPr>
                <w:sz w:val="22"/>
                <w:szCs w:val="22"/>
                <w:vertAlign w:val="baseline"/>
                <w:rtl w:val="0"/>
              </w:rPr>
              <w:t xml:space="preserve">Author</w:t>
            </w:r>
          </w:p>
        </w:tc>
        <w:tc>
          <w:tcPr>
            <w:vAlign w:val="top"/>
          </w:tcPr>
          <w:p w:rsidR="00000000" w:rsidDel="00000000" w:rsidP="00000000" w:rsidRDefault="00000000" w:rsidRPr="00000000" w14:paraId="0000000A">
            <w:pPr>
              <w:jc w:val="center"/>
              <w:rPr>
                <w:sz w:val="22"/>
                <w:szCs w:val="22"/>
                <w:vertAlign w:val="baseline"/>
              </w:rPr>
            </w:pPr>
            <w:r w:rsidDel="00000000" w:rsidR="00000000" w:rsidRPr="00000000">
              <w:rPr>
                <w:sz w:val="22"/>
                <w:szCs w:val="22"/>
                <w:vertAlign w:val="baseline"/>
                <w:rtl w:val="0"/>
              </w:rPr>
              <w:t xml:space="preserve">Description of change</w:t>
            </w:r>
          </w:p>
        </w:tc>
      </w:tr>
      <w:tr>
        <w:trPr>
          <w:cantSplit w:val="0"/>
          <w:tblHeader w:val="0"/>
        </w:trPr>
        <w:tc>
          <w:tcPr>
            <w:vAlign w:val="top"/>
          </w:tcPr>
          <w:p w:rsidR="00000000" w:rsidDel="00000000" w:rsidP="00000000" w:rsidRDefault="00000000" w:rsidRPr="00000000" w14:paraId="0000000B">
            <w:pPr>
              <w:rPr>
                <w:sz w:val="22"/>
                <w:szCs w:val="22"/>
                <w:vertAlign w:val="baseline"/>
              </w:rPr>
            </w:pPr>
            <w:r w:rsidDel="00000000" w:rsidR="00000000" w:rsidRPr="00000000">
              <w:rPr>
                <w:sz w:val="22"/>
                <w:szCs w:val="22"/>
                <w:rtl w:val="0"/>
              </w:rPr>
              <w:t xml:space="preserve">10/18/23</w:t>
            </w:r>
            <w:r w:rsidDel="00000000" w:rsidR="00000000" w:rsidRPr="00000000">
              <w:rPr>
                <w:rtl w:val="0"/>
              </w:rPr>
            </w:r>
          </w:p>
        </w:tc>
        <w:tc>
          <w:tcPr>
            <w:vAlign w:val="top"/>
          </w:tcPr>
          <w:p w:rsidR="00000000" w:rsidDel="00000000" w:rsidP="00000000" w:rsidRDefault="00000000" w:rsidRPr="00000000" w14:paraId="0000000C">
            <w:pPr>
              <w:rPr>
                <w:sz w:val="22"/>
                <w:szCs w:val="22"/>
                <w:vertAlign w:val="baseline"/>
              </w:rPr>
            </w:pPr>
            <w:r w:rsidDel="00000000" w:rsidR="00000000" w:rsidRPr="00000000">
              <w:rPr>
                <w:sz w:val="22"/>
                <w:szCs w:val="22"/>
                <w:rtl w:val="0"/>
              </w:rPr>
              <w:t xml:space="preserve">Jake F, Parker G</w:t>
            </w:r>
            <w:r w:rsidDel="00000000" w:rsidR="00000000" w:rsidRPr="00000000">
              <w:rPr>
                <w:rtl w:val="0"/>
              </w:rPr>
            </w:r>
          </w:p>
        </w:tc>
        <w:tc>
          <w:tcPr>
            <w:vAlign w:val="top"/>
          </w:tcPr>
          <w:p w:rsidR="00000000" w:rsidDel="00000000" w:rsidP="00000000" w:rsidRDefault="00000000" w:rsidRPr="00000000" w14:paraId="0000000D">
            <w:pPr>
              <w:rPr>
                <w:sz w:val="22"/>
                <w:szCs w:val="22"/>
                <w:vertAlign w:val="baseline"/>
              </w:rPr>
            </w:pPr>
            <w:r w:rsidDel="00000000" w:rsidR="00000000" w:rsidRPr="00000000">
              <w:rPr>
                <w:sz w:val="22"/>
                <w:szCs w:val="22"/>
                <w:rtl w:val="0"/>
              </w:rPr>
              <w:t xml:space="preserve">Draft of UC-006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0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0">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2">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3">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6">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8">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9">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B">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C">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F">
            <w:pPr>
              <w:rPr>
                <w:sz w:val="22"/>
                <w:szCs w:val="22"/>
                <w:vertAlign w:val="baseline"/>
              </w:rPr>
            </w:pPr>
            <w:r w:rsidDel="00000000" w:rsidR="00000000" w:rsidRPr="00000000">
              <w:rPr>
                <w:rtl w:val="0"/>
              </w:rPr>
            </w:r>
          </w:p>
        </w:tc>
      </w:tr>
    </w:tbl>
    <w:p w:rsidR="00000000" w:rsidDel="00000000" w:rsidP="00000000" w:rsidRDefault="00000000" w:rsidRPr="00000000" w14:paraId="00000020">
      <w:pPr>
        <w:rPr>
          <w:sz w:val="22"/>
          <w:szCs w:val="22"/>
          <w:vertAlign w:val="baseline"/>
        </w:rPr>
      </w:pPr>
      <w:r w:rsidDel="00000000" w:rsidR="00000000" w:rsidRPr="00000000">
        <w:rPr>
          <w:rtl w:val="0"/>
        </w:rPr>
      </w:r>
    </w:p>
    <w:p w:rsidR="00000000" w:rsidDel="00000000" w:rsidP="00000000" w:rsidRDefault="00000000" w:rsidRPr="00000000" w14:paraId="00000021">
      <w:pPr>
        <w:pStyle w:val="Heading2"/>
        <w:rPr>
          <w:b w:val="1"/>
          <w:vertAlign w:val="baseline"/>
        </w:rPr>
      </w:pPr>
      <w:bookmarkStart w:colFirst="0" w:colLast="0" w:name="_heading=h.n5u3wulmgisi" w:id="0"/>
      <w:bookmarkEnd w:id="0"/>
      <w:r w:rsidDel="00000000" w:rsidR="00000000" w:rsidRPr="00000000">
        <w:br w:type="page"/>
      </w:r>
      <w:r w:rsidDel="00000000" w:rsidR="00000000" w:rsidRPr="00000000">
        <w:rPr>
          <w:b w:val="1"/>
          <w:vertAlign w:val="baseline"/>
          <w:rtl w:val="0"/>
        </w:rPr>
        <w:t xml:space="preserve">Use Case: </w:t>
      </w:r>
    </w:p>
    <w:p w:rsidR="00000000" w:rsidDel="00000000" w:rsidP="00000000" w:rsidRDefault="00000000" w:rsidRPr="00000000" w14:paraId="00000022">
      <w:pPr>
        <w:rPr/>
      </w:pPr>
      <w:r w:rsidDel="00000000" w:rsidR="00000000" w:rsidRPr="00000000">
        <w:rPr>
          <w:rtl w:val="0"/>
        </w:rPr>
        <w:t xml:space="preserve">Data administrator fulfills configuration change request from data analyst.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8"/>
          <w:szCs w:val="28"/>
          <w:vertAlign w:val="baseline"/>
          <w:rtl w:val="0"/>
        </w:rPr>
        <w:t xml:space="preserve">Id</w:t>
      </w:r>
      <w:r w:rsidDel="00000000" w:rsidR="00000000" w:rsidRPr="00000000">
        <w:rPr>
          <w:vertAlign w:val="baseline"/>
          <w:rtl w:val="0"/>
        </w:rPr>
        <w:t xml:space="preserve">:  </w:t>
      </w:r>
      <w:r w:rsidDel="00000000" w:rsidR="00000000" w:rsidRPr="00000000">
        <w:rPr>
          <w:rtl w:val="0"/>
        </w:rPr>
        <w:t xml:space="preserve">UC-006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pStyle w:val="Heading2"/>
        <w:rPr>
          <w:vertAlign w:val="baseline"/>
        </w:rPr>
      </w:pPr>
      <w:bookmarkStart w:colFirst="0" w:colLast="0" w:name="_heading=h.sfqq441pse7h" w:id="1"/>
      <w:bookmarkEnd w:id="1"/>
      <w:r w:rsidDel="00000000" w:rsidR="00000000" w:rsidRPr="00000000">
        <w:rPr>
          <w:vertAlign w:val="baseline"/>
          <w:rtl w:val="0"/>
        </w:rPr>
        <w:t xml:space="preserve">Description</w:t>
      </w:r>
    </w:p>
    <w:p w:rsidR="00000000" w:rsidDel="00000000" w:rsidP="00000000" w:rsidRDefault="00000000" w:rsidRPr="00000000" w14:paraId="00000029">
      <w:pPr>
        <w:spacing w:after="240" w:lineRule="auto"/>
        <w:ind w:left="0" w:firstLine="0"/>
        <w:rPr/>
      </w:pPr>
      <w:r w:rsidDel="00000000" w:rsidR="00000000" w:rsidRPr="00000000">
        <w:rPr>
          <w:rtl w:val="0"/>
        </w:rPr>
        <w:t xml:space="preserve">Data administrator receives a configuration change request from a data analyst (UC-002). They update the appropriate configuration files with the analysts requested stocks, bonds, or commodities.</w:t>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i w:val="0"/>
          <w:smallCaps w:val="0"/>
          <w:strike w:val="0"/>
          <w:color w:val="5f5f5f"/>
          <w:sz w:val="20"/>
          <w:szCs w:val="20"/>
          <w:u w:val="none"/>
          <w:shd w:fill="auto" w:val="clear"/>
          <w:vertAlign w:val="baseline"/>
        </w:rPr>
      </w:pPr>
      <w:r w:rsidDel="00000000" w:rsidR="00000000" w:rsidRPr="00000000">
        <w:rPr>
          <w:b w:val="1"/>
          <w:sz w:val="28"/>
          <w:szCs w:val="28"/>
          <w:vertAlign w:val="baseline"/>
          <w:rtl w:val="0"/>
        </w:rPr>
        <w:t xml:space="preserve">Level:</w:t>
      </w:r>
      <w:r w:rsidDel="00000000" w:rsidR="00000000" w:rsidRPr="00000000">
        <w:rPr>
          <w:b w:val="1"/>
          <w:vertAlign w:val="baseline"/>
          <w:rtl w:val="0"/>
        </w:rPr>
        <w:t xml:space="preserve"> </w:t>
      </w:r>
      <w:r w:rsidDel="00000000" w:rsidR="00000000" w:rsidRPr="00000000">
        <w:rPr>
          <w:rtl w:val="0"/>
        </w:rPr>
        <w:t xml:space="preserve">User Goal</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pStyle w:val="Heading2"/>
        <w:rPr>
          <w:vertAlign w:val="baseline"/>
        </w:rPr>
      </w:pPr>
      <w:bookmarkStart w:colFirst="0" w:colLast="0" w:name="_heading=h.w295owna3qlx" w:id="2"/>
      <w:bookmarkEnd w:id="2"/>
      <w:r w:rsidDel="00000000" w:rsidR="00000000" w:rsidRPr="00000000">
        <w:rPr>
          <w:vertAlign w:val="baseline"/>
          <w:rtl w:val="0"/>
        </w:rPr>
        <w:t xml:space="preserve">Primary Actor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5f5f5f"/>
          <w:sz w:val="20"/>
          <w:szCs w:val="20"/>
          <w:u w:val="none"/>
          <w:shd w:fill="auto" w:val="clear"/>
          <w:vertAlign w:val="baseline"/>
        </w:rPr>
      </w:pPr>
      <w:r w:rsidDel="00000000" w:rsidR="00000000" w:rsidRPr="00000000">
        <w:rPr>
          <w:rtl w:val="0"/>
        </w:rPr>
        <w:t xml:space="preserve">Data Administrator</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f2653okzw31p" w:id="3"/>
      <w:bookmarkEnd w:id="3"/>
      <w:r w:rsidDel="00000000" w:rsidR="00000000" w:rsidRPr="00000000">
        <w:rPr>
          <w:vertAlign w:val="baseline"/>
          <w:rtl w:val="0"/>
        </w:rPr>
        <w:t xml:space="preserve">Supporting Actors</w:t>
      </w:r>
      <w:r w:rsidDel="00000000" w:rsidR="00000000" w:rsidRPr="00000000">
        <w:rPr>
          <w:rtl w:val="0"/>
        </w:rPr>
      </w:r>
    </w:p>
    <w:p w:rsidR="00000000" w:rsidDel="00000000" w:rsidP="00000000" w:rsidRDefault="00000000" w:rsidRPr="00000000" w14:paraId="00000031">
      <w:pPr>
        <w:spacing w:after="240" w:lineRule="auto"/>
        <w:ind w:left="0" w:firstLine="0"/>
        <w:rPr/>
      </w:pPr>
      <w:r w:rsidDel="00000000" w:rsidR="00000000" w:rsidRPr="00000000">
        <w:rPr>
          <w:rtl w:val="0"/>
        </w:rPr>
        <w:t xml:space="preserve">Data Management Team</w:t>
      </w:r>
    </w:p>
    <w:p w:rsidR="00000000" w:rsidDel="00000000" w:rsidP="00000000" w:rsidRDefault="00000000" w:rsidRPr="00000000" w14:paraId="00000032">
      <w:pPr>
        <w:spacing w:after="240" w:lineRule="auto"/>
        <w:ind w:left="0" w:firstLine="0"/>
        <w:rPr/>
      </w:pPr>
      <w:r w:rsidDel="00000000" w:rsidR="00000000" w:rsidRPr="00000000">
        <w:rPr>
          <w:rtl w:val="0"/>
        </w:rPr>
        <w:t xml:space="preserve">System Administrator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2bp3cha66sdf" w:id="4"/>
      <w:bookmarkEnd w:id="4"/>
      <w:r w:rsidDel="00000000" w:rsidR="00000000" w:rsidRPr="00000000">
        <w:rPr>
          <w:vertAlign w:val="baseline"/>
          <w:rtl w:val="0"/>
        </w:rPr>
        <w:t xml:space="preserve">Stakeholders and Interests</w:t>
      </w:r>
      <w:r w:rsidDel="00000000" w:rsidR="00000000" w:rsidRPr="00000000">
        <w:rPr>
          <w:rtl w:val="0"/>
        </w:rPr>
      </w:r>
    </w:p>
    <w:p w:rsidR="00000000" w:rsidDel="00000000" w:rsidP="00000000" w:rsidRDefault="00000000" w:rsidRPr="00000000" w14:paraId="00000036">
      <w:pPr>
        <w:spacing w:after="240" w:lineRule="auto"/>
        <w:ind w:left="0" w:firstLine="0"/>
        <w:rPr/>
      </w:pPr>
      <w:r w:rsidDel="00000000" w:rsidR="00000000" w:rsidRPr="00000000">
        <w:rPr>
          <w:rtl w:val="0"/>
        </w:rPr>
        <w:t xml:space="preserve">Data Administrator: The data administrator is interested in completing change requests given to them by data analysts. They are most concerned with changing the configuration  settings correctly to ensure that no further configuration changes will need to be made for the same data.</w:t>
      </w:r>
    </w:p>
    <w:p w:rsidR="00000000" w:rsidDel="00000000" w:rsidP="00000000" w:rsidRDefault="00000000" w:rsidRPr="00000000" w14:paraId="00000037">
      <w:pPr>
        <w:spacing w:after="240" w:lineRule="auto"/>
        <w:ind w:left="0" w:firstLine="0"/>
        <w:rPr/>
      </w:pPr>
      <w:r w:rsidDel="00000000" w:rsidR="00000000" w:rsidRPr="00000000">
        <w:rPr>
          <w:rtl w:val="0"/>
        </w:rPr>
        <w:t xml:space="preserve">System Administrator: The system administrator is interested in the system’s stability and security when implementing the configuration changes. The system administrator is interested in clear and feasible requests that minimize disruption of the system.</w:t>
      </w:r>
    </w:p>
    <w:p w:rsidR="00000000" w:rsidDel="00000000" w:rsidP="00000000" w:rsidRDefault="00000000" w:rsidRPr="00000000" w14:paraId="00000038">
      <w:pPr>
        <w:spacing w:after="240" w:lineRule="auto"/>
        <w:ind w:left="0" w:firstLine="0"/>
        <w:rPr/>
      </w:pPr>
      <w:r w:rsidDel="00000000" w:rsidR="00000000" w:rsidRPr="00000000">
        <w:rPr>
          <w:rtl w:val="0"/>
        </w:rPr>
        <w:t xml:space="preserve">Data Management Team: The data management team is interested in data governance and compliance with the existing data storage. Data management team is interested in data integrity and compliance.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5f5f5f"/>
          <w:sz w:val="20"/>
          <w:szCs w:val="20"/>
          <w:u w:val="none"/>
          <w:shd w:fill="auto" w:val="clear"/>
          <w:vertAlign w:val="baseline"/>
        </w:rPr>
      </w:pPr>
      <w:r w:rsidDel="00000000" w:rsidR="00000000" w:rsidRPr="00000000">
        <w:rPr>
          <w:i w:val="0"/>
          <w:smallCaps w:val="0"/>
          <w:strike w:val="0"/>
          <w:color w:val="5f5f5f"/>
          <w:sz w:val="20"/>
          <w:szCs w:val="20"/>
          <w:u w:val="none"/>
          <w:shd w:fill="auto" w:val="clear"/>
          <w:vertAlign w:val="baseline"/>
          <w:rtl w:val="0"/>
        </w:rPr>
        <w:t xml:space="preserve"> </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heading=h.pt95ml87pj5z" w:id="5"/>
      <w:bookmarkEnd w:id="5"/>
      <w:r w:rsidDel="00000000" w:rsidR="00000000" w:rsidRPr="00000000">
        <w:rPr>
          <w:vertAlign w:val="baseline"/>
          <w:rtl w:val="0"/>
        </w:rPr>
        <w:t xml:space="preserve">Pre-Conditions</w:t>
      </w:r>
      <w:r w:rsidDel="00000000" w:rsidR="00000000" w:rsidRPr="00000000">
        <w:rPr>
          <w:rtl w:val="0"/>
        </w:rPr>
      </w:r>
    </w:p>
    <w:p w:rsidR="00000000" w:rsidDel="00000000" w:rsidP="00000000" w:rsidRDefault="00000000" w:rsidRPr="00000000" w14:paraId="0000003D">
      <w:pPr>
        <w:spacing w:after="240" w:lineRule="auto"/>
        <w:ind w:left="0" w:firstLine="0"/>
        <w:rPr/>
      </w:pPr>
      <w:r w:rsidDel="00000000" w:rsidR="00000000" w:rsidRPr="00000000">
        <w:rPr>
          <w:rtl w:val="0"/>
        </w:rPr>
        <w:t xml:space="preserve">Ionos hosting services are online.</w:t>
      </w:r>
    </w:p>
    <w:p w:rsidR="00000000" w:rsidDel="00000000" w:rsidP="00000000" w:rsidRDefault="00000000" w:rsidRPr="00000000" w14:paraId="0000003E">
      <w:pPr>
        <w:spacing w:after="240" w:lineRule="auto"/>
        <w:ind w:left="0" w:firstLine="0"/>
        <w:rPr/>
      </w:pPr>
      <w:r w:rsidDel="00000000" w:rsidR="00000000" w:rsidRPr="00000000">
        <w:rPr>
          <w:rtl w:val="0"/>
        </w:rPr>
        <w:t xml:space="preserve">Data administrator has internet access.</w:t>
      </w:r>
    </w:p>
    <w:p w:rsidR="00000000" w:rsidDel="00000000" w:rsidP="00000000" w:rsidRDefault="00000000" w:rsidRPr="00000000" w14:paraId="0000003F">
      <w:pPr>
        <w:spacing w:after="240" w:lineRule="auto"/>
        <w:ind w:left="0" w:firstLine="0"/>
        <w:rPr/>
      </w:pPr>
      <w:r w:rsidDel="00000000" w:rsidR="00000000" w:rsidRPr="00000000">
        <w:rPr>
          <w:rtl w:val="0"/>
        </w:rPr>
        <w:t xml:space="preserve">Current configuration files are in place.</w:t>
      </w:r>
    </w:p>
    <w:p w:rsidR="00000000" w:rsidDel="00000000" w:rsidP="00000000" w:rsidRDefault="00000000" w:rsidRPr="00000000" w14:paraId="00000040">
      <w:pPr>
        <w:spacing w:after="240" w:lineRule="auto"/>
        <w:ind w:left="0" w:firstLine="0"/>
        <w:rPr/>
      </w:pPr>
      <w:r w:rsidDel="00000000" w:rsidR="00000000" w:rsidRPr="00000000">
        <w:rPr>
          <w:rtl w:val="0"/>
        </w:rPr>
        <w:t xml:space="preserve">Valid reason for configuration changes.</w:t>
      </w:r>
    </w:p>
    <w:p w:rsidR="00000000" w:rsidDel="00000000" w:rsidP="00000000" w:rsidRDefault="00000000" w:rsidRPr="00000000" w14:paraId="00000041">
      <w:pPr>
        <w:spacing w:after="240" w:lineRule="auto"/>
        <w:ind w:left="0" w:firstLine="0"/>
        <w:rPr/>
      </w:pPr>
      <w:r w:rsidDel="00000000" w:rsidR="00000000" w:rsidRPr="00000000">
        <w:rPr>
          <w:rtl w:val="0"/>
        </w:rPr>
        <w:t xml:space="preserve">Request is clear and justified.</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pStyle w:val="Heading2"/>
        <w:rPr>
          <w:vertAlign w:val="baseline"/>
        </w:rPr>
      </w:pPr>
      <w:bookmarkStart w:colFirst="0" w:colLast="0" w:name="_heading=h.urpfnu8pb34g" w:id="6"/>
      <w:bookmarkEnd w:id="6"/>
      <w:r w:rsidDel="00000000" w:rsidR="00000000" w:rsidRPr="00000000">
        <w:rPr>
          <w:vertAlign w:val="baseline"/>
          <w:rtl w:val="0"/>
        </w:rPr>
        <w:t xml:space="preserve">Post Conditions</w:t>
      </w:r>
    </w:p>
    <w:p w:rsidR="00000000" w:rsidDel="00000000" w:rsidP="00000000" w:rsidRDefault="00000000" w:rsidRPr="00000000" w14:paraId="00000045">
      <w:pPr>
        <w:rPr>
          <w:vertAlign w:val="baseline"/>
        </w:rPr>
      </w:pPr>
      <w:r w:rsidDel="00000000" w:rsidR="00000000" w:rsidRPr="00000000">
        <w:rPr>
          <w:u w:val="single"/>
          <w:vertAlign w:val="baseline"/>
          <w:rtl w:val="0"/>
        </w:rPr>
        <w:t xml:space="preserve">Success end condition</w:t>
      </w:r>
      <w:r w:rsidDel="00000000" w:rsidR="00000000" w:rsidRPr="00000000">
        <w:rPr>
          <w:rtl w:val="0"/>
        </w:rPr>
      </w:r>
    </w:p>
    <w:p w:rsidR="00000000" w:rsidDel="00000000" w:rsidP="00000000" w:rsidRDefault="00000000" w:rsidRPr="00000000" w14:paraId="00000046">
      <w:pPr>
        <w:spacing w:after="240" w:lineRule="auto"/>
        <w:ind w:left="0" w:firstLine="0"/>
        <w:rPr>
          <w:u w:val="single"/>
          <w:vertAlign w:val="baseline"/>
        </w:rPr>
      </w:pPr>
      <w:r w:rsidDel="00000000" w:rsidR="00000000" w:rsidRPr="00000000">
        <w:rPr>
          <w:rtl w:val="0"/>
        </w:rPr>
        <w:t xml:space="preserve">The request is approved and implemented, the configuration files are changed and implemented without significant issues. The new configuration is in place and operational for the data analyst to proceed with the revised configuration.</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u w:val="single"/>
          <w:vertAlign w:val="baseline"/>
          <w:rtl w:val="0"/>
        </w:rPr>
        <w:t xml:space="preserve">Failure end condition</w:t>
      </w:r>
      <w:r w:rsidDel="00000000" w:rsidR="00000000" w:rsidRPr="00000000">
        <w:rP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5f5f5f"/>
          <w:sz w:val="20"/>
          <w:szCs w:val="20"/>
          <w:u w:val="none"/>
          <w:shd w:fill="auto" w:val="clear"/>
          <w:vertAlign w:val="baseline"/>
        </w:rPr>
      </w:pPr>
      <w:r w:rsidDel="00000000" w:rsidR="00000000" w:rsidRPr="00000000">
        <w:rPr>
          <w:rtl w:val="0"/>
        </w:rPr>
        <w:t xml:space="preserve">The request is denied by the system administrator which could be due to technical limitations, data that is non-conforming, or is a risk to stability or security.</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u w:val="single"/>
          <w:vertAlign w:val="baseline"/>
        </w:rPr>
      </w:pPr>
      <w:r w:rsidDel="00000000" w:rsidR="00000000" w:rsidRPr="00000000">
        <w:rPr>
          <w:u w:val="single"/>
          <w:vertAlign w:val="baseline"/>
          <w:rtl w:val="0"/>
        </w:rPr>
        <w:t xml:space="preserve">Minimal Guarantee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minimal guarantee is that the request will be reviewed by the relevant stakeholders and a decision will be provided.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request is approved, the minimal guarantee is the implementation process will be initiated and progressed to the point where the configuration files will be updated.</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1.Data analysis requirements change.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2.Feedback from data analyst.</w:t>
      </w:r>
    </w:p>
    <w:p w:rsidR="00000000" w:rsidDel="00000000" w:rsidP="00000000" w:rsidRDefault="00000000" w:rsidRPr="00000000" w14:paraId="00000051">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Main Success Scenario</w:t>
      </w:r>
    </w:p>
    <w:p w:rsidR="00000000" w:rsidDel="00000000" w:rsidP="00000000" w:rsidRDefault="00000000" w:rsidRPr="00000000" w14:paraId="00000052">
      <w:pPr>
        <w:numPr>
          <w:ilvl w:val="0"/>
          <w:numId w:val="3"/>
        </w:numPr>
        <w:ind w:left="720" w:hanging="360"/>
        <w:rPr>
          <w:vertAlign w:val="baseline"/>
        </w:rPr>
      </w:pPr>
      <w:r w:rsidDel="00000000" w:rsidR="00000000" w:rsidRPr="00000000">
        <w:rPr>
          <w:rtl w:val="0"/>
        </w:rPr>
        <w:t xml:space="preserve">Data administrator approves a configuration change request.</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Data administrator uses administrator credentials to log in to IONOS server</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Data administrator accesses requested configuration files through the IONOS hosting dashboard.</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Data administrator applies changes to requested configuration files.</w:t>
      </w:r>
      <w:r w:rsidDel="00000000" w:rsidR="00000000" w:rsidRPr="00000000">
        <w:rPr>
          <w:rtl w:val="0"/>
        </w:rPr>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Data administrator reviews and saves changes to configuration files.</w:t>
      </w:r>
      <w:r w:rsidDel="00000000" w:rsidR="00000000" w:rsidRPr="00000000">
        <w:rPr>
          <w:rtl w:val="0"/>
        </w:rPr>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Data administrator marks request as completed.</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Extensions</w:t>
      </w:r>
    </w:p>
    <w:p w:rsidR="00000000" w:rsidDel="00000000" w:rsidP="00000000" w:rsidRDefault="00000000" w:rsidRPr="00000000" w14:paraId="0000005C">
      <w:pPr>
        <w:rPr/>
      </w:pPr>
      <w:r w:rsidDel="00000000" w:rsidR="00000000" w:rsidRPr="00000000">
        <w:rPr>
          <w:rtl w:val="0"/>
        </w:rPr>
        <w:t xml:space="preserve">2a. The data administrator is unable to log in to IONOS .</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Data administrator contacts system administrator after several incorrect attempts.</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System administrator provides new credentials to the data administrator. </w:t>
      </w:r>
    </w:p>
    <w:p w:rsidR="00000000" w:rsidDel="00000000" w:rsidP="00000000" w:rsidRDefault="00000000" w:rsidRPr="00000000" w14:paraId="0000005F">
      <w:pPr>
        <w:rPr/>
      </w:pPr>
      <w:r w:rsidDel="00000000" w:rsidR="00000000" w:rsidRPr="00000000">
        <w:rPr>
          <w:rtl w:val="0"/>
        </w:rPr>
        <w:t xml:space="preserve">3a. The data administrator is unable to access the configuration files due to read only permissions.</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Data administrator contacts system administrator about permissions issues.</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System administrator updates user permissions if it is necessary.</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The configuration files remain the same until the data administrator gains access</w:t>
      </w:r>
    </w:p>
    <w:p w:rsidR="00000000" w:rsidDel="00000000" w:rsidP="00000000" w:rsidRDefault="00000000" w:rsidRPr="00000000" w14:paraId="00000063">
      <w:pPr>
        <w:ind w:left="0" w:firstLine="0"/>
        <w:rPr/>
      </w:pPr>
      <w:r w:rsidDel="00000000" w:rsidR="00000000" w:rsidRPr="00000000">
        <w:rPr>
          <w:rtl w:val="0"/>
        </w:rPr>
        <w:t xml:space="preserve">4a. The system goes down during configuration changes.</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Any current changes to the configuration are reverted.</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Any data files created after the changes are removed.</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The database is recovered to a state before the changes are made.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8nfrbihxkcsf" w:id="7"/>
      <w:bookmarkEnd w:id="7"/>
      <w:r w:rsidDel="00000000" w:rsidR="00000000" w:rsidRPr="00000000">
        <w:rPr>
          <w:rtl w:val="0"/>
        </w:rPr>
        <w:t xml:space="preserve">Variations</w:t>
      </w:r>
    </w:p>
    <w:p w:rsidR="00000000" w:rsidDel="00000000" w:rsidP="00000000" w:rsidRDefault="00000000" w:rsidRPr="00000000" w14:paraId="0000006A">
      <w:pPr>
        <w:rPr/>
      </w:pPr>
      <w:r w:rsidDel="00000000" w:rsidR="00000000" w:rsidRPr="00000000">
        <w:rPr>
          <w:rtl w:val="0"/>
        </w:rPr>
        <w:t xml:space="preserve">2. In step 2 the data administrator connects to the server via SSH and accesses the configuration files from the command line.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vertAlign w:val="baseline"/>
        </w:rPr>
      </w:pPr>
      <w:bookmarkStart w:colFirst="0" w:colLast="0" w:name="_heading=h.p2i5m284xknv" w:id="8"/>
      <w:bookmarkEnd w:id="8"/>
      <w:r w:rsidDel="00000000" w:rsidR="00000000" w:rsidRPr="00000000">
        <w:rPr>
          <w:vertAlign w:val="baseline"/>
          <w:rtl w:val="0"/>
        </w:rPr>
        <w:t xml:space="preserve">Frequency</w:t>
      </w:r>
    </w:p>
    <w:p w:rsidR="00000000" w:rsidDel="00000000" w:rsidP="00000000" w:rsidRDefault="00000000" w:rsidRPr="00000000" w14:paraId="0000006D">
      <w:pPr>
        <w:rPr>
          <w:i w:val="0"/>
          <w:smallCaps w:val="0"/>
          <w:strike w:val="0"/>
          <w:color w:val="5f5f5f"/>
          <w:sz w:val="20"/>
          <w:szCs w:val="20"/>
          <w:u w:val="none"/>
          <w:shd w:fill="auto" w:val="clear"/>
          <w:vertAlign w:val="baseline"/>
        </w:rPr>
      </w:pPr>
      <w:r w:rsidDel="00000000" w:rsidR="00000000" w:rsidRPr="00000000">
        <w:rPr>
          <w:rtl w:val="0"/>
        </w:rPr>
        <w:t xml:space="preserve">Whenever a configuration change request is approved.</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2me912c28ise" w:id="9"/>
      <w:bookmarkEnd w:id="9"/>
      <w:r w:rsidDel="00000000" w:rsidR="00000000" w:rsidRPr="00000000">
        <w:rPr>
          <w:vertAlign w:val="baseline"/>
          <w:rtl w:val="0"/>
        </w:rPr>
        <w:t xml:space="preserve">Assumptions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administrator has login info for the server.</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administrator has experience navigating the server hosting environment.</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administrator has experience navigating file systems via a command line interface.</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configuration change request went through the appropriate review and approval process.</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Functional API system for the configuration file to interact with.</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pStyle w:val="Heading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Special Requirements </w:t>
      </w:r>
    </w:p>
    <w:p w:rsidR="00000000" w:rsidDel="00000000" w:rsidP="00000000" w:rsidRDefault="00000000" w:rsidRPr="00000000" w14:paraId="0000007A">
      <w:pPr>
        <w:rPr>
          <w:b w:val="1"/>
        </w:rPr>
      </w:pPr>
      <w:r w:rsidDel="00000000" w:rsidR="00000000" w:rsidRPr="00000000">
        <w:rPr>
          <w:b w:val="1"/>
          <w:rtl w:val="0"/>
        </w:rPr>
        <w:t xml:space="preserve">Performance</w:t>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Configuration change requests should be completed within a week of creation.</w:t>
      </w:r>
    </w:p>
    <w:p w:rsidR="00000000" w:rsidDel="00000000" w:rsidP="00000000" w:rsidRDefault="00000000" w:rsidRPr="00000000" w14:paraId="0000007C">
      <w:pPr>
        <w:numPr>
          <w:ilvl w:val="0"/>
          <w:numId w:val="9"/>
        </w:numPr>
        <w:ind w:left="720" w:hanging="360"/>
        <w:rPr>
          <w:u w:val="none"/>
        </w:rPr>
      </w:pPr>
      <w:r w:rsidDel="00000000" w:rsidR="00000000" w:rsidRPr="00000000">
        <w:rPr>
          <w:rtl w:val="0"/>
        </w:rPr>
        <w:t xml:space="preserve">Configuration changes made to the system should not significantly slow down processes of the system.</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User Interface</w:t>
      </w:r>
    </w:p>
    <w:p w:rsidR="00000000" w:rsidDel="00000000" w:rsidP="00000000" w:rsidRDefault="00000000" w:rsidRPr="00000000" w14:paraId="0000007F">
      <w:pPr>
        <w:numPr>
          <w:ilvl w:val="0"/>
          <w:numId w:val="10"/>
        </w:numPr>
        <w:ind w:left="720" w:hanging="360"/>
        <w:rPr/>
      </w:pPr>
      <w:r w:rsidDel="00000000" w:rsidR="00000000" w:rsidRPr="00000000">
        <w:rPr>
          <w:rtl w:val="0"/>
        </w:rPr>
        <w:t xml:space="preserve">IONOS will display the current configuration files in the configuration directory.</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IONOS will provide a text editor for the data administrator.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Stability</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Changes made to the configuration should not interfere with the stability of the system.</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There should be recovery measures in place if any changes made interfere with the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Audit Trails and Logging</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Changes made to the configuration should be logged by who and when.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Issues </w:t>
      </w:r>
    </w:p>
    <w:p w:rsidR="00000000" w:rsidDel="00000000" w:rsidP="00000000" w:rsidRDefault="00000000" w:rsidRPr="00000000" w14:paraId="0000008A">
      <w:pPr>
        <w:numPr>
          <w:ilvl w:val="0"/>
          <w:numId w:val="2"/>
        </w:numPr>
        <w:ind w:left="720" w:hanging="360"/>
        <w:rPr>
          <w:vertAlign w:val="baseline"/>
        </w:rPr>
      </w:pPr>
      <w:r w:rsidDel="00000000" w:rsidR="00000000" w:rsidRPr="00000000">
        <w:rPr>
          <w:rtl w:val="0"/>
        </w:rPr>
        <w:t xml:space="preserve">What are the technical limitations of our environment? </w:t>
      </w:r>
    </w:p>
    <w:p w:rsidR="00000000" w:rsidDel="00000000" w:rsidP="00000000" w:rsidRDefault="00000000" w:rsidRPr="00000000" w14:paraId="0000008B">
      <w:pPr>
        <w:numPr>
          <w:ilvl w:val="0"/>
          <w:numId w:val="2"/>
        </w:numPr>
        <w:ind w:left="720" w:hanging="360"/>
        <w:rPr/>
      </w:pPr>
      <w:r w:rsidDel="00000000" w:rsidR="00000000" w:rsidRPr="00000000">
        <w:rPr>
          <w:rtl w:val="0"/>
        </w:rPr>
        <w:t xml:space="preserve">What is the maximum amount of configuration entries?</w:t>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do</w:t>
      </w:r>
    </w:p>
    <w:p w:rsidR="00000000" w:rsidDel="00000000" w:rsidP="00000000" w:rsidRDefault="00000000" w:rsidRPr="00000000" w14:paraId="0000008E">
      <w:pPr>
        <w:ind w:left="0" w:firstLine="0"/>
        <w:rPr>
          <w:u w:val="none"/>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sectPr>
      <w:headerReference r:id="rId7" w:type="default"/>
      <w:footerReference r:id="rId8" w:type="default"/>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JbyfTOdYpxHt5piT70/TypQdg==">CgMxLjAyDmgubjV1M3d1bG1naXNpMg5oLnNmcXE0NDFwc2U3aDIOaC53Mjk1b3duYTNxbHgyDmguZjI2NTNva3p3MzFwMg5oLjJicDNjaGE2NnNkZjIOaC5wdDk1bWw4N3BqNXoyDmgudXJwZm51OHBiMzRnMg5oLjhuZnJiaWh4a2NzZjIOaC5wMmk1bTI4NHhrbnYyDmguMm1lOTEyYzI4aXNlOABqJgoUc3VnZ2VzdC5oend6cDQ5NWtmbDISDkphY29iIFJhd2xpbmdzaiYKFHN1Z2dlc3QuZ2J6b3ltZWVyNzJuEg5KYWNvYiBSYXdsaW5nc2omChRzdWdnZXN0Lm05aGlkdW9yY3Y3aBIOSmFjb2IgUmF3bGluZ3NyITFxTTRucW5CMmJGdGtPQ0hBVnNXZ2UtS2g5MTVWdGl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