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微软雅黑" w:hAnsi="微软雅黑" w:eastAsia="微软雅黑"/>
          <w:b/>
          <w:color w:val="1F2A24"/>
          <w:sz w:val="40"/>
        </w:rPr>
        <w:t>今日信息</w:t>
      </w:r>
    </w:p>
    <w:p>
      <w:r>
        <w:rPr>
          <w:rFonts w:ascii="微软雅黑" w:hAnsi="微软雅黑" w:eastAsia="微软雅黑"/>
          <w:b w:val="0"/>
          <w:sz w:val="22"/>
        </w:rPr>
        <w:t>由于我无法实时访问互联网以获取最新的新闻内容，以下是根据一般情况提供的信息，您可以通过新闻网站或应用程序获取最新的热点内容。</w:t>
      </w:r>
    </w:p>
    <w:p>
      <w:r>
        <w:rPr>
          <w:rFonts w:ascii="微软雅黑" w:hAnsi="微软雅黑" w:eastAsia="微软雅黑"/>
          <w:b/>
          <w:sz w:val="22"/>
        </w:rPr>
        <w:t>新闻热点内容（前10条）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国家领导人访问某地区，强调发展经济和民生改善。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某城市举办国际会议，探讨全球合作与发展。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某地发生自然灾害，救援工作正在进行。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某项科技成果获得国家奖励，推动科技进步。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某项社会政策调整，影响民众生活。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某地发生重大交通事故，造成人员伤亡。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某国领导人访问我国，加强双边关系。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某项国际赛事在我国举行，展现体育精神。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某项文化展览在我国举办，促进文化交流。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某项科技创新在国内外引起广泛关注。</w:t>
      </w:r>
    </w:p>
    <w:p>
      <w:r>
        <w:rPr>
          <w:rFonts w:ascii="微软雅黑" w:hAnsi="微软雅黑" w:eastAsia="微软雅黑"/>
          <w:b/>
          <w:sz w:val="22"/>
        </w:rPr>
        <w:t>财经新闻热点内容（前10条）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股市行情分析，指出市场趋势。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某行业政策调整，影响企业运营。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某地区经济数据发布，反映经济发展状况。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某项金融产品创新，为投资者提供更多选择。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某国货币政策调整，影响全球经济。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某项国际贸易协议达成，促进全球贸易。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某项科技创新在金融领域应用，提高效率。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某地房地产政策调整，影响房地产市场。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某项国际金融事件，如汇率变动等。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某项经济数据发布，如GDP、CPI等。</w:t>
      </w:r>
    </w:p>
    <w:p>
      <w:r>
        <w:rPr>
          <w:rFonts w:ascii="微软雅黑" w:hAnsi="微软雅黑" w:eastAsia="微软雅黑"/>
          <w:b/>
          <w:sz w:val="22"/>
        </w:rPr>
        <w:t>人工智能信息热点内容（前10条）</w:t>
      </w:r>
      <w:r>
        <w:rPr>
          <w:rFonts w:ascii="微软雅黑" w:hAnsi="微软雅黑" w:eastAsia="微软雅黑"/>
          <w:b w:val="0"/>
          <w:sz w:val="22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人工智能在医疗领域的应用，如辅助诊断、智能药物研发等。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人工智能在制造业的应用，如智能工厂、自动化生产线等。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人工智能在交通领域的应用，如自动驾驶、智能交通管理等。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人工智能在金融领域的应用，如智能投顾、风险控制等。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人工智能在零售领域的应用，如智能客服、个性化推荐等。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人工智能在农业领域的应用，如智能种植、精准施肥等。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人工智能在安全领域的应用，如人脸识别、智能监控等。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人工智能在教育领域的应用，如智能教学、个性化学习等。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人工智能在能源领域的应用，如智能电网、节能技术等。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2"/>
        </w:rPr>
        <w:t>人工智能在环境监测领域的应用，如空气质量监测、水资源管理等。</w:t>
      </w:r>
    </w:p>
    <w:p>
      <w:r>
        <w:rPr>
          <w:rFonts w:ascii="微软雅黑" w:hAnsi="微软雅黑" w:eastAsia="微软雅黑"/>
          <w:b w:val="0"/>
          <w:sz w:val="22"/>
        </w:rPr>
        <w:t>请注意，以上内容仅供参考，具体热点内容请以实际新闻为准。</w:t>
      </w:r>
    </w:p>
    <w:p>
      <w:r>
        <w:rPr>
          <w:rFonts w:ascii="微软雅黑" w:hAnsi="微软雅黑" w:eastAsia="微软雅黑"/>
          <w:b w:val="0"/>
          <w:color w:val="999999"/>
          <w:sz w:val="16"/>
        </w:rPr>
        <w:t>生成时间：2026-09-24 12:16:35　·　企业文档知识库 RAG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