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before="960" w:after="360"/>
        <w:jc w:val="right"/>
        <w:rPr/>
      </w:pPr>
      <w:r>
        <w:rPr/>
        <w:drawing>
          <wp:inline distT="0" distB="0" distL="0" distR="0">
            <wp:extent cx="2394585" cy="848360"/>
            <wp:effectExtent l="0" t="0" r="0" b="0"/>
            <wp:docPr id="1"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eedsUniBlack"/>
                    <pic:cNvPicPr>
                      <a:picLocks noChangeAspect="1" noChangeArrowheads="1"/>
                    </pic:cNvPicPr>
                  </pic:nvPicPr>
                  <pic:blipFill>
                    <a:blip r:embed="rId2"/>
                    <a:stretch>
                      <a:fillRect/>
                    </a:stretch>
                  </pic:blipFill>
                  <pic:spPr bwMode="auto">
                    <a:xfrm>
                      <a:off x="0" y="0"/>
                      <a:ext cx="2394585" cy="848360"/>
                    </a:xfrm>
                    <a:prstGeom prst="rect">
                      <a:avLst/>
                    </a:prstGeom>
                  </pic:spPr>
                </pic:pic>
              </a:graphicData>
            </a:graphic>
          </wp:inline>
        </w:drawing>
      </w:r>
    </w:p>
    <w:p>
      <w:pPr>
        <w:pStyle w:val="Title1"/>
        <w:rPr>
          <w:sz w:val="36"/>
          <w:szCs w:val="36"/>
        </w:rPr>
      </w:pPr>
      <w:r>
        <w:rPr>
          <w:sz w:val="36"/>
          <w:szCs w:val="36"/>
        </w:rPr>
        <w:softHyphen/>
      </w:r>
    </w:p>
    <w:p>
      <w:pPr>
        <w:pStyle w:val="Title1"/>
        <w:rPr>
          <w:sz w:val="36"/>
          <w:szCs w:val="36"/>
        </w:rPr>
      </w:pPr>
      <w:r>
        <mc:AlternateContent>
          <mc:Choice Requires="wps">
            <w:drawing>
              <wp:anchor behindDoc="0" distT="0" distB="0" distL="0" distR="0" simplePos="0" locked="0" layoutInCell="1" allowOverlap="1" relativeHeight="2" wp14:anchorId="09B43DA5">
                <wp:simplePos x="0" y="0"/>
                <wp:positionH relativeFrom="page">
                  <wp:posOffset>843915</wp:posOffset>
                </wp:positionH>
                <wp:positionV relativeFrom="page">
                  <wp:posOffset>1450340</wp:posOffset>
                </wp:positionV>
                <wp:extent cx="2225040" cy="869315"/>
                <wp:effectExtent l="0" t="0" r="10795" b="7620"/>
                <wp:wrapNone/>
                <wp:docPr id="2" name="Text Box 2"/>
                <a:graphic xmlns:a="http://schemas.openxmlformats.org/drawingml/2006/main">
                  <a:graphicData uri="http://schemas.microsoft.com/office/word/2010/wordprocessingShape">
                    <wps:wsp>
                      <wps:cNvSpPr/>
                      <wps:spPr>
                        <a:xfrm>
                          <a:off x="0" y="0"/>
                          <a:ext cx="2224440" cy="868680"/>
                        </a:xfrm>
                        <a:prstGeom prst="rect">
                          <a:avLst/>
                        </a:prstGeom>
                        <a:noFill/>
                        <a:ln>
                          <a:noFill/>
                        </a:ln>
                      </wps:spPr>
                      <wps:style>
                        <a:lnRef idx="0"/>
                        <a:fillRef idx="0"/>
                        <a:effectRef idx="0"/>
                        <a:fontRef idx="minor"/>
                      </wps:style>
                      <wps:txbx>
                        <w:txbxContent>
                          <w:tbl>
                            <w:tblPr>
                              <w:tblStyle w:val="TableGrid"/>
                              <w:tblW w:w="3518" w:type="dxa"/>
                              <w:jc w:val="left"/>
                              <w:tblInd w:w="0" w:type="dxa"/>
                              <w:tblCellMar>
                                <w:top w:w="0" w:type="dxa"/>
                                <w:left w:w="0" w:type="dxa"/>
                                <w:bottom w:w="0" w:type="dxa"/>
                                <w:right w:w="0" w:type="dxa"/>
                              </w:tblCellMar>
                              <w:tblLook w:val="01e0" w:noHBand="0" w:noVBand="0" w:firstColumn="1" w:lastRow="1" w:lastColumn="1" w:firstRow="1"/>
                            </w:tblPr>
                            <w:tblGrid>
                              <w:gridCol w:w="3518"/>
                            </w:tblGrid>
                            <w:tr>
                              <w:trPr>
                                <w:trHeight w:val="1338" w:hRule="atLeast"/>
                              </w:trPr>
                              <w:tc>
                                <w:tcPr>
                                  <w:tcW w:w="3518" w:type="dxa"/>
                                  <w:tcBorders>
                                    <w:top w:val="nil"/>
                                    <w:left w:val="nil"/>
                                    <w:bottom w:val="nil"/>
                                    <w:right w:val="nil"/>
                                  </w:tcBorders>
                                  <w:vAlign w:val="bottom"/>
                                </w:tcPr>
                                <w:p>
                                  <w:pPr>
                                    <w:pStyle w:val="LEUFPSchool"/>
                                    <w:rPr>
                                      <w:rFonts w:ascii="Times New Roman" w:hAnsi="Times New Roman"/>
                                    </w:rPr>
                                  </w:pPr>
                                  <w:r>
                                    <w:rPr>
                                      <w:rFonts w:ascii="Times New Roman" w:hAnsi="Times New Roman"/>
                                    </w:rPr>
                                    <w:t>School of Computing</w:t>
                                  </w:r>
                                </w:p>
                                <w:p>
                                  <w:pPr>
                                    <w:pStyle w:val="LEUFPFac"/>
                                    <w:rPr>
                                      <w:rFonts w:ascii="Times New Roman" w:hAnsi="Times New Roman"/>
                                    </w:rPr>
                                  </w:pPr>
                                  <w:r>
                                    <w:rPr>
                                      <w:rFonts w:ascii="Times New Roman" w:hAnsi="Times New Roman"/>
                                    </w:rPr>
                                    <w:t>Faculty of Engineering AND PHYSICAL SCIENCES</w:t>
                                  </w:r>
                                </w:p>
                              </w:tc>
                            </w:tr>
                          </w:tbl>
                          <w:p>
                            <w:pPr>
                              <w:pStyle w:val="FrameContents"/>
                              <w:spacing w:before="0" w:after="120"/>
                              <w:rPr/>
                            </w:pPr>
                            <w:r>
                              <w:rPr/>
                            </w:r>
                          </w:p>
                        </w:txbxContent>
                      </wps:txbx>
                      <wps:bodyPr lIns="0" rIns="0" tIns="0" bIns="0">
                        <a:noAutofit/>
                      </wps:bodyPr>
                    </wps:wsp>
                  </a:graphicData>
                </a:graphic>
              </wp:anchor>
            </w:drawing>
          </mc:Choice>
          <mc:Fallback>
            <w:pict>
              <v:rect id="shape_0" ID="Text Box 2" stroked="f" style="position:absolute;margin-left:66.45pt;margin-top:114.2pt;width:175.1pt;height:68.35pt;mso-position-horizontal-relative:page;mso-position-vertical-relative:page" wp14:anchorId="09B43DA5">
                <w10:wrap type="none"/>
                <v:fill o:detectmouseclick="t" on="false"/>
                <v:stroke color="#3465a4" joinstyle="round" endcap="flat"/>
                <v:textbox>
                  <w:txbxContent>
                    <w:tbl>
                      <w:tblPr>
                        <w:tblStyle w:val="TableGrid"/>
                        <w:tblW w:w="3518" w:type="dxa"/>
                        <w:jc w:val="left"/>
                        <w:tblInd w:w="0" w:type="dxa"/>
                        <w:tblCellMar>
                          <w:top w:w="0" w:type="dxa"/>
                          <w:left w:w="0" w:type="dxa"/>
                          <w:bottom w:w="0" w:type="dxa"/>
                          <w:right w:w="0" w:type="dxa"/>
                        </w:tblCellMar>
                        <w:tblLook w:val="01e0" w:noHBand="0" w:noVBand="0" w:firstColumn="1" w:lastRow="1" w:lastColumn="1" w:firstRow="1"/>
                      </w:tblPr>
                      <w:tblGrid>
                        <w:gridCol w:w="3518"/>
                      </w:tblGrid>
                      <w:tr>
                        <w:trPr>
                          <w:trHeight w:val="1338" w:hRule="atLeast"/>
                        </w:trPr>
                        <w:tc>
                          <w:tcPr>
                            <w:tcW w:w="3518" w:type="dxa"/>
                            <w:tcBorders>
                              <w:top w:val="nil"/>
                              <w:left w:val="nil"/>
                              <w:bottom w:val="nil"/>
                              <w:right w:val="nil"/>
                            </w:tcBorders>
                            <w:vAlign w:val="bottom"/>
                          </w:tcPr>
                          <w:p>
                            <w:pPr>
                              <w:pStyle w:val="LEUFPSchool"/>
                              <w:rPr>
                                <w:rFonts w:ascii="Times New Roman" w:hAnsi="Times New Roman"/>
                              </w:rPr>
                            </w:pPr>
                            <w:r>
                              <w:rPr>
                                <w:rFonts w:ascii="Times New Roman" w:hAnsi="Times New Roman"/>
                              </w:rPr>
                              <w:t>School of Computing</w:t>
                            </w:r>
                          </w:p>
                          <w:p>
                            <w:pPr>
                              <w:pStyle w:val="LEUFPFac"/>
                              <w:rPr>
                                <w:rFonts w:ascii="Times New Roman" w:hAnsi="Times New Roman"/>
                              </w:rPr>
                            </w:pPr>
                            <w:r>
                              <w:rPr>
                                <w:rFonts w:ascii="Times New Roman" w:hAnsi="Times New Roman"/>
                              </w:rPr>
                              <w:t>Faculty of Engineering AND PHYSICAL SCIENCES</w:t>
                            </w:r>
                          </w:p>
                        </w:tc>
                      </w:tr>
                    </w:tbl>
                    <w:p>
                      <w:pPr>
                        <w:pStyle w:val="FrameContents"/>
                        <w:spacing w:before="0" w:after="120"/>
                        <w:rPr/>
                      </w:pPr>
                      <w:r>
                        <w:rPr/>
                      </w:r>
                    </w:p>
                  </w:txbxContent>
                </v:textbox>
              </v:rect>
            </w:pict>
          </mc:Fallback>
        </mc:AlternateContent>
      </w:r>
      <w:r>
        <w:rPr>
          <w:sz w:val="36"/>
          <w:szCs w:val="36"/>
        </w:rPr>
        <w:t>Final Report</w:t>
      </w:r>
    </w:p>
    <w:p>
      <w:pPr>
        <w:pStyle w:val="Title1"/>
        <w:rPr/>
      </w:pPr>
      <w:r>
        <mc:AlternateContent>
          <mc:Choice Requires="wps">
            <w:drawing>
              <wp:anchor behindDoc="0" distT="0" distB="0" distL="0" distR="0" simplePos="0" locked="0" layoutInCell="1" allowOverlap="1" relativeHeight="3" wp14:anchorId="3A08862E">
                <wp:simplePos x="0" y="0"/>
                <wp:positionH relativeFrom="page">
                  <wp:posOffset>165735</wp:posOffset>
                </wp:positionH>
                <wp:positionV relativeFrom="page">
                  <wp:posOffset>2508250</wp:posOffset>
                </wp:positionV>
                <wp:extent cx="7200900" cy="1270"/>
                <wp:effectExtent l="13335" t="12700" r="6350" b="6350"/>
                <wp:wrapNone/>
                <wp:docPr id="4" name="Straight Connector 4"/>
                <a:graphic xmlns:a="http://schemas.openxmlformats.org/drawingml/2006/main">
                  <a:graphicData uri="http://schemas.microsoft.com/office/word/2010/wordprocessingShape">
                    <wps:wsp>
                      <wps:cNvSpPr/>
                      <wps:spPr>
                        <a:xfrm>
                          <a:off x="0" y="0"/>
                          <a:ext cx="72003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05pt,197.5pt" to="579.95pt,197.5pt" ID="Straight Connector 4" stroked="t" style="position:absolute;mso-position-horizontal-relative:page;mso-position-vertical-relative:page" wp14:anchorId="3A08862E">
                <v:stroke color="black" weight="9360" joinstyle="round" endcap="flat"/>
                <v:fill o:detectmouseclick="t" on="false"/>
              </v:line>
            </w:pict>
          </mc:Fallback>
        </mc:AlternateContent>
      </w:r>
      <w:r>
        <w:rPr/>
        <w:t>&lt;Full Title of Project&gt;</w:t>
      </w:r>
    </w:p>
    <w:p>
      <w:pPr>
        <w:pStyle w:val="Subtitle1"/>
        <w:rPr>
          <w:b/>
          <w:b/>
          <w:sz w:val="24"/>
        </w:rPr>
      </w:pPr>
      <w:r>
        <w:rPr>
          <w:b/>
          <w:sz w:val="24"/>
        </w:rPr>
        <w:t>Jake Callum Richard Kadir</w:t>
      </w:r>
    </w:p>
    <w:p>
      <w:pPr>
        <w:pStyle w:val="Centred"/>
        <w:rPr/>
      </w:pPr>
      <w:r>
        <w:rPr/>
      </w:r>
    </w:p>
    <w:p>
      <w:pPr>
        <w:pStyle w:val="Subtitle1"/>
        <w:rPr>
          <w:b w:val="false"/>
          <w:b w:val="false"/>
        </w:rPr>
      </w:pPr>
      <w:r>
        <w:rPr/>
        <w:t>Submitted in accordance with the requirements for the degree of</w:t>
        <w:br/>
      </w:r>
      <w:r>
        <w:rPr>
          <w:b/>
          <w:sz w:val="24"/>
        </w:rPr>
        <w:t>BSc Computer Science (Digital &amp; Technology Solutions)</w:t>
      </w:r>
    </w:p>
    <w:p>
      <w:pPr>
        <w:pStyle w:val="Centred"/>
        <w:rPr/>
      </w:pPr>
      <w:r>
        <w:rPr/>
      </w:r>
    </w:p>
    <w:p>
      <w:pPr>
        <w:pStyle w:val="Centred"/>
        <w:rPr>
          <w:b/>
          <w:b/>
          <w:sz w:val="24"/>
        </w:rPr>
      </w:pPr>
      <w:r>
        <w:rPr>
          <w:b/>
          <w:sz w:val="24"/>
        </w:rPr>
        <w:t>2022/23</w:t>
      </w:r>
    </w:p>
    <w:p>
      <w:pPr>
        <w:pStyle w:val="Centred"/>
        <w:rPr/>
      </w:pPr>
      <w:r>
        <w:rPr/>
      </w:r>
    </w:p>
    <w:p>
      <w:pPr>
        <w:pStyle w:val="Centred"/>
        <w:rPr/>
      </w:pPr>
      <w:r>
        <w:rPr>
          <w:b/>
          <w:bCs/>
          <w:sz w:val="24"/>
        </w:rPr>
        <w:t>COMP3932 Synoptic Project (EPA)</w:t>
      </w:r>
    </w:p>
    <w:p>
      <w:pPr>
        <w:pStyle w:val="Centred"/>
        <w:rPr/>
      </w:pPr>
      <w:r>
        <w:rPr/>
      </w:r>
    </w:p>
    <w:p>
      <w:pPr>
        <w:pStyle w:val="Centred"/>
        <w:rPr/>
      </w:pPr>
      <w:r>
        <w:rPr/>
      </w:r>
    </w:p>
    <w:p>
      <w:pPr>
        <w:pStyle w:val="Centred"/>
        <w:rPr/>
      </w:pPr>
      <w:r>
        <w:rPr/>
      </w:r>
      <w:r>
        <w:br w:type="page"/>
      </w:r>
    </w:p>
    <w:p>
      <w:pPr>
        <w:pStyle w:val="Normal"/>
        <w:rPr>
          <w:i/>
          <w:i/>
        </w:rPr>
      </w:pPr>
      <w:r>
        <w:rPr/>
        <w:t>The candidate confirms that the following have been submitted</w:t>
      </w:r>
      <w:r>
        <w:rPr>
          <w:i/>
        </w:rPr>
        <w:t>:</w:t>
      </w:r>
    </w:p>
    <w:p>
      <w:pPr>
        <w:pStyle w:val="Normal"/>
        <w:rPr>
          <w:i/>
          <w:i/>
        </w:rPr>
      </w:pPr>
      <w:r>
        <w:rPr>
          <w:i/>
        </w:rPr>
      </w:r>
    </w:p>
    <w:p>
      <w:pPr>
        <w:pStyle w:val="Normal"/>
        <w:rPr>
          <w:i/>
          <w:i/>
        </w:rPr>
      </w:pPr>
      <w:r>
        <w:rPr>
          <w:i/>
        </w:rPr>
        <w:t>&lt;As an example&gt;</w:t>
      </w:r>
    </w:p>
    <w:tbl>
      <w:tblPr>
        <w:tblStyle w:val="TableGrid"/>
        <w:tblW w:w="9230" w:type="dxa"/>
        <w:jc w:val="left"/>
        <w:tblInd w:w="0" w:type="dxa"/>
        <w:tblCellMar>
          <w:top w:w="0" w:type="dxa"/>
          <w:left w:w="108" w:type="dxa"/>
          <w:bottom w:w="0" w:type="dxa"/>
          <w:right w:w="108" w:type="dxa"/>
        </w:tblCellMar>
        <w:tblLook w:val="04a0" w:noHBand="0" w:noVBand="1" w:firstColumn="1" w:lastRow="0" w:lastColumn="0" w:firstRow="1"/>
      </w:tblPr>
      <w:tblGrid>
        <w:gridCol w:w="3076"/>
        <w:gridCol w:w="2750"/>
        <w:gridCol w:w="3404"/>
      </w:tblGrid>
      <w:tr>
        <w:trPr/>
        <w:tc>
          <w:tcPr>
            <w:tcW w:w="3076" w:type="dxa"/>
            <w:tcBorders/>
          </w:tcPr>
          <w:p>
            <w:pPr>
              <w:pStyle w:val="Normal"/>
              <w:spacing w:before="0" w:after="120"/>
              <w:rPr>
                <w:b/>
                <w:b/>
              </w:rPr>
            </w:pPr>
            <w:r>
              <w:rPr>
                <w:rFonts w:cs="Times New Roman" w:ascii="Times New Roman" w:hAnsi="Times New Roman"/>
                <w:b/>
              </w:rPr>
              <w:t>Items</w:t>
            </w:r>
          </w:p>
        </w:tc>
        <w:tc>
          <w:tcPr>
            <w:tcW w:w="2750" w:type="dxa"/>
            <w:tcBorders/>
          </w:tcPr>
          <w:p>
            <w:pPr>
              <w:pStyle w:val="Normal"/>
              <w:spacing w:before="0" w:after="120"/>
              <w:rPr>
                <w:b/>
                <w:b/>
              </w:rPr>
            </w:pPr>
            <w:r>
              <w:rPr>
                <w:rFonts w:cs="Times New Roman" w:ascii="Times New Roman" w:hAnsi="Times New Roman"/>
                <w:b/>
              </w:rPr>
              <w:t>Format</w:t>
            </w:r>
          </w:p>
        </w:tc>
        <w:tc>
          <w:tcPr>
            <w:tcW w:w="3404" w:type="dxa"/>
            <w:tcBorders/>
          </w:tcPr>
          <w:p>
            <w:pPr>
              <w:pStyle w:val="Normal"/>
              <w:spacing w:before="0" w:after="120"/>
              <w:rPr>
                <w:b/>
                <w:b/>
              </w:rPr>
            </w:pPr>
            <w:r>
              <w:rPr>
                <w:rFonts w:cs="Times New Roman" w:ascii="Times New Roman" w:hAnsi="Times New Roman"/>
                <w:b/>
              </w:rPr>
              <w:t>Recipient(s) and Date</w:t>
            </w:r>
          </w:p>
        </w:tc>
      </w:tr>
      <w:tr>
        <w:trPr/>
        <w:tc>
          <w:tcPr>
            <w:tcW w:w="3076" w:type="dxa"/>
            <w:tcBorders/>
          </w:tcPr>
          <w:p>
            <w:pPr>
              <w:pStyle w:val="Normal"/>
              <w:spacing w:before="0" w:after="120"/>
              <w:rPr>
                <w:i/>
                <w:i/>
              </w:rPr>
            </w:pPr>
            <w:r>
              <w:rPr>
                <w:rFonts w:cs="Times New Roman" w:ascii="Times New Roman" w:hAnsi="Times New Roman"/>
                <w:i/>
              </w:rPr>
              <w:t xml:space="preserve">Final Report   </w:t>
            </w:r>
          </w:p>
        </w:tc>
        <w:tc>
          <w:tcPr>
            <w:tcW w:w="2750" w:type="dxa"/>
            <w:tcBorders/>
          </w:tcPr>
          <w:p>
            <w:pPr>
              <w:pStyle w:val="Normal"/>
              <w:spacing w:before="0" w:after="120"/>
              <w:rPr>
                <w:i/>
                <w:i/>
              </w:rPr>
            </w:pPr>
            <w:r>
              <w:rPr>
                <w:rFonts w:cs="Times New Roman" w:ascii="Times New Roman" w:hAnsi="Times New Roman"/>
                <w:i/>
              </w:rPr>
              <w:t>PDF file</w:t>
            </w:r>
          </w:p>
        </w:tc>
        <w:tc>
          <w:tcPr>
            <w:tcW w:w="3404" w:type="dxa"/>
            <w:tcBorders/>
          </w:tcPr>
          <w:p>
            <w:pPr>
              <w:pStyle w:val="Normal"/>
              <w:spacing w:before="0" w:after="120"/>
              <w:rPr>
                <w:i/>
                <w:i/>
              </w:rPr>
            </w:pPr>
            <w:r>
              <w:rPr>
                <w:rFonts w:cs="Times New Roman" w:ascii="Times New Roman" w:hAnsi="Times New Roman"/>
                <w:i/>
              </w:rPr>
              <w:t>Uploaded to Minerva (DD/MM/YY)</w:t>
            </w:r>
          </w:p>
        </w:tc>
      </w:tr>
      <w:tr>
        <w:trPr/>
        <w:tc>
          <w:tcPr>
            <w:tcW w:w="3076" w:type="dxa"/>
            <w:tcBorders/>
          </w:tcPr>
          <w:p>
            <w:pPr>
              <w:pStyle w:val="Normal"/>
              <w:spacing w:before="0" w:after="120"/>
              <w:rPr>
                <w:i/>
                <w:i/>
              </w:rPr>
            </w:pPr>
            <w:r>
              <w:rPr>
                <w:rFonts w:cs="Times New Roman" w:ascii="Times New Roman" w:hAnsi="Times New Roman"/>
                <w:i/>
              </w:rPr>
              <w:t>Scanned participant consent forms</w:t>
            </w:r>
          </w:p>
        </w:tc>
        <w:tc>
          <w:tcPr>
            <w:tcW w:w="2750" w:type="dxa"/>
            <w:tcBorders/>
          </w:tcPr>
          <w:p>
            <w:pPr>
              <w:pStyle w:val="Normal"/>
              <w:spacing w:before="0" w:after="120"/>
              <w:rPr>
                <w:i/>
                <w:i/>
              </w:rPr>
            </w:pPr>
            <w:r>
              <w:rPr>
                <w:rFonts w:cs="Times New Roman" w:ascii="Times New Roman" w:hAnsi="Times New Roman"/>
                <w:i/>
              </w:rPr>
              <w:t>PDF file / file archive</w:t>
            </w:r>
          </w:p>
        </w:tc>
        <w:tc>
          <w:tcPr>
            <w:tcW w:w="3404" w:type="dxa"/>
            <w:tcBorders/>
          </w:tcPr>
          <w:p>
            <w:pPr>
              <w:pStyle w:val="Normal"/>
              <w:spacing w:before="0" w:after="120"/>
              <w:rPr>
                <w:i/>
                <w:i/>
              </w:rPr>
            </w:pPr>
            <w:r>
              <w:rPr>
                <w:rFonts w:cs="Times New Roman" w:ascii="Times New Roman" w:hAnsi="Times New Roman"/>
                <w:i/>
              </w:rPr>
              <w:t>Uploaded to Minerva (DD/MM/YY)</w:t>
            </w:r>
          </w:p>
        </w:tc>
      </w:tr>
      <w:tr>
        <w:trPr/>
        <w:tc>
          <w:tcPr>
            <w:tcW w:w="3076" w:type="dxa"/>
            <w:tcBorders/>
          </w:tcPr>
          <w:p>
            <w:pPr>
              <w:pStyle w:val="Normal"/>
              <w:spacing w:before="0" w:after="120"/>
              <w:rPr>
                <w:i/>
                <w:i/>
              </w:rPr>
            </w:pPr>
            <w:r>
              <w:rPr>
                <w:rFonts w:cs="Times New Roman" w:ascii="Times New Roman" w:hAnsi="Times New Roman"/>
                <w:i/>
              </w:rPr>
              <w:t>Link to online code repository</w:t>
            </w:r>
          </w:p>
        </w:tc>
        <w:tc>
          <w:tcPr>
            <w:tcW w:w="2750" w:type="dxa"/>
            <w:tcBorders/>
          </w:tcPr>
          <w:p>
            <w:pPr>
              <w:pStyle w:val="Normal"/>
              <w:spacing w:before="0" w:after="120"/>
              <w:rPr>
                <w:i/>
                <w:i/>
              </w:rPr>
            </w:pPr>
            <w:r>
              <w:rPr>
                <w:rFonts w:cs="Times New Roman" w:ascii="Times New Roman" w:hAnsi="Times New Roman"/>
                <w:i/>
              </w:rPr>
              <w:t>URL</w:t>
            </w:r>
          </w:p>
        </w:tc>
        <w:tc>
          <w:tcPr>
            <w:tcW w:w="3404" w:type="dxa"/>
            <w:tcBorders/>
          </w:tcPr>
          <w:p>
            <w:pPr>
              <w:pStyle w:val="Normal"/>
              <w:spacing w:before="0" w:after="120"/>
              <w:rPr>
                <w:i/>
                <w:i/>
              </w:rPr>
            </w:pPr>
            <w:r>
              <w:rPr>
                <w:rFonts w:cs="Times New Roman" w:ascii="Times New Roman" w:hAnsi="Times New Roman"/>
                <w:i/>
              </w:rPr>
              <w:t>Sent to supervisor and assessor (DD/MM/YY)</w:t>
            </w:r>
          </w:p>
        </w:tc>
      </w:tr>
      <w:tr>
        <w:trPr/>
        <w:tc>
          <w:tcPr>
            <w:tcW w:w="3076" w:type="dxa"/>
            <w:tcBorders/>
          </w:tcPr>
          <w:p>
            <w:pPr>
              <w:pStyle w:val="Normal"/>
              <w:spacing w:before="0" w:after="120"/>
              <w:rPr>
                <w:i/>
                <w:i/>
              </w:rPr>
            </w:pPr>
            <w:r>
              <w:rPr>
                <w:rFonts w:cs="Times New Roman" w:ascii="Times New Roman" w:hAnsi="Times New Roman"/>
                <w:i/>
              </w:rPr>
              <w:t>User manuals</w:t>
            </w:r>
          </w:p>
        </w:tc>
        <w:tc>
          <w:tcPr>
            <w:tcW w:w="2750" w:type="dxa"/>
            <w:tcBorders/>
          </w:tcPr>
          <w:p>
            <w:pPr>
              <w:pStyle w:val="Normal"/>
              <w:spacing w:before="0" w:after="120"/>
              <w:rPr>
                <w:i/>
                <w:i/>
              </w:rPr>
            </w:pPr>
            <w:r>
              <w:rPr>
                <w:rFonts w:cs="Times New Roman" w:ascii="Times New Roman" w:hAnsi="Times New Roman"/>
                <w:i/>
              </w:rPr>
              <w:t>PDF</w:t>
            </w:r>
          </w:p>
        </w:tc>
        <w:tc>
          <w:tcPr>
            <w:tcW w:w="3404" w:type="dxa"/>
            <w:tcBorders/>
          </w:tcPr>
          <w:p>
            <w:pPr>
              <w:pStyle w:val="Normal"/>
              <w:spacing w:before="0" w:after="120"/>
              <w:rPr>
                <w:i/>
                <w:i/>
              </w:rPr>
            </w:pPr>
            <w:r>
              <w:rPr>
                <w:rFonts w:cs="Times New Roman" w:ascii="Times New Roman" w:hAnsi="Times New Roman"/>
                <w:i/>
              </w:rPr>
              <w:t>Sent to client and supervisor (DD/MM/YY)</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Footer"/>
        <w:jc w:val="both"/>
        <w:rPr/>
      </w:pPr>
      <w:r>
        <w:rPr/>
        <w:t>The candidate confirms that the work submitted is their own and the appropriate credit has been given where reference has been made to the work of others.</w:t>
      </w:r>
    </w:p>
    <w:p>
      <w:pPr>
        <w:pStyle w:val="Footer"/>
        <w:jc w:val="both"/>
        <w:rPr/>
      </w:pPr>
      <w:r>
        <w:rPr/>
      </w:r>
    </w:p>
    <w:p>
      <w:pPr>
        <w:pStyle w:val="Footer"/>
        <w:jc w:val="both"/>
        <w:rPr/>
      </w:pPr>
      <w:r>
        <w:rPr/>
        <w:t>I understand that failure to attribute material which is obtained from another source may be considered as plagiarism.</w:t>
      </w:r>
    </w:p>
    <w:p>
      <w:pPr>
        <w:pStyle w:val="Footer"/>
        <w:jc w:val="both"/>
        <w:rPr/>
      </w:pPr>
      <w:r>
        <w:rPr/>
      </w:r>
    </w:p>
    <w:p>
      <w:pPr>
        <w:pStyle w:val="Footer"/>
        <w:jc w:val="both"/>
        <w:rPr/>
      </w:pPr>
      <w:r>
        <w:rPr/>
      </w:r>
    </w:p>
    <w:p>
      <w:pPr>
        <w:pStyle w:val="Footer"/>
        <w:tabs>
          <w:tab w:val="clear" w:pos="8306"/>
          <w:tab w:val="center" w:pos="4153" w:leader="none"/>
          <w:tab w:val="right" w:pos="9072" w:leader="underscore"/>
        </w:tabs>
        <w:rPr/>
      </w:pPr>
      <w:r>
        <w:rPr/>
        <w:tab/>
        <w:t>(Signature of student)</w:t>
        <w:tab/>
      </w:r>
    </w:p>
    <w:p>
      <w:pPr>
        <w:pStyle w:val="Normal"/>
        <w:rPr/>
      </w:pPr>
      <w:r>
        <w:rPr/>
      </w:r>
    </w:p>
    <w:p>
      <w:pPr>
        <w:pStyle w:val="Normal"/>
        <w:rPr/>
      </w:pPr>
      <w:r>
        <w:rPr/>
      </w:r>
    </w:p>
    <w:p>
      <w:pPr>
        <w:pStyle w:val="Normal"/>
        <w:rPr/>
      </w:pPr>
      <w:r>
        <w:rPr/>
        <w:t xml:space="preserve">© </w:t>
      </w:r>
      <w:r>
        <w:rPr>
          <w:sz w:val="24"/>
        </w:rPr>
        <w:t>2023</w:t>
      </w:r>
      <w:r>
        <w:rPr/>
        <w:t xml:space="preserve"> The University of Leeds and </w:t>
      </w:r>
      <w:r>
        <w:rPr>
          <w:sz w:val="24"/>
        </w:rPr>
        <w:t>Jake Callum Richard Kadir</w:t>
        <w:softHyphen/>
      </w:r>
    </w:p>
    <w:p>
      <w:pPr>
        <w:pStyle w:val="Heading1"/>
        <w:rPr/>
      </w:pPr>
      <w:bookmarkStart w:id="0" w:name="__RefHeading___Toc544_4267140808"/>
      <w:bookmarkStart w:id="1" w:name="_Toc407145087"/>
      <w:bookmarkEnd w:id="0"/>
      <w:r>
        <w:rPr/>
        <w:t>Summary</w:t>
      </w:r>
      <w:bookmarkEnd w:id="1"/>
    </w:p>
    <w:p>
      <w:pPr>
        <w:pStyle w:val="Normal"/>
        <w:jc w:val="both"/>
        <w:rPr>
          <w:i/>
          <w:i/>
          <w:sz w:val="22"/>
          <w:szCs w:val="22"/>
        </w:rPr>
      </w:pPr>
      <w:r>
        <w:rPr>
          <w:i/>
          <w:sz w:val="22"/>
          <w:szCs w:val="22"/>
        </w:rPr>
        <w:t>&lt;</w:t>
      </w:r>
      <w:r>
        <w:rPr>
          <w:i/>
          <w:color w:val="111111"/>
          <w:sz w:val="22"/>
          <w:szCs w:val="22"/>
        </w:rPr>
        <w:t>Concise statement of the problem you intended to solve</w:t>
      </w:r>
      <w:r>
        <w:rPr>
          <w:i/>
          <w:sz w:val="22"/>
          <w:szCs w:val="22"/>
        </w:rPr>
        <w:t xml:space="preserve"> and main achievements (no more than one A4 page)&gt;</w:t>
      </w:r>
    </w:p>
    <w:p>
      <w:pPr>
        <w:pStyle w:val="Normal"/>
        <w:jc w:val="both"/>
        <w:rPr>
          <w:i/>
          <w:i/>
          <w:sz w:val="22"/>
          <w:szCs w:val="22"/>
        </w:rPr>
      </w:pPr>
      <w:r>
        <w:rPr>
          <w:i/>
          <w:sz w:val="22"/>
          <w:szCs w:val="22"/>
        </w:rPr>
      </w:r>
    </w:p>
    <w:p>
      <w:pPr>
        <w:pStyle w:val="Normal"/>
        <w:jc w:val="both"/>
        <w:rPr>
          <w:i/>
          <w:i/>
          <w:sz w:val="22"/>
          <w:szCs w:val="22"/>
        </w:rPr>
      </w:pPr>
      <w:r>
        <w:rPr>
          <w:i/>
          <w:sz w:val="22"/>
          <w:szCs w:val="22"/>
        </w:rPr>
      </w:r>
    </w:p>
    <w:p>
      <w:pPr>
        <w:pStyle w:val="Heading1"/>
        <w:rPr/>
      </w:pPr>
      <w:bookmarkStart w:id="2" w:name="__RefHeading___Toc546_4267140808"/>
      <w:bookmarkStart w:id="3" w:name="_Toc407145088"/>
      <w:bookmarkEnd w:id="2"/>
      <w:r>
        <w:rPr/>
        <w:t>Acknowledgements</w:t>
      </w:r>
      <w:bookmarkEnd w:id="3"/>
    </w:p>
    <w:p>
      <w:pPr>
        <w:pStyle w:val="Normal"/>
        <w:jc w:val="both"/>
        <w:rPr>
          <w:i/>
          <w:i/>
          <w:sz w:val="22"/>
          <w:szCs w:val="22"/>
        </w:rPr>
      </w:pPr>
      <w:r>
        <w:rPr>
          <w:i/>
          <w:sz w:val="22"/>
          <w:szCs w:val="22"/>
        </w:rPr>
        <w:t>&lt;This page should contain any acknowledgements to those who have assisted with your work.  Where you have worked as part of a team, you should, where appropriate, reference to any contribution made by others to the project.&gt;</w:t>
      </w:r>
    </w:p>
    <w:p>
      <w:pPr>
        <w:pStyle w:val="Normal"/>
        <w:jc w:val="both"/>
        <w:rPr>
          <w:i/>
          <w:i/>
          <w:sz w:val="22"/>
          <w:szCs w:val="22"/>
        </w:rPr>
      </w:pPr>
      <w:r>
        <w:rPr>
          <w:i/>
          <w:sz w:val="22"/>
          <w:szCs w:val="22"/>
        </w:rPr>
        <w:t>Note that it is not acceptable to solicit assistance on ‘proof reading’ which is defined as “the systematic checking and identification of errors in spelling, punctuation, grammar and sentence construction, formatting and layout in the text”; see</w:t>
      </w:r>
    </w:p>
    <w:p>
      <w:pPr>
        <w:pStyle w:val="Normal"/>
        <w:jc w:val="both"/>
        <w:rPr>
          <w:rFonts w:ascii="Courier" w:hAnsi="Courier"/>
          <w:i/>
          <w:i/>
          <w:sz w:val="21"/>
          <w:szCs w:val="21"/>
        </w:rPr>
      </w:pPr>
      <w:r>
        <w:rPr>
          <w:rFonts w:ascii="Courier" w:hAnsi="Courier"/>
          <w:sz w:val="21"/>
          <w:szCs w:val="21"/>
        </w:rPr>
        <w:t>https:://www.leeds.ac.uk/secretariat/documents/proof_reading_policy.pdf</w:t>
      </w:r>
    </w:p>
    <w:p>
      <w:pPr>
        <w:pStyle w:val="Heading1"/>
        <w:rPr/>
      </w:pPr>
      <w:bookmarkStart w:id="4" w:name="__RefHeading___Toc548_4267140808"/>
      <w:bookmarkStart w:id="5" w:name="_Toc407145089"/>
      <w:bookmarkEnd w:id="4"/>
      <w:r>
        <w:rPr/>
        <w:t>Table of Contents</w:t>
      </w:r>
      <w:bookmarkEnd w:id="5"/>
      <w:r>
        <w:rPr/>
        <w:t xml:space="preserve"> (example of how to format)</w:t>
      </w:r>
    </w:p>
    <w:sdt>
      <w:sdtPr>
        <w:docPartObj>
          <w:docPartGallery w:val="Table of Contents"/>
          <w:docPartUnique w:val="true"/>
        </w:docPartObj>
      </w:sdtPr>
      <w:sdtContent>
        <w:p>
          <w:pPr>
            <w:pStyle w:val="Contents1"/>
            <w:tabs>
              <w:tab w:val="clear" w:pos="8150"/>
              <w:tab w:val="right" w:pos="9026" w:leader="dot"/>
            </w:tabs>
            <w:rPr/>
          </w:pPr>
          <w:r>
            <w:fldChar w:fldCharType="begin"/>
          </w:r>
          <w:r>
            <w:rPr>
              <w:rStyle w:val="IndexLink"/>
            </w:rPr>
            <w:instrText> TOC \o "1-9" \h</w:instrText>
          </w:r>
          <w:r>
            <w:rPr>
              <w:rStyle w:val="IndexLink"/>
            </w:rPr>
            <w:fldChar w:fldCharType="separate"/>
          </w:r>
          <w:hyperlink w:anchor="__RefHeading___Toc544_4267140808">
            <w:r>
              <w:rPr>
                <w:rStyle w:val="IndexLink"/>
              </w:rPr>
              <w:t>Summary</w:t>
              <w:tab/>
              <w:t>3</w:t>
            </w:r>
          </w:hyperlink>
        </w:p>
        <w:p>
          <w:pPr>
            <w:pStyle w:val="Contents1"/>
            <w:tabs>
              <w:tab w:val="clear" w:pos="8150"/>
              <w:tab w:val="right" w:pos="9026" w:leader="dot"/>
            </w:tabs>
            <w:rPr/>
          </w:pPr>
          <w:hyperlink w:anchor="__RefHeading___Toc546_4267140808">
            <w:r>
              <w:rPr>
                <w:rStyle w:val="IndexLink"/>
              </w:rPr>
              <w:t>Acknowledgements</w:t>
              <w:tab/>
              <w:t>4</w:t>
            </w:r>
          </w:hyperlink>
        </w:p>
        <w:p>
          <w:pPr>
            <w:pStyle w:val="Contents1"/>
            <w:tabs>
              <w:tab w:val="clear" w:pos="8150"/>
              <w:tab w:val="right" w:pos="9026" w:leader="dot"/>
            </w:tabs>
            <w:rPr/>
          </w:pPr>
          <w:hyperlink w:anchor="__RefHeading___Toc548_4267140808">
            <w:r>
              <w:rPr>
                <w:rStyle w:val="IndexLink"/>
              </w:rPr>
              <w:t>Table of Contents (example of how to format)</w:t>
              <w:tab/>
              <w:t>5</w:t>
            </w:r>
          </w:hyperlink>
        </w:p>
        <w:p>
          <w:pPr>
            <w:pStyle w:val="Contents1"/>
            <w:tabs>
              <w:tab w:val="clear" w:pos="8150"/>
              <w:tab w:val="right" w:pos="9026" w:leader="dot"/>
            </w:tabs>
            <w:rPr/>
          </w:pPr>
          <w:hyperlink w:anchor="__RefHeading___Toc550_4267140808">
            <w:r>
              <w:rPr>
                <w:rStyle w:val="IndexLink"/>
              </w:rPr>
              <w:t>Chapter 1 Introduction and Background Research</w:t>
              <w:tab/>
              <w:t>6</w:t>
            </w:r>
          </w:hyperlink>
        </w:p>
        <w:p>
          <w:pPr>
            <w:pStyle w:val="Contents2"/>
            <w:tabs>
              <w:tab w:val="clear" w:pos="8150"/>
              <w:tab w:val="right" w:pos="9026" w:leader="dot"/>
            </w:tabs>
            <w:rPr/>
          </w:pPr>
          <w:hyperlink w:anchor="__RefHeading___Toc552_4267140808">
            <w:r>
              <w:rPr>
                <w:rStyle w:val="IndexLink"/>
              </w:rPr>
              <w:t>1.1 Introduction</w:t>
              <w:tab/>
              <w:t>6</w:t>
            </w:r>
          </w:hyperlink>
        </w:p>
        <w:p>
          <w:pPr>
            <w:pStyle w:val="Contents2"/>
            <w:tabs>
              <w:tab w:val="clear" w:pos="8150"/>
              <w:tab w:val="right" w:pos="9026" w:leader="dot"/>
            </w:tabs>
            <w:rPr/>
          </w:pPr>
          <w:hyperlink w:anchor="__RefHeading___Toc554_4267140808">
            <w:r>
              <w:rPr>
                <w:rStyle w:val="IndexLink"/>
              </w:rPr>
              <w:t>1.2 Literature Review</w:t>
              <w:tab/>
              <w:t>6</w:t>
            </w:r>
          </w:hyperlink>
        </w:p>
        <w:p>
          <w:pPr>
            <w:pStyle w:val="Contents1"/>
            <w:tabs>
              <w:tab w:val="clear" w:pos="8150"/>
              <w:tab w:val="right" w:pos="9026" w:leader="dot"/>
            </w:tabs>
            <w:rPr/>
          </w:pPr>
          <w:hyperlink w:anchor="__RefHeading___Toc556_4267140808">
            <w:r>
              <w:rPr>
                <w:rStyle w:val="IndexLink"/>
              </w:rPr>
              <w:t>Chapter 2 Methods</w:t>
              <w:tab/>
              <w:t>7</w:t>
            </w:r>
          </w:hyperlink>
        </w:p>
        <w:p>
          <w:pPr>
            <w:pStyle w:val="Contents2"/>
            <w:tabs>
              <w:tab w:val="clear" w:pos="8150"/>
              <w:tab w:val="right" w:pos="9026" w:leader="dot"/>
            </w:tabs>
            <w:rPr/>
          </w:pPr>
          <w:hyperlink w:anchor="__RefHeading___Toc558_4267140808">
            <w:r>
              <w:rPr>
                <w:rStyle w:val="IndexLink"/>
              </w:rPr>
              <w:t>2.1 Table example</w:t>
              <w:tab/>
              <w:t>7</w:t>
            </w:r>
          </w:hyperlink>
        </w:p>
        <w:p>
          <w:pPr>
            <w:pStyle w:val="Contents2"/>
            <w:tabs>
              <w:tab w:val="clear" w:pos="8150"/>
              <w:tab w:val="right" w:pos="9026" w:leader="dot"/>
            </w:tabs>
            <w:rPr/>
          </w:pPr>
          <w:hyperlink w:anchor="__RefHeading___Toc560_4267140808">
            <w:r>
              <w:rPr>
                <w:rStyle w:val="IndexLink"/>
              </w:rPr>
              <w:t>2.2 Figure example</w:t>
              <w:tab/>
              <w:t>7</w:t>
            </w:r>
          </w:hyperlink>
        </w:p>
        <w:p>
          <w:pPr>
            <w:pStyle w:val="Contents1"/>
            <w:tabs>
              <w:tab w:val="clear" w:pos="8150"/>
              <w:tab w:val="right" w:pos="9026" w:leader="dot"/>
            </w:tabs>
            <w:rPr/>
          </w:pPr>
          <w:hyperlink w:anchor="__RefHeading___Toc562_4267140808">
            <w:r>
              <w:rPr>
                <w:rStyle w:val="IndexLink"/>
              </w:rPr>
              <w:t>Chapter 3 Results</w:t>
              <w:tab/>
              <w:t>8</w:t>
            </w:r>
          </w:hyperlink>
        </w:p>
        <w:p>
          <w:pPr>
            <w:pStyle w:val="Contents1"/>
            <w:tabs>
              <w:tab w:val="clear" w:pos="8150"/>
              <w:tab w:val="right" w:pos="9026" w:leader="dot"/>
            </w:tabs>
            <w:rPr/>
          </w:pPr>
          <w:hyperlink w:anchor="__RefHeading___Toc564_4267140808">
            <w:r>
              <w:rPr>
                <w:rStyle w:val="IndexLink"/>
              </w:rPr>
              <w:t>Chapter 4 Discussion</w:t>
              <w:tab/>
              <w:t>9</w:t>
            </w:r>
          </w:hyperlink>
        </w:p>
        <w:p>
          <w:pPr>
            <w:pStyle w:val="Contents2"/>
            <w:tabs>
              <w:tab w:val="clear" w:pos="8150"/>
              <w:tab w:val="right" w:pos="9026" w:leader="dot"/>
            </w:tabs>
            <w:rPr/>
          </w:pPr>
          <w:hyperlink w:anchor="__RefHeading___Toc566_4267140808">
            <w:r>
              <w:rPr>
                <w:rStyle w:val="IndexLink"/>
              </w:rPr>
              <w:t>4.1 Conclusions</w:t>
              <w:tab/>
              <w:t>9</w:t>
            </w:r>
          </w:hyperlink>
        </w:p>
        <w:p>
          <w:pPr>
            <w:pStyle w:val="Contents2"/>
            <w:tabs>
              <w:tab w:val="clear" w:pos="8150"/>
              <w:tab w:val="right" w:pos="9026" w:leader="dot"/>
            </w:tabs>
            <w:rPr/>
          </w:pPr>
          <w:hyperlink w:anchor="__RefHeading___Toc568_4267140808">
            <w:r>
              <w:rPr>
                <w:rStyle w:val="IndexLink"/>
              </w:rPr>
              <w:t>4.2 Ideas for future work</w:t>
              <w:tab/>
              <w:t>9</w:t>
            </w:r>
          </w:hyperlink>
        </w:p>
        <w:p>
          <w:pPr>
            <w:pStyle w:val="Contents1"/>
            <w:tabs>
              <w:tab w:val="clear" w:pos="8150"/>
              <w:tab w:val="right" w:pos="9026" w:leader="dot"/>
            </w:tabs>
            <w:rPr/>
          </w:pPr>
          <w:hyperlink w:anchor="__RefHeading___Toc570_4267140808">
            <w:r>
              <w:rPr>
                <w:rStyle w:val="IndexLink"/>
              </w:rPr>
              <w:t>List of References</w:t>
              <w:tab/>
              <w:t>10</w:t>
            </w:r>
          </w:hyperlink>
        </w:p>
        <w:p>
          <w:pPr>
            <w:pStyle w:val="Contents1"/>
            <w:tabs>
              <w:tab w:val="clear" w:pos="8150"/>
              <w:tab w:val="right" w:pos="9026" w:leader="dot"/>
            </w:tabs>
            <w:rPr/>
          </w:pPr>
          <w:hyperlink w:anchor="__RefHeading___Toc572_4267140808">
            <w:r>
              <w:rPr>
                <w:rStyle w:val="IndexLink"/>
              </w:rPr>
              <w:t>Appendix A Self-appraisal</w:t>
              <w:tab/>
              <w:t>11</w:t>
            </w:r>
          </w:hyperlink>
        </w:p>
        <w:p>
          <w:pPr>
            <w:pStyle w:val="Contents2"/>
            <w:tabs>
              <w:tab w:val="clear" w:pos="8150"/>
              <w:tab w:val="right" w:pos="9026" w:leader="dot"/>
            </w:tabs>
            <w:rPr/>
          </w:pPr>
          <w:hyperlink w:anchor="__RefHeading___Toc574_4267140808">
            <w:r>
              <w:rPr>
                <w:rStyle w:val="IndexLink"/>
              </w:rPr>
              <w:t>A.1 Critical self-evaluation</w:t>
              <w:tab/>
              <w:t>11</w:t>
            </w:r>
          </w:hyperlink>
        </w:p>
        <w:p>
          <w:pPr>
            <w:pStyle w:val="Contents2"/>
            <w:tabs>
              <w:tab w:val="clear" w:pos="8150"/>
              <w:tab w:val="right" w:pos="9026" w:leader="dot"/>
            </w:tabs>
            <w:rPr/>
          </w:pPr>
          <w:hyperlink w:anchor="__RefHeading___Toc576_4267140808">
            <w:r>
              <w:rPr>
                <w:rStyle w:val="IndexLink"/>
              </w:rPr>
              <w:t>A.2 Personal reﬂection and lessons learned</w:t>
              <w:tab/>
              <w:t>11</w:t>
            </w:r>
          </w:hyperlink>
        </w:p>
        <w:p>
          <w:pPr>
            <w:pStyle w:val="Contents2"/>
            <w:tabs>
              <w:tab w:val="clear" w:pos="8150"/>
              <w:tab w:val="right" w:pos="9026" w:leader="dot"/>
            </w:tabs>
            <w:rPr/>
          </w:pPr>
          <w:hyperlink w:anchor="__RefHeading___Toc578_4267140808">
            <w:r>
              <w:rPr>
                <w:rStyle w:val="IndexLink"/>
              </w:rPr>
              <w:t>A.3 Legal, social, ethical and professional issues</w:t>
              <w:tab/>
              <w:t>11</w:t>
            </w:r>
          </w:hyperlink>
        </w:p>
        <w:p>
          <w:pPr>
            <w:pStyle w:val="Contents3"/>
            <w:tabs>
              <w:tab w:val="clear" w:pos="8150"/>
              <w:tab w:val="right" w:pos="9026" w:leader="dot"/>
            </w:tabs>
            <w:rPr/>
          </w:pPr>
          <w:hyperlink w:anchor="__RefHeading___Toc580_4267140808">
            <w:r>
              <w:rPr>
                <w:rStyle w:val="IndexLink"/>
              </w:rPr>
              <w:t>A.3.1 Legal issues</w:t>
              <w:tab/>
              <w:t>11</w:t>
            </w:r>
          </w:hyperlink>
        </w:p>
        <w:p>
          <w:pPr>
            <w:pStyle w:val="Contents3"/>
            <w:tabs>
              <w:tab w:val="clear" w:pos="8150"/>
              <w:tab w:val="right" w:pos="9026" w:leader="dot"/>
            </w:tabs>
            <w:rPr/>
          </w:pPr>
          <w:hyperlink w:anchor="__RefHeading___Toc582_4267140808">
            <w:r>
              <w:rPr>
                <w:rStyle w:val="IndexLink"/>
              </w:rPr>
              <w:t>A.3.2 Social issues</w:t>
              <w:tab/>
              <w:t>11</w:t>
            </w:r>
          </w:hyperlink>
        </w:p>
        <w:p>
          <w:pPr>
            <w:pStyle w:val="Contents3"/>
            <w:tabs>
              <w:tab w:val="clear" w:pos="8150"/>
              <w:tab w:val="right" w:pos="9026" w:leader="dot"/>
            </w:tabs>
            <w:rPr/>
          </w:pPr>
          <w:hyperlink w:anchor="__RefHeading___Toc584_4267140808">
            <w:r>
              <w:rPr>
                <w:rStyle w:val="IndexLink"/>
              </w:rPr>
              <w:t>&lt;Discussion of social issues&gt;</w:t>
              <w:tab/>
              <w:t>11</w:t>
            </w:r>
          </w:hyperlink>
        </w:p>
        <w:p>
          <w:pPr>
            <w:pStyle w:val="Contents3"/>
            <w:tabs>
              <w:tab w:val="clear" w:pos="8150"/>
              <w:tab w:val="right" w:pos="9026" w:leader="dot"/>
            </w:tabs>
            <w:rPr/>
          </w:pPr>
          <w:hyperlink w:anchor="__RefHeading___Toc586_4267140808">
            <w:r>
              <w:rPr>
                <w:rStyle w:val="IndexLink"/>
              </w:rPr>
              <w:t>A.3.3 Ethical issues</w:t>
              <w:tab/>
              <w:t>11</w:t>
            </w:r>
          </w:hyperlink>
        </w:p>
        <w:p>
          <w:pPr>
            <w:pStyle w:val="Contents3"/>
            <w:tabs>
              <w:tab w:val="clear" w:pos="8150"/>
              <w:tab w:val="right" w:pos="9026" w:leader="dot"/>
            </w:tabs>
            <w:rPr/>
          </w:pPr>
          <w:hyperlink w:anchor="__RefHeading___Toc588_4267140808">
            <w:r>
              <w:rPr>
                <w:rStyle w:val="IndexLink"/>
              </w:rPr>
              <w:t>&lt;Discussion of ethical issues&gt;</w:t>
              <w:tab/>
              <w:t>11</w:t>
            </w:r>
          </w:hyperlink>
        </w:p>
        <w:p>
          <w:pPr>
            <w:pStyle w:val="Contents3"/>
            <w:tabs>
              <w:tab w:val="clear" w:pos="8150"/>
              <w:tab w:val="right" w:pos="9026" w:leader="dot"/>
            </w:tabs>
            <w:rPr/>
          </w:pPr>
          <w:hyperlink w:anchor="__RefHeading___Toc590_4267140808">
            <w:r>
              <w:rPr>
                <w:rStyle w:val="IndexLink"/>
              </w:rPr>
              <w:t>A.3.4 Professional issues</w:t>
              <w:tab/>
              <w:t>11</w:t>
            </w:r>
          </w:hyperlink>
        </w:p>
        <w:p>
          <w:pPr>
            <w:pStyle w:val="Contents1"/>
            <w:tabs>
              <w:tab w:val="clear" w:pos="8150"/>
              <w:tab w:val="right" w:pos="9026" w:leader="dot"/>
            </w:tabs>
            <w:rPr/>
          </w:pPr>
          <w:hyperlink w:anchor="__RefHeading___Toc592_4267140808">
            <w:r>
              <w:rPr>
                <w:rStyle w:val="IndexLink"/>
              </w:rPr>
              <w:t xml:space="preserve"> </w:t>
            </w:r>
            <w:r>
              <w:rPr>
                <w:rStyle w:val="IndexLink"/>
              </w:rPr>
              <w:t>Appendix B External Materials</w:t>
              <w:tab/>
              <w:t>12</w:t>
            </w:r>
          </w:hyperlink>
          <w:r>
            <w:rPr>
              <w:rStyle w:val="IndexLink"/>
            </w:rPr>
            <w:fldChar w:fldCharType="end"/>
          </w:r>
        </w:p>
      </w:sdtContent>
    </w:sdt>
    <w:p>
      <w:pPr>
        <w:pStyle w:val="Contents1"/>
        <w:ind w:left="0" w:right="576" w:hanging="0"/>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Normal"/>
        <w:ind w:left="567" w:hanging="0"/>
        <w:rPr>
          <w:sz w:val="22"/>
          <w:szCs w:val="22"/>
        </w:rPr>
      </w:pPr>
      <w:r>
        <w:rPr>
          <w:sz w:val="22"/>
          <w:szCs w:val="22"/>
        </w:rPr>
      </w:r>
    </w:p>
    <w:p>
      <w:pPr>
        <w:pStyle w:val="Normal"/>
        <w:rPr/>
      </w:pPr>
      <w:r>
        <w:rPr/>
      </w:r>
    </w:p>
    <w:p>
      <w:pPr>
        <w:sectPr>
          <w:headerReference w:type="default" r:id="rId3"/>
          <w:type w:val="nextPage"/>
          <w:pgSz w:w="11906" w:h="16838"/>
          <w:pgMar w:left="1440" w:right="1440" w:header="0" w:top="1440" w:footer="0" w:bottom="1440" w:gutter="0"/>
          <w:pgNumType w:fmt="decimal"/>
          <w:formProt w:val="false"/>
          <w:titlePg/>
          <w:textDirection w:val="lrTb"/>
          <w:docGrid w:type="default" w:linePitch="600" w:charSpace="32768"/>
        </w:sectPr>
      </w:pPr>
    </w:p>
    <w:p>
      <w:pPr>
        <w:pStyle w:val="Heading1"/>
        <w:rPr/>
      </w:pPr>
      <w:bookmarkStart w:id="6" w:name="__RefHeading___Toc550_4267140808"/>
      <w:bookmarkStart w:id="7" w:name="_Toc407145090"/>
      <w:bookmarkEnd w:id="6"/>
      <w:r>
        <w:rPr/>
        <w:t>Chapter 1</w:t>
        <w:br/>
      </w:r>
      <w:bookmarkEnd w:id="7"/>
      <w:r>
        <w:rPr/>
        <w:t>Introduction and Background Research</w:t>
      </w:r>
    </w:p>
    <w:p>
      <w:pPr>
        <w:pStyle w:val="Normal"/>
        <w:rPr>
          <w:sz w:val="22"/>
          <w:szCs w:val="22"/>
        </w:rPr>
      </w:pPr>
      <w:r>
        <w:rPr>
          <w:sz w:val="22"/>
          <w:szCs w:val="22"/>
        </w:rPr>
        <w:t>&lt;Recommend using ‘Heading 1’ for chapter titles, ‘Heading 2’ style for section headings, ‘Heading 3’ for subsection headings, and ‘Heading 4’ for sub-subsection headings, but whatever you choose you must be consistent. Don’t forget that text (other than headings) should be 11 point.&gt;</w:t>
      </w:r>
    </w:p>
    <w:p>
      <w:pPr>
        <w:pStyle w:val="Heading2"/>
        <w:rPr/>
      </w:pPr>
      <w:bookmarkStart w:id="8" w:name="__RefHeading___Toc552_4267140808"/>
      <w:bookmarkStart w:id="9" w:name="_Toc407145091"/>
      <w:bookmarkEnd w:id="8"/>
      <w:r>
        <w:rPr/>
        <w:t xml:space="preserve">1.1  </w:t>
      </w:r>
      <w:bookmarkEnd w:id="9"/>
      <w:r>
        <w:rPr/>
        <w:t>Introduction</w:t>
      </w:r>
    </w:p>
    <w:p>
      <w:pPr>
        <w:pStyle w:val="Normal"/>
        <w:rPr>
          <w:sz w:val="22"/>
          <w:szCs w:val="22"/>
        </w:rPr>
      </w:pPr>
      <w:r>
        <w:rPr>
          <w:sz w:val="22"/>
          <w:szCs w:val="22"/>
        </w:rPr>
        <w:t xml:space="preserve">&lt;A brief introduction suitable for a non-specialist, </w:t>
      </w:r>
      <w:r>
        <w:rPr>
          <w:i/>
          <w:iCs/>
          <w:sz w:val="22"/>
          <w:szCs w:val="22"/>
        </w:rPr>
        <w:t>i.e.</w:t>
      </w:r>
      <w:r>
        <w:rPr>
          <w:sz w:val="22"/>
          <w:szCs w:val="22"/>
        </w:rPr>
        <w:t xml:space="preserve"> without using technical terms or jargon, as far as possible. This may be similar/the same as that in the 'Outline and Plan' document. The remainder of this chapter will normally cover everything to be assessed under the `Background Research` criterion in the mark scheme.&gt;</w:t>
      </w:r>
    </w:p>
    <w:p>
      <w:pPr>
        <w:pStyle w:val="Heading2"/>
        <w:rPr/>
      </w:pPr>
      <w:bookmarkStart w:id="10" w:name="__RefHeading___Toc554_4267140808"/>
      <w:bookmarkStart w:id="11" w:name="_Toc407145092"/>
      <w:bookmarkEnd w:id="10"/>
      <w:r>
        <w:rPr/>
        <w:t xml:space="preserve">1.2  </w:t>
      </w:r>
      <w:bookmarkEnd w:id="11"/>
      <w:r>
        <w:rPr/>
        <w:t>Literature Rev</w:t>
      </w:r>
      <w:r>
        <w:rPr/>
        <w:softHyphen/>
      </w:r>
      <w:r>
        <w:rPr/>
        <w:t xml:space="preserve">iew </w:t>
      </w:r>
    </w:p>
    <w:p>
      <w:pPr>
        <w:pStyle w:val="Normal"/>
        <w:rPr>
          <w:sz w:val="22"/>
          <w:szCs w:val="22"/>
        </w:rPr>
      </w:pPr>
      <w:r>
        <w:rPr>
          <w:sz w:val="22"/>
          <w:szCs w:val="22"/>
        </w:rPr>
        <w:t>&lt;This section heading is purely a suggestion -- you should subdivide this chapter in whatever manner you think makes most sense for your project. It may also make sense to spread the `Background Research' over more than one chapter, in which case they should be named sensibly.&gt;</w:t>
      </w:r>
    </w:p>
    <w:p>
      <w:pPr>
        <w:pStyle w:val="Heading1"/>
        <w:rPr/>
      </w:pPr>
      <w:bookmarkStart w:id="12" w:name="__RefHeading___Toc556_4267140808"/>
      <w:bookmarkStart w:id="13" w:name="_Toc407145094"/>
      <w:bookmarkStart w:id="14" w:name="_Toc281125808"/>
      <w:bookmarkStart w:id="15" w:name="_Toc281123567"/>
      <w:bookmarkStart w:id="16" w:name="_Toc281120922"/>
      <w:bookmarkEnd w:id="12"/>
      <w:r>
        <w:rPr/>
        <w:t>Chapter 2</w:t>
        <w:br/>
      </w:r>
      <w:bookmarkEnd w:id="13"/>
      <w:bookmarkEnd w:id="14"/>
      <w:bookmarkEnd w:id="15"/>
      <w:bookmarkEnd w:id="16"/>
      <w:r>
        <w:rPr/>
        <w:t>Methods</w:t>
      </w:r>
    </w:p>
    <w:p>
      <w:pPr>
        <w:pStyle w:val="Normal"/>
        <w:rPr>
          <w:sz w:val="22"/>
          <w:szCs w:val="22"/>
        </w:rPr>
      </w:pPr>
      <w:bookmarkStart w:id="17" w:name="_Toc281125809"/>
      <w:bookmarkStart w:id="18" w:name="_Toc281123568"/>
      <w:bookmarkStart w:id="19" w:name="_Toc281120923"/>
      <w:bookmarkStart w:id="20" w:name="_Toc407145095"/>
      <w:bookmarkStart w:id="21" w:name="_Toc281125810"/>
      <w:bookmarkStart w:id="22" w:name="_Toc281123569"/>
      <w:bookmarkStart w:id="23" w:name="_Toc281120924"/>
      <w:r>
        <w:rPr>
          <w:sz w:val="22"/>
          <w:szCs w:val="22"/>
        </w:rPr>
        <w:t>&lt;Everything that comes under the `Methods' criterion in the mark scheme should be described in one, or possibly more than one, chapter(s).&gt;</w:t>
      </w:r>
    </w:p>
    <w:p>
      <w:pPr>
        <w:pStyle w:val="Heading2"/>
        <w:rPr/>
      </w:pPr>
      <w:bookmarkStart w:id="24" w:name="_Toc407145095"/>
      <w:bookmarkStart w:id="25" w:name="_Toc281125810"/>
      <w:bookmarkStart w:id="26" w:name="_Toc281123569"/>
      <w:bookmarkStart w:id="27" w:name="_Toc281120924"/>
      <w:bookmarkStart w:id="28" w:name="__RefHeading___Toc558_4267140808"/>
      <w:bookmarkEnd w:id="28"/>
      <w:r>
        <w:rPr/>
        <w:t xml:space="preserve">2.1  </w:t>
      </w:r>
      <w:bookmarkEnd w:id="24"/>
      <w:bookmarkEnd w:id="25"/>
      <w:bookmarkEnd w:id="26"/>
      <w:bookmarkEnd w:id="27"/>
      <w:r>
        <w:rPr/>
        <w:t>Table example</w:t>
      </w:r>
    </w:p>
    <w:tbl>
      <w:tblPr>
        <w:tblpPr w:vertAnchor="text" w:horzAnchor="margin" w:leftFromText="180" w:rightFromText="180" w:tblpX="7" w:tblpY="1461"/>
        <w:tblW w:w="7110" w:type="dxa"/>
        <w:jc w:val="left"/>
        <w:tblInd w:w="7" w:type="dxa"/>
        <w:tblCellMar>
          <w:top w:w="0" w:type="dxa"/>
          <w:left w:w="7" w:type="dxa"/>
          <w:bottom w:w="0" w:type="dxa"/>
          <w:right w:w="7" w:type="dxa"/>
        </w:tblCellMar>
        <w:tblLook w:val="0000" w:noHBand="0" w:noVBand="0" w:firstColumn="0" w:lastRow="0" w:lastColumn="0" w:firstRow="0"/>
      </w:tblPr>
      <w:tblGrid>
        <w:gridCol w:w="2204"/>
        <w:gridCol w:w="2160"/>
        <w:gridCol w:w="2746"/>
      </w:tblGrid>
      <w:tr>
        <w:trPr>
          <w:cantSplit w:val="true"/>
        </w:trPr>
        <w:tc>
          <w:tcPr>
            <w:tcW w:w="2204" w:type="dxa"/>
            <w:tcBorders>
              <w:top w:val="single" w:sz="6" w:space="0" w:color="000000"/>
              <w:left w:val="single" w:sz="6" w:space="0" w:color="000000"/>
              <w:right w:val="single" w:sz="6" w:space="0" w:color="000000"/>
            </w:tcBorders>
          </w:tcPr>
          <w:p>
            <w:pPr>
              <w:pStyle w:val="Centred"/>
              <w:tabs>
                <w:tab w:val="clear" w:pos="720"/>
                <w:tab w:val="decimal" w:pos="1123" w:leader="none"/>
              </w:tabs>
              <w:spacing w:before="0" w:after="120"/>
              <w:rPr>
                <w:b/>
                <w:b/>
                <w:sz w:val="22"/>
                <w:szCs w:val="22"/>
              </w:rPr>
            </w:pPr>
            <w:r>
              <w:rPr>
                <w:b/>
                <w:sz w:val="22"/>
                <w:szCs w:val="22"/>
              </w:rPr>
              <w:t>Heading One</w:t>
            </w:r>
          </w:p>
        </w:tc>
        <w:tc>
          <w:tcPr>
            <w:tcW w:w="2160" w:type="dxa"/>
            <w:tcBorders>
              <w:top w:val="single" w:sz="6" w:space="0" w:color="000000"/>
              <w:right w:val="single" w:sz="6" w:space="0" w:color="000000"/>
            </w:tcBorders>
          </w:tcPr>
          <w:p>
            <w:pPr>
              <w:pStyle w:val="Centred"/>
              <w:tabs>
                <w:tab w:val="clear" w:pos="720"/>
                <w:tab w:val="decimal" w:pos="1044" w:leader="none"/>
              </w:tabs>
              <w:spacing w:before="0" w:after="120"/>
              <w:rPr>
                <w:b/>
                <w:b/>
                <w:sz w:val="22"/>
                <w:szCs w:val="22"/>
              </w:rPr>
            </w:pPr>
            <w:r>
              <w:rPr>
                <w:b/>
                <w:sz w:val="22"/>
                <w:szCs w:val="22"/>
              </w:rPr>
              <w:t>Heading Two</w:t>
            </w:r>
          </w:p>
        </w:tc>
        <w:tc>
          <w:tcPr>
            <w:tcW w:w="2746" w:type="dxa"/>
            <w:tcBorders>
              <w:top w:val="single" w:sz="6" w:space="0" w:color="000000"/>
              <w:right w:val="single" w:sz="6" w:space="0" w:color="000000"/>
            </w:tcBorders>
          </w:tcPr>
          <w:p>
            <w:pPr>
              <w:pStyle w:val="Centred"/>
              <w:tabs>
                <w:tab w:val="clear" w:pos="720"/>
                <w:tab w:val="decimal" w:pos="1269" w:leader="none"/>
              </w:tabs>
              <w:spacing w:before="0" w:after="120"/>
              <w:rPr>
                <w:b/>
                <w:b/>
                <w:sz w:val="22"/>
                <w:szCs w:val="22"/>
              </w:rPr>
            </w:pPr>
            <w:r>
              <w:rPr>
                <w:b/>
                <w:sz w:val="22"/>
                <w:szCs w:val="22"/>
              </w:rPr>
              <w:t>Heading Three</w:t>
            </w:r>
          </w:p>
        </w:tc>
      </w:tr>
      <w:tr>
        <w:trPr>
          <w:cantSplit w:val="true"/>
        </w:trPr>
        <w:tc>
          <w:tcPr>
            <w:tcW w:w="2204" w:type="dxa"/>
            <w:tcBorders>
              <w:top w:val="single" w:sz="6" w:space="0" w:color="000000"/>
              <w:left w:val="single" w:sz="6" w:space="0" w:color="000000"/>
              <w:right w:val="single" w:sz="6" w:space="0" w:color="000000"/>
            </w:tcBorders>
          </w:tcPr>
          <w:p>
            <w:pPr>
              <w:pStyle w:val="Normal"/>
              <w:tabs>
                <w:tab w:val="clear" w:pos="720"/>
                <w:tab w:val="decimal" w:pos="1123" w:leader="none"/>
              </w:tabs>
              <w:spacing w:before="0" w:after="120"/>
              <w:rPr>
                <w:sz w:val="22"/>
                <w:szCs w:val="22"/>
              </w:rPr>
            </w:pPr>
            <w:r>
              <w:rPr>
                <w:sz w:val="22"/>
                <w:szCs w:val="22"/>
              </w:rPr>
              <w:t>1.1</w:t>
            </w:r>
          </w:p>
        </w:tc>
        <w:tc>
          <w:tcPr>
            <w:tcW w:w="2160" w:type="dxa"/>
            <w:tcBorders>
              <w:top w:val="single" w:sz="6" w:space="0" w:color="000000"/>
            </w:tcBorders>
          </w:tcPr>
          <w:p>
            <w:pPr>
              <w:pStyle w:val="Normal"/>
              <w:tabs>
                <w:tab w:val="clear" w:pos="720"/>
                <w:tab w:val="decimal" w:pos="1044" w:leader="none"/>
              </w:tabs>
              <w:spacing w:before="0" w:after="120"/>
              <w:rPr>
                <w:sz w:val="22"/>
                <w:szCs w:val="22"/>
              </w:rPr>
            </w:pPr>
            <w:r>
              <w:rPr>
                <w:sz w:val="22"/>
                <w:szCs w:val="22"/>
              </w:rPr>
              <w:t>1.2</w:t>
            </w:r>
          </w:p>
        </w:tc>
        <w:tc>
          <w:tcPr>
            <w:tcW w:w="2746" w:type="dxa"/>
            <w:tcBorders>
              <w:top w:val="single" w:sz="6" w:space="0" w:color="000000"/>
              <w:left w:val="single" w:sz="6" w:space="0" w:color="000000"/>
              <w:right w:val="single" w:sz="6" w:space="0" w:color="000000"/>
            </w:tcBorders>
          </w:tcPr>
          <w:p>
            <w:pPr>
              <w:pStyle w:val="Normal"/>
              <w:tabs>
                <w:tab w:val="clear" w:pos="720"/>
                <w:tab w:val="decimal" w:pos="1269" w:leader="none"/>
              </w:tabs>
              <w:spacing w:before="0" w:after="120"/>
              <w:rPr>
                <w:sz w:val="22"/>
                <w:szCs w:val="22"/>
              </w:rPr>
            </w:pPr>
            <w:r>
              <w:rPr>
                <w:sz w:val="22"/>
                <w:szCs w:val="22"/>
              </w:rPr>
              <w:t>1.3</w:t>
            </w:r>
          </w:p>
        </w:tc>
      </w:tr>
      <w:tr>
        <w:trPr>
          <w:cantSplit w:val="true"/>
        </w:trPr>
        <w:tc>
          <w:tcPr>
            <w:tcW w:w="2204" w:type="dxa"/>
            <w:tcBorders>
              <w:left w:val="single" w:sz="6" w:space="0" w:color="000000"/>
              <w:right w:val="single" w:sz="6" w:space="0" w:color="000000"/>
            </w:tcBorders>
          </w:tcPr>
          <w:p>
            <w:pPr>
              <w:pStyle w:val="Normal"/>
              <w:tabs>
                <w:tab w:val="clear" w:pos="720"/>
                <w:tab w:val="decimal" w:pos="1123" w:leader="none"/>
              </w:tabs>
              <w:spacing w:before="0" w:after="120"/>
              <w:rPr>
                <w:sz w:val="22"/>
                <w:szCs w:val="22"/>
              </w:rPr>
            </w:pPr>
            <w:r>
              <w:rPr>
                <w:sz w:val="22"/>
                <w:szCs w:val="22"/>
              </w:rPr>
              <w:t>1.21</w:t>
            </w:r>
          </w:p>
        </w:tc>
        <w:tc>
          <w:tcPr>
            <w:tcW w:w="2160" w:type="dxa"/>
            <w:tcBorders/>
          </w:tcPr>
          <w:p>
            <w:pPr>
              <w:pStyle w:val="Normal"/>
              <w:tabs>
                <w:tab w:val="clear" w:pos="720"/>
                <w:tab w:val="decimal" w:pos="1044" w:leader="none"/>
              </w:tabs>
              <w:spacing w:before="0" w:after="120"/>
              <w:rPr>
                <w:sz w:val="22"/>
                <w:szCs w:val="22"/>
              </w:rPr>
            </w:pPr>
            <w:r>
              <w:rPr>
                <w:sz w:val="22"/>
                <w:szCs w:val="22"/>
              </w:rPr>
              <w:t>1.22</w:t>
            </w:r>
          </w:p>
        </w:tc>
        <w:tc>
          <w:tcPr>
            <w:tcW w:w="2746" w:type="dxa"/>
            <w:tcBorders>
              <w:left w:val="single" w:sz="6" w:space="0" w:color="000000"/>
              <w:right w:val="single" w:sz="6" w:space="0" w:color="000000"/>
            </w:tcBorders>
          </w:tcPr>
          <w:p>
            <w:pPr>
              <w:pStyle w:val="Normal"/>
              <w:tabs>
                <w:tab w:val="clear" w:pos="720"/>
                <w:tab w:val="decimal" w:pos="1269" w:leader="none"/>
              </w:tabs>
              <w:spacing w:before="0" w:after="120"/>
              <w:rPr>
                <w:sz w:val="22"/>
                <w:szCs w:val="22"/>
              </w:rPr>
            </w:pPr>
            <w:r>
              <w:rPr>
                <w:sz w:val="22"/>
                <w:szCs w:val="22"/>
              </w:rPr>
              <w:t>12.3</w:t>
            </w:r>
          </w:p>
        </w:tc>
      </w:tr>
      <w:tr>
        <w:trPr>
          <w:cantSplit w:val="true"/>
        </w:trPr>
        <w:tc>
          <w:tcPr>
            <w:tcW w:w="2204" w:type="dxa"/>
            <w:tcBorders>
              <w:left w:val="single" w:sz="6" w:space="0" w:color="000000"/>
              <w:bottom w:val="single" w:sz="6" w:space="0" w:color="000000"/>
              <w:right w:val="single" w:sz="6" w:space="0" w:color="000000"/>
            </w:tcBorders>
          </w:tcPr>
          <w:p>
            <w:pPr>
              <w:pStyle w:val="Normal"/>
              <w:tabs>
                <w:tab w:val="clear" w:pos="720"/>
                <w:tab w:val="decimal" w:pos="1123" w:leader="none"/>
              </w:tabs>
              <w:spacing w:before="0" w:after="120"/>
              <w:rPr>
                <w:sz w:val="22"/>
                <w:szCs w:val="22"/>
              </w:rPr>
            </w:pPr>
            <w:r>
              <w:rPr>
                <w:sz w:val="22"/>
                <w:szCs w:val="22"/>
              </w:rPr>
              <w:t>12.31</w:t>
            </w:r>
          </w:p>
        </w:tc>
        <w:tc>
          <w:tcPr>
            <w:tcW w:w="2160" w:type="dxa"/>
            <w:tcBorders>
              <w:bottom w:val="single" w:sz="6" w:space="0" w:color="000000"/>
            </w:tcBorders>
          </w:tcPr>
          <w:p>
            <w:pPr>
              <w:pStyle w:val="Normal"/>
              <w:tabs>
                <w:tab w:val="clear" w:pos="720"/>
                <w:tab w:val="decimal" w:pos="1044" w:leader="none"/>
              </w:tabs>
              <w:spacing w:before="0" w:after="120"/>
              <w:rPr>
                <w:sz w:val="22"/>
                <w:szCs w:val="22"/>
              </w:rPr>
            </w:pPr>
            <w:r>
              <w:rPr>
                <w:sz w:val="22"/>
                <w:szCs w:val="22"/>
              </w:rPr>
              <w:t>12.32</w:t>
            </w:r>
          </w:p>
        </w:tc>
        <w:tc>
          <w:tcPr>
            <w:tcW w:w="2746" w:type="dxa"/>
            <w:tcBorders>
              <w:left w:val="single" w:sz="6" w:space="0" w:color="000000"/>
              <w:bottom w:val="single" w:sz="6" w:space="0" w:color="000000"/>
              <w:right w:val="single" w:sz="6" w:space="0" w:color="000000"/>
            </w:tcBorders>
          </w:tcPr>
          <w:p>
            <w:pPr>
              <w:pStyle w:val="Normal"/>
              <w:tabs>
                <w:tab w:val="clear" w:pos="720"/>
                <w:tab w:val="decimal" w:pos="1269" w:leader="none"/>
              </w:tabs>
              <w:spacing w:before="0" w:after="120"/>
              <w:rPr>
                <w:sz w:val="22"/>
                <w:szCs w:val="22"/>
              </w:rPr>
            </w:pPr>
            <w:r>
              <w:rPr>
                <w:sz w:val="22"/>
                <w:szCs w:val="22"/>
              </w:rPr>
              <w:t>12.33</w:t>
            </w:r>
          </w:p>
        </w:tc>
      </w:tr>
    </w:tbl>
    <w:p>
      <w:pPr>
        <w:pStyle w:val="Normal"/>
        <w:rPr>
          <w:sz w:val="22"/>
          <w:szCs w:val="22"/>
        </w:rPr>
      </w:pPr>
      <w:r/>
      <w:r>
        <w:rPr>
          <w:sz w:val="22"/>
          <w:szCs w:val="22"/>
        </w:rPr>
        <w:t>Text before table.  Text before table.  Text before table.  Text before table.  Text before table.  Text before table.  Text before table.  Text before table.  Text before table.  Text before table.</w:t>
      </w:r>
    </w:p>
    <w:p>
      <w:pPr>
        <w:pStyle w:val="Normal"/>
        <w:rPr>
          <w:sz w:val="22"/>
          <w:szCs w:val="22"/>
        </w:rPr>
      </w:pPr>
      <w:r>
        <w:rPr>
          <w:sz w:val="22"/>
          <w:szCs w:val="22"/>
        </w:rPr>
      </w:r>
    </w:p>
    <w:p>
      <w:pPr>
        <w:pStyle w:val="Tablecaption"/>
        <w:rPr>
          <w:b/>
          <w:b/>
          <w:sz w:val="22"/>
          <w:szCs w:val="22"/>
        </w:rPr>
      </w:pPr>
      <w:r>
        <w:rPr>
          <w:b/>
          <w:sz w:val="22"/>
          <w:szCs w:val="22"/>
        </w:rPr>
      </w:r>
      <w:bookmarkStart w:id="29" w:name="_Toc274124477"/>
      <w:bookmarkStart w:id="30" w:name="_Toc274043718"/>
      <w:bookmarkStart w:id="31" w:name="_Ref211246315"/>
      <w:bookmarkStart w:id="32" w:name="_Ref211244082"/>
      <w:bookmarkStart w:id="33" w:name="_Ref211244070"/>
      <w:bookmarkStart w:id="34" w:name="_Ref211243133"/>
      <w:bookmarkStart w:id="35" w:name="_Toc274124477"/>
      <w:bookmarkStart w:id="36" w:name="_Toc274043718"/>
      <w:bookmarkStart w:id="37" w:name="_Ref211246315"/>
      <w:bookmarkStart w:id="38" w:name="_Ref211244082"/>
      <w:bookmarkStart w:id="39" w:name="_Ref211244070"/>
      <w:bookmarkStart w:id="40" w:name="_Ref211243133"/>
    </w:p>
    <w:p>
      <w:pPr>
        <w:pStyle w:val="Tablecaption"/>
        <w:rPr>
          <w:b/>
          <w:b/>
          <w:sz w:val="22"/>
          <w:szCs w:val="22"/>
        </w:rPr>
      </w:pPr>
      <w:r>
        <w:rPr>
          <w:b/>
          <w:sz w:val="22"/>
          <w:szCs w:val="22"/>
        </w:rPr>
      </w:r>
    </w:p>
    <w:p>
      <w:pPr>
        <w:pStyle w:val="Tablecaption"/>
        <w:rPr>
          <w:b/>
          <w:b/>
          <w:sz w:val="22"/>
          <w:szCs w:val="22"/>
        </w:rPr>
      </w:pPr>
      <w:r>
        <w:rPr>
          <w:b/>
          <w:sz w:val="22"/>
          <w:szCs w:val="22"/>
        </w:rPr>
      </w:r>
    </w:p>
    <w:p>
      <w:pPr>
        <w:pStyle w:val="Tablecaption"/>
        <w:rPr>
          <w:b/>
          <w:b/>
          <w:sz w:val="22"/>
          <w:szCs w:val="22"/>
        </w:rPr>
      </w:pPr>
      <w:r>
        <w:rPr>
          <w:b/>
          <w:sz w:val="22"/>
          <w:szCs w:val="22"/>
        </w:rPr>
      </w:r>
    </w:p>
    <w:p>
      <w:pPr>
        <w:pStyle w:val="Tablecaption"/>
        <w:ind w:left="0" w:hanging="0"/>
        <w:rPr>
          <w:sz w:val="22"/>
          <w:szCs w:val="22"/>
        </w:rPr>
      </w:pPr>
      <w:bookmarkStart w:id="41" w:name="_Ref211243133"/>
      <w:r>
        <w:rPr>
          <w:b/>
          <w:sz w:val="22"/>
          <w:szCs w:val="22"/>
        </w:rPr>
        <w:t xml:space="preserve">Table </w:t>
      </w:r>
      <w:bookmarkEnd w:id="41"/>
      <w:r>
        <w:rPr>
          <w:b/>
          <w:sz w:val="22"/>
          <w:szCs w:val="22"/>
        </w:rPr>
        <w:t>2.1</w:t>
      </w:r>
      <w:r>
        <w:rPr>
          <w:sz w:val="22"/>
          <w:szCs w:val="22"/>
        </w:rPr>
        <w:t xml:space="preserve">  </w:t>
      </w:r>
      <w:bookmarkEnd w:id="35"/>
      <w:bookmarkEnd w:id="36"/>
      <w:bookmarkEnd w:id="37"/>
      <w:bookmarkEnd w:id="38"/>
      <w:bookmarkEnd w:id="39"/>
      <w:r>
        <w:rPr>
          <w:sz w:val="22"/>
          <w:szCs w:val="22"/>
        </w:rPr>
        <w:t>This is the table description in the ‘table description’ style.</w:t>
      </w:r>
    </w:p>
    <w:p>
      <w:pPr>
        <w:pStyle w:val="Normal"/>
        <w:rPr>
          <w:sz w:val="22"/>
          <w:szCs w:val="22"/>
        </w:rPr>
      </w:pPr>
      <w:r>
        <w:rPr>
          <w:sz w:val="22"/>
          <w:szCs w:val="22"/>
        </w:rPr>
      </w:r>
    </w:p>
    <w:p>
      <w:pPr>
        <w:pStyle w:val="Heading2"/>
        <w:rPr/>
      </w:pPr>
      <w:bookmarkStart w:id="42" w:name="_Toc281125809"/>
      <w:bookmarkStart w:id="43" w:name="_Toc281123568"/>
      <w:bookmarkStart w:id="44" w:name="_Toc281120923"/>
      <w:bookmarkStart w:id="45" w:name="__RefHeading___Toc560_4267140808"/>
      <w:bookmarkStart w:id="46" w:name="_Toc407145096"/>
      <w:bookmarkEnd w:id="45"/>
      <w:r>
        <w:rPr/>
        <w:t xml:space="preserve">2.2  Figure </w:t>
      </w:r>
      <w:bookmarkEnd w:id="42"/>
      <w:bookmarkEnd w:id="43"/>
      <w:bookmarkEnd w:id="44"/>
      <w:bookmarkEnd w:id="46"/>
      <w:r>
        <w:rPr/>
        <w:t>example</w:t>
      </w:r>
    </w:p>
    <w:p>
      <w:pPr>
        <w:pStyle w:val="Normal"/>
        <w:rPr>
          <w:sz w:val="22"/>
          <w:szCs w:val="22"/>
        </w:rPr>
      </w:pPr>
      <w:r>
        <w:rPr>
          <w:sz w:val="22"/>
          <w:szCs w:val="22"/>
        </w:rPr>
        <w:t>Figures can be added using the Illustrations section of the Insert tab.</w:t>
      </w:r>
    </w:p>
    <w:p>
      <w:pPr>
        <w:pStyle w:val="Normal"/>
        <w:keepNext w:val="true"/>
        <w:keepLines/>
        <w:jc w:val="center"/>
        <w:rPr>
          <w:sz w:val="22"/>
          <w:szCs w:val="22"/>
        </w:rPr>
      </w:pPr>
      <w:r>
        <w:rPr/>
        <w:object>
          <v:shape id="ole_rId4" style="width:199.3pt;height:93.9pt" o:ole="">
            <v:imagedata r:id="rId5" o:title=""/>
          </v:shape>
          <o:OLEObject Type="Embed" ProgID="MSDraw" ShapeID="ole_rId4" DrawAspect="Content" ObjectID="_1934504805" r:id="rId4"/>
        </w:object>
      </w:r>
    </w:p>
    <w:p>
      <w:pPr>
        <w:pStyle w:val="Figurecaption"/>
        <w:rPr>
          <w:sz w:val="22"/>
          <w:szCs w:val="22"/>
        </w:rPr>
      </w:pPr>
      <w:bookmarkStart w:id="47" w:name="_Toc274124197"/>
      <w:bookmarkStart w:id="48" w:name="_Ref211247577"/>
      <w:bookmarkStart w:id="49" w:name="_Ref211247554"/>
      <w:bookmarkStart w:id="50" w:name="_Ref211247495"/>
      <w:r>
        <w:rPr>
          <w:b/>
          <w:sz w:val="22"/>
          <w:szCs w:val="22"/>
        </w:rPr>
        <w:t xml:space="preserve">Figure </w:t>
      </w:r>
      <w:bookmarkEnd w:id="50"/>
      <w:r>
        <w:rPr>
          <w:b/>
          <w:sz w:val="22"/>
          <w:szCs w:val="22"/>
        </w:rPr>
        <w:t>2.1</w:t>
      </w:r>
      <w:r>
        <w:rPr>
          <w:sz w:val="22"/>
          <w:szCs w:val="22"/>
        </w:rPr>
        <w:t xml:space="preserve">  </w:t>
      </w:r>
      <w:bookmarkEnd w:id="47"/>
      <w:bookmarkEnd w:id="48"/>
      <w:bookmarkEnd w:id="49"/>
      <w:r>
        <w:rPr>
          <w:sz w:val="22"/>
          <w:szCs w:val="22"/>
        </w:rPr>
        <w:t>This is the figure description in the ‘figure description’ style.</w:t>
      </w:r>
    </w:p>
    <w:p>
      <w:pPr>
        <w:pStyle w:val="Heading1"/>
        <w:rPr/>
      </w:pPr>
      <w:bookmarkStart w:id="51" w:name="__RefHeading___Toc562_4267140808"/>
      <w:bookmarkEnd w:id="51"/>
      <w:r>
        <w:rPr/>
        <w:t>Chapter 3</w:t>
        <w:br/>
        <w:t>Results</w:t>
      </w:r>
    </w:p>
    <w:p>
      <w:pPr>
        <w:pStyle w:val="Normal"/>
        <w:rPr>
          <w:sz w:val="22"/>
          <w:szCs w:val="22"/>
        </w:rPr>
      </w:pPr>
      <w:r>
        <w:rPr>
          <w:sz w:val="22"/>
          <w:szCs w:val="22"/>
        </w:rPr>
        <w:t xml:space="preserve">&lt;Results, evaluation (including user evaluation) </w:t>
      </w:r>
      <w:r>
        <w:rPr>
          <w:i/>
          <w:iCs/>
          <w:sz w:val="22"/>
          <w:szCs w:val="22"/>
        </w:rPr>
        <w:t>etc</w:t>
      </w:r>
      <w:r>
        <w:rPr>
          <w:sz w:val="22"/>
          <w:szCs w:val="22"/>
        </w:rPr>
        <w:t>. should be described in one or more chapters. See the `Results and Discussion' criterion in the mark scheme for the sorts of material that may be included here.&gt;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pPr>
      <w:r>
        <w:rPr/>
      </w:r>
    </w:p>
    <w:p>
      <w:pPr>
        <w:pStyle w:val="Heading1"/>
        <w:rPr/>
      </w:pPr>
      <w:bookmarkStart w:id="52" w:name="__RefHeading___Toc564_4267140808"/>
      <w:bookmarkStart w:id="53" w:name="_Toc407145097"/>
      <w:bookmarkEnd w:id="52"/>
      <w:r>
        <w:rPr/>
        <w:t>Chapter 4</w:t>
        <w:br/>
        <w:t>Discussion</w:t>
      </w:r>
    </w:p>
    <w:p>
      <w:pPr>
        <w:pStyle w:val="Normal"/>
        <w:rPr>
          <w:sz w:val="22"/>
          <w:szCs w:val="22"/>
        </w:rPr>
      </w:pPr>
      <w:r>
        <w:rPr>
          <w:sz w:val="22"/>
          <w:szCs w:val="22"/>
        </w:rPr>
        <w:t>&lt;Everything that comes under the `Results and Discussion' criterion in the mark scheme that has not been addressed in an earlier chapter should be included in this final chapter. The following section headings are suggestions only.&gt;</w:t>
      </w:r>
    </w:p>
    <w:p>
      <w:pPr>
        <w:pStyle w:val="Heading2"/>
        <w:rPr/>
      </w:pPr>
      <w:bookmarkStart w:id="54" w:name="__RefHeading___Toc566_4267140808"/>
      <w:bookmarkEnd w:id="54"/>
      <w:r>
        <w:rPr/>
        <w:t>4.1  Conclusions</w:t>
      </w:r>
    </w:p>
    <w:p>
      <w:pPr>
        <w:pStyle w:val="Normal"/>
        <w:rPr>
          <w:sz w:val="22"/>
          <w:szCs w:val="22"/>
        </w:rPr>
      </w:pPr>
      <w:r>
        <w:rPr>
          <w:sz w:val="22"/>
          <w:szCs w:val="22"/>
        </w:rPr>
        <w:t>&lt;Text in 11-point size and 1.5 line spacing.&gt;</w:t>
      </w:r>
    </w:p>
    <w:p>
      <w:pPr>
        <w:pStyle w:val="Heading2"/>
        <w:rPr/>
      </w:pPr>
      <w:bookmarkStart w:id="55" w:name="__RefHeading___Toc568_4267140808"/>
      <w:bookmarkEnd w:id="55"/>
      <w:r>
        <w:rPr/>
        <w:t>4.2  Ideas for future work</w:t>
      </w:r>
    </w:p>
    <w:p>
      <w:pPr>
        <w:pStyle w:val="Normal"/>
        <w:rPr>
          <w:sz w:val="22"/>
          <w:szCs w:val="22"/>
        </w:rPr>
      </w:pPr>
      <w:r>
        <w:rPr>
          <w:sz w:val="22"/>
          <w:szCs w:val="22"/>
        </w:rPr>
        <w:t>&lt;Text in 11-point size and 1.5 line spacing.&gt;</w:t>
      </w:r>
    </w:p>
    <w:p>
      <w:pPr>
        <w:pStyle w:val="Normal"/>
        <w:rPr/>
      </w:pPr>
      <w:r>
        <w:rPr/>
      </w:r>
    </w:p>
    <w:p>
      <w:pPr>
        <w:pStyle w:val="Normal"/>
        <w:rPr>
          <w:sz w:val="22"/>
          <w:szCs w:val="22"/>
        </w:rPr>
      </w:pPr>
      <w:r>
        <w:rPr>
          <w:sz w:val="22"/>
          <w:szCs w:val="22"/>
        </w:rPr>
      </w:r>
    </w:p>
    <w:p>
      <w:pPr>
        <w:pStyle w:val="Normal"/>
        <w:rPr>
          <w:sz w:val="22"/>
          <w:szCs w:val="22"/>
        </w:rPr>
      </w:pPr>
      <w:r>
        <w:rPr>
          <w:sz w:val="22"/>
          <w:szCs w:val="22"/>
        </w:rPr>
      </w:r>
    </w:p>
    <w:p>
      <w:pPr>
        <w:pStyle w:val="Heading1"/>
        <w:rPr/>
      </w:pPr>
      <w:bookmarkStart w:id="56" w:name="_Toc407145097"/>
      <w:bookmarkStart w:id="57" w:name="__RefHeading___Toc570_4267140808"/>
      <w:bookmarkEnd w:id="57"/>
      <w:r>
        <w:rPr/>
        <w:t>List of References</w:t>
      </w:r>
      <w:bookmarkEnd w:id="56"/>
    </w:p>
    <w:p>
      <w:pPr>
        <w:pStyle w:val="Normal"/>
        <w:rPr>
          <w:i/>
          <w:i/>
          <w:sz w:val="22"/>
          <w:szCs w:val="22"/>
        </w:rPr>
      </w:pPr>
      <w:r>
        <w:rPr>
          <w:i/>
          <w:sz w:val="22"/>
          <w:szCs w:val="22"/>
        </w:rPr>
        <w:t>&lt;It is expected that the list would reflect the breadth and depth of scholarly research undertaken by the student during the course of the project.&gt;</w:t>
      </w:r>
    </w:p>
    <w:p>
      <w:pPr>
        <w:pStyle w:val="Normal"/>
        <w:rPr/>
      </w:pPr>
      <w:r>
        <w:rPr/>
      </w:r>
    </w:p>
    <w:p>
      <w:pPr>
        <w:pStyle w:val="Heading1"/>
        <w:rPr/>
      </w:pPr>
      <w:bookmarkStart w:id="58" w:name="__RefHeading___Toc572_4267140808"/>
      <w:bookmarkStart w:id="59" w:name="_Toc407145098"/>
      <w:bookmarkEnd w:id="58"/>
      <w:r>
        <w:rPr/>
        <w:t>Appendix A</w:t>
        <w:br/>
        <w:t>Self-appraisal</w:t>
      </w:r>
    </w:p>
    <w:p>
      <w:pPr>
        <w:pStyle w:val="Normal"/>
        <w:rPr>
          <w:sz w:val="22"/>
          <w:szCs w:val="22"/>
        </w:rPr>
      </w:pPr>
      <w:r>
        <w:rPr>
          <w:sz w:val="22"/>
          <w:szCs w:val="22"/>
        </w:rPr>
        <w:t>&lt;This appendix must contain everything covered under the ’self-appraisal’ criterion in the mark scheme. Although there is no length limit for this section, 2-4 pages will normally be su</w:t>
      </w:r>
      <w:r>
        <w:rPr>
          <w:rFonts w:cs="Cambria Math" w:ascii="Cambria Math" w:hAnsi="Cambria Math"/>
          <w:sz w:val="22"/>
          <w:szCs w:val="22"/>
        </w:rPr>
        <w:t>ﬃ</w:t>
      </w:r>
      <w:r>
        <w:rPr>
          <w:sz w:val="22"/>
          <w:szCs w:val="22"/>
        </w:rPr>
        <w:t>cient. The format of this section is not prescribed, but you may like to consider the following sections and subsections.&gt;</w:t>
      </w:r>
    </w:p>
    <w:p>
      <w:pPr>
        <w:pStyle w:val="Heading2"/>
        <w:rPr/>
      </w:pPr>
      <w:bookmarkStart w:id="60" w:name="__RefHeading___Toc574_4267140808"/>
      <w:bookmarkEnd w:id="60"/>
      <w:r>
        <w:rPr/>
        <w:t>A.1 Critical self-evaluation</w:t>
      </w:r>
    </w:p>
    <w:p>
      <w:pPr>
        <w:pStyle w:val="Heading2"/>
        <w:rPr/>
      </w:pPr>
      <w:bookmarkStart w:id="61" w:name="__RefHeading___Toc576_4267140808"/>
      <w:bookmarkEnd w:id="61"/>
      <w:r>
        <w:rPr/>
        <w:t>A.2 Personal reﬂection and lessons learned</w:t>
      </w:r>
    </w:p>
    <w:p>
      <w:pPr>
        <w:pStyle w:val="Heading2"/>
        <w:rPr/>
      </w:pPr>
      <w:bookmarkStart w:id="62" w:name="__RefHeading___Toc578_4267140808"/>
      <w:bookmarkEnd w:id="62"/>
      <w:r>
        <w:rPr/>
        <w:t>A.3 Legal, social, ethical and professional issues</w:t>
      </w:r>
    </w:p>
    <w:p>
      <w:pPr>
        <w:pStyle w:val="Normal"/>
        <w:rPr>
          <w:sz w:val="22"/>
          <w:szCs w:val="22"/>
        </w:rPr>
      </w:pPr>
      <w:r>
        <w:rPr>
          <w:sz w:val="22"/>
          <w:szCs w:val="22"/>
        </w:rPr>
        <w:t xml:space="preserve">&lt;Refer to each of these issues in turn. If one or more is not relevant to your project, you should still explain </w:t>
      </w:r>
      <w:r>
        <w:rPr>
          <w:i/>
          <w:iCs/>
          <w:sz w:val="22"/>
          <w:szCs w:val="22"/>
        </w:rPr>
        <w:t>why</w:t>
      </w:r>
      <w:r>
        <w:rPr>
          <w:sz w:val="22"/>
          <w:szCs w:val="22"/>
        </w:rPr>
        <w:t xml:space="preserve"> you think it was not relevant.&gt;</w:t>
      </w:r>
    </w:p>
    <w:p>
      <w:pPr>
        <w:pStyle w:val="Heading3"/>
        <w:rPr/>
      </w:pPr>
      <w:bookmarkStart w:id="63" w:name="__RefHeading___Toc580_4267140808"/>
      <w:bookmarkEnd w:id="63"/>
      <w:r>
        <w:rPr/>
        <w:t>A.3.1 Legal issues</w:t>
      </w:r>
    </w:p>
    <w:p>
      <w:pPr>
        <w:pStyle w:val="Normal"/>
        <w:rPr>
          <w:sz w:val="22"/>
          <w:szCs w:val="22"/>
        </w:rPr>
      </w:pPr>
      <w:r>
        <w:rPr>
          <w:sz w:val="22"/>
          <w:szCs w:val="22"/>
        </w:rPr>
        <w:t>&lt;Discussion of legal issues&gt;</w:t>
      </w:r>
    </w:p>
    <w:p>
      <w:pPr>
        <w:pStyle w:val="Heading3"/>
        <w:rPr/>
      </w:pPr>
      <w:bookmarkStart w:id="64" w:name="__RefHeading___Toc582_4267140808"/>
      <w:bookmarkEnd w:id="64"/>
      <w:r>
        <w:rPr/>
        <w:t>A.3.2 Social issues</w:t>
      </w:r>
    </w:p>
    <w:p>
      <w:pPr>
        <w:pStyle w:val="Heading3"/>
        <w:rPr>
          <w:b w:val="false"/>
          <w:b w:val="false"/>
          <w:bCs/>
          <w:sz w:val="22"/>
          <w:szCs w:val="22"/>
        </w:rPr>
      </w:pPr>
      <w:bookmarkStart w:id="65" w:name="__RefHeading___Toc584_4267140808"/>
      <w:bookmarkEnd w:id="65"/>
      <w:r>
        <w:rPr>
          <w:b w:val="false"/>
          <w:bCs/>
          <w:sz w:val="22"/>
          <w:szCs w:val="22"/>
        </w:rPr>
        <w:t>&lt;Discussion of social issues&gt;</w:t>
      </w:r>
    </w:p>
    <w:p>
      <w:pPr>
        <w:pStyle w:val="Heading3"/>
        <w:rPr/>
      </w:pPr>
      <w:bookmarkStart w:id="66" w:name="__RefHeading___Toc586_4267140808"/>
      <w:bookmarkEnd w:id="66"/>
      <w:r>
        <w:rPr/>
        <w:t>A.3.3 Ethical issues</w:t>
      </w:r>
    </w:p>
    <w:p>
      <w:pPr>
        <w:pStyle w:val="Heading3"/>
        <w:rPr>
          <w:b w:val="false"/>
          <w:b w:val="false"/>
          <w:bCs/>
          <w:sz w:val="22"/>
          <w:szCs w:val="22"/>
        </w:rPr>
      </w:pPr>
      <w:bookmarkStart w:id="67" w:name="__RefHeading___Toc588_4267140808"/>
      <w:bookmarkEnd w:id="67"/>
      <w:r>
        <w:rPr>
          <w:b w:val="false"/>
          <w:bCs/>
          <w:sz w:val="22"/>
          <w:szCs w:val="22"/>
        </w:rPr>
        <w:t>&lt;Discussion of ethical issues&gt;</w:t>
      </w:r>
    </w:p>
    <w:p>
      <w:pPr>
        <w:pStyle w:val="Heading3"/>
        <w:rPr/>
      </w:pPr>
      <w:bookmarkStart w:id="68" w:name="__RefHeading___Toc590_4267140808"/>
      <w:bookmarkEnd w:id="68"/>
      <w:r>
        <w:rPr/>
        <w:t>A.3.4 Professional issues</w:t>
      </w:r>
    </w:p>
    <w:p>
      <w:pPr>
        <w:pStyle w:val="Normal"/>
        <w:rPr>
          <w:sz w:val="22"/>
          <w:szCs w:val="22"/>
        </w:rPr>
      </w:pPr>
      <w:r>
        <w:rPr>
          <w:sz w:val="22"/>
          <w:szCs w:val="22"/>
        </w:rPr>
        <w:t>&lt;Discussion of professional Issues&gt;</w:t>
      </w:r>
    </w:p>
    <w:p>
      <w:pPr>
        <w:pStyle w:val="Heading1"/>
        <w:rPr/>
      </w:pPr>
      <w:bookmarkStart w:id="69" w:name="_Toc407145098"/>
      <w:bookmarkStart w:id="70" w:name="__RefHeading___Toc592_4267140808"/>
      <w:bookmarkEnd w:id="70"/>
      <w:r>
        <w:rPr/>
        <w:br/>
        <w:t>Appendix B</w:t>
        <w:br/>
        <w:t>External Materials</w:t>
      </w:r>
      <w:bookmarkEnd w:id="69"/>
    </w:p>
    <w:p>
      <w:pPr>
        <w:pStyle w:val="Normal"/>
        <w:rPr>
          <w:sz w:val="22"/>
          <w:szCs w:val="22"/>
        </w:rPr>
      </w:pPr>
      <w:r>
        <w:rPr>
          <w:sz w:val="22"/>
          <w:szCs w:val="22"/>
        </w:rPr>
        <w:t>&lt;This appendix should provide a brief record of materials used in the solution that are not the student's own work. Such materials might be pieces of codes made available from a research group/company or from the internet, datasets prepared by external users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pPr>
        <w:pStyle w:val="Normal"/>
        <w:spacing w:before="0" w:after="120"/>
        <w:rPr>
          <w:sz w:val="22"/>
          <w:szCs w:val="22"/>
        </w:rPr>
      </w:pPr>
      <w:r>
        <w:rPr/>
      </w:r>
    </w:p>
    <w:sectPr>
      <w:headerReference w:type="default" r:id="rId6"/>
      <w:type w:val="nextPage"/>
      <w:pgSz w:w="11906" w:h="16838"/>
      <w:pgMar w:left="1440" w:right="1440" w:header="72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Cambria">
    <w:charset w:val="01"/>
    <w:family w:val="roman"/>
    <w:pitch w:val="variable"/>
  </w:font>
  <w:font w:name="Times New Roman">
    <w:charset w:val="01"/>
    <w:family w:val="roman"/>
    <w:pitch w:val="variable"/>
  </w:font>
  <w:font w:name="Courier">
    <w:altName w:val="Courier New"/>
    <w:charset w:val="01"/>
    <w:family w:val="roman"/>
    <w:pitch w:val="variable"/>
  </w:font>
  <w:font w:name="Calibri">
    <w:charset w:val="01"/>
    <w:family w:val="roman"/>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fldChar w:fldCharType="begin"/>
    </w:r>
    <w:r>
      <w:rPr/>
      <w:instrText> PAGE </w:instrText>
    </w:r>
    <w:r>
      <w:rPr/>
      <w:fldChar w:fldCharType="separate"/>
    </w:r>
    <w:r>
      <w:rPr/>
      <w:t>5</w:t>
    </w:r>
    <w:r>
      <w:rPr/>
      <w:fldChar w:fldCharType="end"/>
    </w: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720"/>
        <w:tab w:val="left" w:pos="6200" w:leader="none"/>
      </w:tabs>
      <w:rPr/>
    </w:pPr>
    <w:r>
      <w:rPr/>
      <w:t xml:space="preserve">- </w:t>
    </w:r>
    <w:r>
      <w:rPr/>
      <w:fldChar w:fldCharType="begin"/>
    </w:r>
    <w:r>
      <w:rPr/>
      <w:instrText> PAGE </w:instrText>
    </w:r>
    <w:r>
      <w:rPr/>
      <w:fldChar w:fldCharType="separate"/>
    </w:r>
    <w:r>
      <w:rPr/>
      <w:t>12</w:t>
    </w:r>
    <w:r>
      <w:rPr/>
      <w:fldChar w:fldCharType="end"/>
    </w:r>
    <w:r>
      <w:rPr/>
      <w:t xml:space="preserve"> -</w:t>
    </w:r>
  </w:p>
</w:hdr>
</file>

<file path=word/settings.xml><?xml version="1.0" encoding="utf-8"?>
<w:settings xmlns:w="http://schemas.openxmlformats.org/wordprocessingml/2006/main">
  <w:zoom w:percent="192"/>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Arial"/>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223c7f"/>
    <w:pPr>
      <w:widowControl/>
      <w:suppressAutoHyphens w:val="true"/>
      <w:bidi w:val="0"/>
      <w:spacing w:lineRule="atLeast" w:line="360" w:before="0" w:after="120"/>
      <w:jc w:val="left"/>
    </w:pPr>
    <w:rPr>
      <w:rFonts w:ascii="Arial" w:hAnsi="Arial" w:eastAsia="Times New Roman" w:cs="Arial"/>
      <w:color w:val="auto"/>
      <w:kern w:val="0"/>
      <w:sz w:val="24"/>
      <w:szCs w:val="20"/>
      <w:lang w:val="en-GB" w:eastAsia="en-GB" w:bidi="ar-SA"/>
    </w:rPr>
  </w:style>
  <w:style w:type="paragraph" w:styleId="Heading1">
    <w:name w:val="Heading 1"/>
    <w:basedOn w:val="Normal"/>
    <w:next w:val="Normal"/>
    <w:qFormat/>
    <w:pPr>
      <w:keepNext w:val="true"/>
      <w:keepLines/>
      <w:pageBreakBefore/>
      <w:spacing w:before="720" w:after="240"/>
      <w:jc w:val="center"/>
      <w:outlineLvl w:val="0"/>
    </w:pPr>
    <w:rPr>
      <w:b/>
      <w:sz w:val="28"/>
    </w:rPr>
  </w:style>
  <w:style w:type="paragraph" w:styleId="Heading2">
    <w:name w:val="Heading 2"/>
    <w:basedOn w:val="Heading1"/>
    <w:next w:val="Normal"/>
    <w:qFormat/>
    <w:pPr>
      <w:pageBreakBefore w:val="false"/>
      <w:spacing w:before="360" w:after="240"/>
      <w:ind w:left="540" w:hanging="540"/>
      <w:jc w:val="left"/>
      <w:outlineLvl w:val="1"/>
    </w:pPr>
    <w:r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lineRule="atLeast" w:line="240" w:before="240" w:after="240"/>
      <w:outlineLvl w:val="7"/>
    </w:pPr>
    <w:rPr/>
  </w:style>
  <w:style w:type="paragraph" w:styleId="Heading9">
    <w:name w:val="Heading 9"/>
    <w:basedOn w:val="Normal"/>
    <w:next w:val="Normal"/>
    <w:qFormat/>
    <w:pPr>
      <w:spacing w:before="240" w:after="60"/>
      <w:outlineLvl w:val="8"/>
    </w:pPr>
    <w:rPr>
      <w:i/>
      <w:sz w:val="18"/>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sz w:val="16"/>
      <w:vertAlign w:val="superscript"/>
    </w:rPr>
  </w:style>
  <w:style w:type="character" w:styleId="FootnoteAnchor">
    <w:name w:val="Footnote Anchor"/>
    <w:rPr>
      <w:sz w:val="16"/>
      <w:vertAlign w:val="superscript"/>
    </w:rPr>
  </w:style>
  <w:style w:type="character" w:styleId="EndnoteCharacters">
    <w:name w:val="Endnote Characters"/>
    <w:semiHidden/>
    <w:qFormat/>
    <w:rPr>
      <w:vertAlign w:val="superscript"/>
    </w:rPr>
  </w:style>
  <w:style w:type="character" w:styleId="EndnoteAnchor">
    <w:name w:val="Endnote Anchor"/>
    <w:rPr>
      <w:vertAlign w:val="superscript"/>
    </w:rPr>
  </w:style>
  <w:style w:type="character" w:styleId="Pagenumber">
    <w:name w:val="page number"/>
    <w:basedOn w:val="DefaultParagraphFont"/>
    <w:qFormat/>
    <w:rPr/>
  </w:style>
  <w:style w:type="character" w:styleId="InternetLink">
    <w:name w:val="Hyperlink"/>
    <w:uiPriority w:val="99"/>
    <w:unhideWhenUsed/>
    <w:rsid w:val="00fe4621"/>
    <w:rPr>
      <w:color w:val="0000FF"/>
      <w:u w:val="single"/>
    </w:rPr>
  </w:style>
  <w:style w:type="character" w:styleId="SignatureChar" w:customStyle="1">
    <w:name w:val="Signature Char"/>
    <w:link w:val="Signature"/>
    <w:qFormat/>
    <w:rsid w:val="00ab6233"/>
    <w:rPr>
      <w:sz w:val="24"/>
    </w:rPr>
  </w:style>
  <w:style w:type="character" w:styleId="BalloonTextChar" w:customStyle="1">
    <w:name w:val="Balloon Text Char"/>
    <w:basedOn w:val="DefaultParagraphFont"/>
    <w:link w:val="BalloonText"/>
    <w:qFormat/>
    <w:rsid w:val="00261192"/>
    <w:rPr>
      <w:rFonts w:ascii="Tahoma" w:hAnsi="Tahoma" w:cs="Tahoma"/>
      <w:sz w:val="16"/>
      <w:szCs w:val="16"/>
    </w:rPr>
  </w:style>
  <w:style w:type="character" w:styleId="FooterChar" w:customStyle="1">
    <w:name w:val="Footer Char"/>
    <w:basedOn w:val="DefaultParagraphFont"/>
    <w:link w:val="Footer"/>
    <w:qFormat/>
    <w:rsid w:val="00261192"/>
    <w:rPr>
      <w:sz w:val="24"/>
    </w:rPr>
  </w:style>
  <w:style w:type="character" w:styleId="Strong">
    <w:name w:val="Strong"/>
    <w:basedOn w:val="DefaultParagraphFont"/>
    <w:uiPriority w:val="22"/>
    <w:qFormat/>
    <w:rsid w:val="00fa2a7c"/>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4">
    <w:name w:val="TOC 4"/>
    <w:basedOn w:val="Contents3"/>
    <w:uiPriority w:val="39"/>
    <w:pPr>
      <w:ind w:left="2160" w:hanging="0"/>
    </w:pPr>
    <w:rPr/>
  </w:style>
  <w:style w:type="paragraph" w:styleId="Contents3">
    <w:name w:val="TOC 3"/>
    <w:basedOn w:val="Contents2"/>
    <w:uiPriority w:val="39"/>
    <w:qFormat/>
    <w:pPr>
      <w:ind w:left="1620" w:hanging="0"/>
    </w:pPr>
    <w:rPr/>
  </w:style>
  <w:style w:type="paragraph" w:styleId="Contents2">
    <w:name w:val="TOC 2"/>
    <w:basedOn w:val="Contents1"/>
    <w:uiPriority w:val="39"/>
    <w:qFormat/>
    <w:pPr>
      <w:keepNext w:val="false"/>
      <w:ind w:left="1080" w:hanging="0"/>
    </w:pPr>
    <w:rPr>
      <w:b w:val="false"/>
    </w:rPr>
  </w:style>
  <w:style w:type="paragraph" w:styleId="Contents1">
    <w:name w:val="TOC 1"/>
    <w:basedOn w:val="Normal"/>
    <w:uiPriority w:val="39"/>
    <w:qFormat/>
    <w:pPr>
      <w:keepNext w:val="true"/>
      <w:keepLines/>
      <w:tabs>
        <w:tab w:val="clear" w:pos="720"/>
        <w:tab w:val="right" w:pos="8150" w:leader="dot"/>
      </w:tabs>
      <w:spacing w:lineRule="atLeast" w:line="280" w:before="120" w:after="40"/>
      <w:ind w:left="540" w:right="576" w:hanging="540"/>
    </w:pPr>
    <w:rPr>
      <w:b/>
    </w:rPr>
  </w:style>
  <w:style w:type="paragraph" w:styleId="Index4">
    <w:name w:val="index 4"/>
    <w:basedOn w:val="Index3"/>
    <w:semiHidden/>
    <w:qFormat/>
    <w:pPr>
      <w:ind w:left="1152" w:hanging="0"/>
    </w:pPr>
    <w:rPr/>
  </w:style>
  <w:style w:type="paragraph" w:styleId="Index3">
    <w:name w:val="index 3"/>
    <w:basedOn w:val="Index2"/>
    <w:semiHidden/>
    <w:qFormat/>
    <w:pPr>
      <w:ind w:left="810" w:hanging="270"/>
    </w:pPr>
    <w:rPr/>
  </w:style>
  <w:style w:type="paragraph" w:styleId="Index2">
    <w:name w:val="index 2"/>
    <w:basedOn w:val="Index1"/>
    <w:semiHidden/>
    <w:qFormat/>
    <w:pPr>
      <w:ind w:left="540" w:hanging="252"/>
    </w:pPr>
    <w:rPr/>
  </w:style>
  <w:style w:type="paragraph" w:styleId="Index1">
    <w:name w:val="index 1"/>
    <w:basedOn w:val="Normal"/>
    <w:semiHidden/>
    <w:qFormat/>
    <w:pPr>
      <w:keepLines/>
      <w:spacing w:lineRule="atLeast" w:line="240"/>
      <w:ind w:left="270" w:hanging="270"/>
    </w:pPr>
    <w:rPr/>
  </w:style>
  <w:style w:type="paragraph" w:styleId="HeaderandFooter">
    <w:name w:val="Header and Footer"/>
    <w:basedOn w:val="Normal"/>
    <w:qFormat/>
    <w:pPr/>
    <w:rPr/>
  </w:style>
  <w:style w:type="paragraph" w:styleId="Header">
    <w:name w:val="Header"/>
    <w:rsid w:val="00246bf6"/>
    <w:pPr>
      <w:widowControl/>
      <w:bidi w:val="0"/>
      <w:spacing w:lineRule="atLeast" w:line="240" w:before="0" w:after="0"/>
      <w:jc w:val="center"/>
    </w:pPr>
    <w:rPr>
      <w:rFonts w:ascii="Arial" w:hAnsi="Arial" w:eastAsia="Times New Roman" w:cs="Arial"/>
      <w:color w:val="auto"/>
      <w:kern w:val="0"/>
      <w:sz w:val="24"/>
      <w:szCs w:val="20"/>
      <w:lang w:val="en-GB" w:eastAsia="en-GB" w:bidi="ar-SA"/>
    </w:rPr>
  </w:style>
  <w:style w:type="paragraph" w:styleId="Footnote">
    <w:name w:val="Footnote Text"/>
    <w:basedOn w:val="Normal"/>
    <w:semiHidden/>
    <w:rsid w:val="00283ed5"/>
    <w:pPr>
      <w:spacing w:lineRule="atLeast" w:line="240" w:before="240" w:after="120"/>
      <w:ind w:left="432" w:hanging="432"/>
    </w:pPr>
    <w:rPr/>
  </w:style>
  <w:style w:type="paragraph" w:styleId="NormalIndent">
    <w:name w:val="Normal Indent"/>
    <w:basedOn w:val="Normal"/>
    <w:qFormat/>
    <w:pPr>
      <w:ind w:left="720" w:hanging="0"/>
    </w:pPr>
    <w:rPr/>
  </w:style>
  <w:style w:type="paragraph" w:styleId="Leftaligned" w:customStyle="1">
    <w:name w:val="left-aligned"/>
    <w:basedOn w:val="Normal"/>
    <w:qFormat/>
    <w:rsid w:val="00367014"/>
    <w:pPr/>
    <w:rPr/>
  </w:style>
  <w:style w:type="paragraph" w:styleId="Centred" w:customStyle="1">
    <w:name w:val="centred"/>
    <w:basedOn w:val="Normal"/>
    <w:qFormat/>
    <w:rsid w:val="006e4ef4"/>
    <w:pPr>
      <w:jc w:val="center"/>
    </w:pPr>
    <w:rPr/>
  </w:style>
  <w:style w:type="paragraph" w:styleId="Rightaligned" w:customStyle="1">
    <w:name w:val="right-aligned"/>
    <w:basedOn w:val="Normal"/>
    <w:qFormat/>
    <w:pPr>
      <w:jc w:val="right"/>
    </w:pPr>
    <w:rPr/>
  </w:style>
  <w:style w:type="paragraph" w:styleId="Figurecaption" w:customStyle="1">
    <w:name w:val="figure caption"/>
    <w:basedOn w:val="Normal"/>
    <w:next w:val="Normal"/>
    <w:qFormat/>
    <w:pPr>
      <w:keepLines/>
      <w:spacing w:lineRule="atLeast" w:line="240" w:before="240" w:after="120"/>
      <w:ind w:left="547" w:hanging="547"/>
    </w:pPr>
    <w:rPr/>
  </w:style>
  <w:style w:type="paragraph" w:styleId="Typedblock" w:customStyle="1">
    <w:name w:val="typed block"/>
    <w:basedOn w:val="Normal"/>
    <w:qFormat/>
    <w:pPr>
      <w:keepLines/>
    </w:pPr>
    <w:rPr>
      <w:rFonts w:ascii="Courier New" w:hAnsi="Courier New"/>
    </w:rPr>
  </w:style>
  <w:style w:type="paragraph" w:styleId="Hangingindent" w:customStyle="1">
    <w:name w:val="hanging indent"/>
    <w:basedOn w:val="Normal"/>
    <w:qFormat/>
    <w:rsid w:val="00c473ff"/>
    <w:pPr>
      <w:ind w:left="576" w:hanging="576"/>
    </w:pPr>
    <w:rPr/>
  </w:style>
  <w:style w:type="paragraph" w:styleId="Title1" w:customStyle="1">
    <w:name w:val="Title1"/>
    <w:basedOn w:val="Normal"/>
    <w:next w:val="Subtitle1"/>
    <w:qFormat/>
    <w:pPr>
      <w:spacing w:before="960" w:after="360"/>
      <w:jc w:val="center"/>
    </w:pPr>
    <w:rPr>
      <w:b/>
      <w:sz w:val="28"/>
    </w:rPr>
  </w:style>
  <w:style w:type="paragraph" w:styleId="Subtitle1" w:customStyle="1">
    <w:name w:val="Subtitle1"/>
    <w:basedOn w:val="Title1"/>
    <w:next w:val="Centred"/>
    <w:qFormat/>
    <w:rsid w:val="00ab6233"/>
    <w:pPr>
      <w:spacing w:before="360" w:after="360"/>
    </w:pPr>
    <w:rPr>
      <w:sz w:val="24"/>
    </w:rPr>
  </w:style>
  <w:style w:type="paragraph" w:styleId="Heading0" w:customStyle="1">
    <w:name w:val="heading 0"/>
    <w:basedOn w:val="Normal"/>
    <w:next w:val="Heading1"/>
    <w:qFormat/>
    <w:pPr>
      <w:pageBreakBefore/>
      <w:spacing w:lineRule="atLeast" w:line="480" w:before="1680" w:after="480"/>
      <w:jc w:val="center"/>
    </w:pPr>
    <w:rPr>
      <w:b/>
      <w:sz w:val="28"/>
    </w:rPr>
  </w:style>
  <w:style w:type="paragraph" w:styleId="Tablecaption" w:customStyle="1">
    <w:name w:val="table caption"/>
    <w:basedOn w:val="Normal"/>
    <w:next w:val="Normal"/>
    <w:qFormat/>
    <w:pPr>
      <w:keepNext w:val="true"/>
      <w:keepLines/>
      <w:spacing w:lineRule="atLeast" w:line="240" w:before="240" w:after="120"/>
      <w:ind w:left="540" w:hanging="540"/>
    </w:pPr>
    <w:rPr/>
  </w:style>
  <w:style w:type="paragraph" w:styleId="Tall" w:customStyle="1">
    <w:name w:val="tall"/>
    <w:basedOn w:val="Centred"/>
    <w:qFormat/>
    <w:pPr>
      <w:keepNext w:val="true"/>
      <w:keepLines/>
      <w:spacing w:lineRule="exact" w:line="660" w:before="0" w:after="144"/>
    </w:pPr>
    <w:rPr/>
  </w:style>
  <w:style w:type="paragraph" w:styleId="Figuredescription" w:customStyle="1">
    <w:name w:val="figure description"/>
    <w:basedOn w:val="Figurecaption"/>
    <w:next w:val="Normal"/>
    <w:qFormat/>
    <w:pPr>
      <w:spacing w:before="0" w:after="120"/>
      <w:ind w:left="547" w:hanging="0"/>
    </w:pPr>
    <w:rPr/>
  </w:style>
  <w:style w:type="paragraph" w:styleId="Footer">
    <w:name w:val="Footer"/>
    <w:basedOn w:val="Normal"/>
    <w:link w:val="FooterChar"/>
    <w:rsid w:val="00283ed5"/>
    <w:pPr>
      <w:tabs>
        <w:tab w:val="clear" w:pos="720"/>
        <w:tab w:val="center" w:pos="4153" w:leader="none"/>
        <w:tab w:val="right" w:pos="8306" w:leader="none"/>
      </w:tabs>
    </w:pPr>
    <w:rPr/>
  </w:style>
  <w:style w:type="paragraph" w:styleId="Tabledescription" w:customStyle="1">
    <w:name w:val="table description"/>
    <w:basedOn w:val="Tablecaption"/>
    <w:next w:val="Normal"/>
    <w:qFormat/>
    <w:pPr>
      <w:spacing w:before="0" w:after="120"/>
      <w:ind w:left="540" w:hanging="0"/>
    </w:pPr>
    <w:rPr/>
  </w:style>
  <w:style w:type="paragraph" w:styleId="Caption1">
    <w:name w:val="caption"/>
    <w:basedOn w:val="Normal"/>
    <w:next w:val="Description"/>
    <w:unhideWhenUsed/>
    <w:qFormat/>
    <w:rsid w:val="00fd1047"/>
    <w:pPr>
      <w:keepLines/>
      <w:spacing w:lineRule="atLeast" w:line="240" w:before="240" w:after="120"/>
      <w:ind w:left="547" w:hanging="547"/>
    </w:pPr>
    <w:rPr>
      <w:b/>
      <w:bCs/>
      <w:szCs w:val="24"/>
    </w:rPr>
  </w:style>
  <w:style w:type="paragraph" w:styleId="Tableoffigures">
    <w:name w:val="table of figures"/>
    <w:basedOn w:val="Contents1"/>
    <w:next w:val="Normal"/>
    <w:uiPriority w:val="99"/>
    <w:qFormat/>
    <w:rsid w:val="00d84bd0"/>
    <w:pPr>
      <w:keepNext w:val="false"/>
      <w:ind w:left="547" w:right="576" w:hanging="547"/>
    </w:pPr>
    <w:rPr/>
  </w:style>
  <w:style w:type="paragraph" w:styleId="Description" w:customStyle="1">
    <w:name w:val="Description"/>
    <w:basedOn w:val="Figuredescription"/>
    <w:next w:val="Normal"/>
    <w:qFormat/>
    <w:rsid w:val="009c35db"/>
    <w:pPr/>
    <w:rPr/>
  </w:style>
  <w:style w:type="paragraph" w:styleId="Signature">
    <w:name w:val="Signature"/>
    <w:basedOn w:val="Normal"/>
    <w:link w:val="SignatureChar"/>
    <w:rsid w:val="00ab6233"/>
    <w:pPr>
      <w:ind w:left="4252" w:hanging="0"/>
    </w:pPr>
    <w:rPr/>
  </w:style>
  <w:style w:type="paragraph" w:styleId="BalloonText">
    <w:name w:val="Balloon Text"/>
    <w:basedOn w:val="Normal"/>
    <w:link w:val="BalloonTextChar"/>
    <w:qFormat/>
    <w:rsid w:val="00261192"/>
    <w:pPr>
      <w:spacing w:lineRule="auto" w:line="240" w:before="0" w:after="0"/>
    </w:pPr>
    <w:rPr>
      <w:rFonts w:ascii="Tahoma" w:hAnsi="Tahoma" w:cs="Tahoma"/>
      <w:sz w:val="16"/>
      <w:szCs w:val="16"/>
    </w:rPr>
  </w:style>
  <w:style w:type="paragraph" w:styleId="LEUFPFac" w:customStyle="1">
    <w:name w:val="LEU_FP_Fac"/>
    <w:qFormat/>
    <w:rsid w:val="00261192"/>
    <w:pPr>
      <w:widowControl/>
      <w:bidi w:val="0"/>
      <w:spacing w:lineRule="exact" w:line="280" w:before="60" w:after="0"/>
      <w:jc w:val="left"/>
    </w:pPr>
    <w:rPr>
      <w:rFonts w:cs="Times New Roman" w:ascii="Arial" w:hAnsi="Arial" w:eastAsia="Times New Roman"/>
      <w:caps/>
      <w:color w:val="auto"/>
      <w:kern w:val="0"/>
      <w:sz w:val="24"/>
      <w:szCs w:val="20"/>
      <w:lang w:eastAsia="en-US" w:val="en-GB" w:bidi="ar-SA"/>
    </w:rPr>
  </w:style>
  <w:style w:type="paragraph" w:styleId="LEUFPSchool" w:customStyle="1">
    <w:name w:val="LEU_FP_School"/>
    <w:next w:val="LEUFPFac"/>
    <w:qFormat/>
    <w:rsid w:val="00261192"/>
    <w:pPr>
      <w:widowControl/>
      <w:bidi w:val="0"/>
      <w:spacing w:lineRule="exact" w:line="400" w:before="0" w:after="0"/>
      <w:jc w:val="left"/>
    </w:pPr>
    <w:rPr>
      <w:rFonts w:cs="Times New Roman" w:ascii="Arial" w:hAnsi="Arial" w:eastAsia="Times New Roman"/>
      <w:b/>
      <w:color w:val="auto"/>
      <w:kern w:val="0"/>
      <w:sz w:val="36"/>
      <w:szCs w:val="36"/>
      <w:lang w:eastAsia="en-US" w:val="en-GB" w:bidi="ar-SA"/>
    </w:rPr>
  </w:style>
  <w:style w:type="paragraph" w:styleId="TOCHeading">
    <w:name w:val="TOC Heading"/>
    <w:basedOn w:val="Heading1"/>
    <w:next w:val="Normal"/>
    <w:uiPriority w:val="39"/>
    <w:semiHidden/>
    <w:unhideWhenUsed/>
    <w:qFormat/>
    <w:rsid w:val="00270efa"/>
    <w:pPr>
      <w:pageBreakBefore w:val="false"/>
      <w:spacing w:lineRule="auto" w:line="276" w:before="480" w:after="0"/>
      <w:jc w:val="left"/>
    </w:pPr>
    <w:rPr>
      <w:rFonts w:ascii="Cambria" w:hAnsi="Cambria" w:eastAsia="" w:cs="" w:asciiTheme="majorHAnsi" w:cstheme="majorBidi" w:eastAsiaTheme="majorEastAsia" w:hAnsiTheme="majorHAnsi"/>
      <w:bCs/>
      <w:color w:val="365F91" w:themeColor="accent1" w:themeShade="bf"/>
      <w:szCs w:val="28"/>
      <w:lang w:val="en-US" w:eastAsia="ja-JP"/>
    </w:rPr>
  </w:style>
  <w:style w:type="paragraph" w:styleId="NormalWeb">
    <w:name w:val="Normal (Web)"/>
    <w:basedOn w:val="Normal"/>
    <w:uiPriority w:val="99"/>
    <w:unhideWhenUsed/>
    <w:qFormat/>
    <w:rsid w:val="00fa2a7c"/>
    <w:pPr>
      <w:spacing w:lineRule="auto" w:line="240" w:beforeAutospacing="1" w:afterAutospacing="1"/>
    </w:pPr>
    <w:rPr>
      <w:rFonts w:ascii="Times New Roman" w:hAnsi="Times New Roman" w:cs="Times New Roman"/>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6119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TotalTime>322</TotalTime>
  <Application>LibreOffice/6.4.7.2$Linux_X86_64 LibreOffice_project/40$Build-2</Application>
  <Pages>12</Pages>
  <Words>998</Words>
  <Characters>5357</Characters>
  <CharactersWithSpaces>6264</CharactersWithSpaces>
  <Paragraphs>118</Paragraphs>
  <Company>University of Leeds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dc:language>en-GB</dc:language>
  <cp:lastModifiedBy/>
  <cp:lastPrinted>1994-09-05T09:56:00Z</cp:lastPrinted>
  <dcterms:modified xsi:type="dcterms:W3CDTF">2023-03-14T20:34:10Z</dcterms:modified>
  <cp:revision>139</cp:revision>
  <dc:subject/>
  <dc:title>Leeds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Leeds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