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rPr>
        <w:t xml:space="preserve"> </w:t>
      </w:r>
    </w:p>
    <w:p>
      <w:pPr>
        <w:pStyle w:val="style0"/>
        <w:numPr>
          <w:ilvl w:val="1"/>
          <w:numId w:val="2"/>
        </w:numPr>
        <w:tabs>
          <w:tab w:leader="none" w:pos="105" w:val="left"/>
          <w:tab w:leader="none" w:pos="709" w:val="left"/>
        </w:tabs>
        <w:jc w:val="left"/>
      </w:pPr>
      <w:bookmarkStart w:id="0" w:name="__DdeLink__188_14631788862"/>
      <w:bookmarkEnd w:id="0"/>
      <w:r>
        <w:rPr>
          <w:b/>
          <w:bCs/>
          <w:sz w:val="22"/>
          <w:szCs w:val="22"/>
        </w:rPr>
        <w:t>There is a python client for network triggering</w:t>
      </w:r>
    </w:p>
    <w:p>
      <w:pPr>
        <w:pStyle w:val="style0"/>
        <w:tabs>
          <w:tab w:leader="none" w:pos="709" w:val="left"/>
          <w:tab w:leader="none" w:pos="6585" w:val="left"/>
        </w:tabs>
        <w:jc w:val="left"/>
      </w:pPr>
      <w:r>
        <w:rPr>
          <w:b w:val="false"/>
          <w:bCs w:val="false"/>
          <w:sz w:val="22"/>
          <w:szCs w:val="22"/>
        </w:rPr>
        <w:t>Precondition: Network triggering is selected as trigger option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105" w:val="left"/>
          <w:tab w:leader="none" w:pos="709" w:val="left"/>
        </w:tabs>
        <w:jc w:val="left"/>
      </w:pPr>
      <w:r>
        <w:rPr>
          <w:b/>
          <w:bCs/>
        </w:rPr>
        <w:t xml:space="preserve"> </w:t>
      </w:r>
    </w:p>
    <w:p>
      <w:pPr>
        <w:pStyle w:val="style0"/>
        <w:numPr>
          <w:ilvl w:val="1"/>
          <w:numId w:val="2"/>
        </w:numPr>
        <w:tabs>
          <w:tab w:leader="none" w:pos="105" w:val="left"/>
          <w:tab w:leader="none" w:pos="709" w:val="left"/>
        </w:tabs>
        <w:jc w:val="left"/>
      </w:pPr>
      <w:r>
        <w:rPr>
          <w:b/>
          <w:bCs/>
          <w:sz w:val="22"/>
          <w:szCs w:val="22"/>
        </w:rPr>
        <w:t>U</w:t>
      </w:r>
      <w:bookmarkStart w:id="1" w:name="__DdeLink__188_1463178886"/>
      <w:r>
        <w:rPr>
          <w:b/>
          <w:bCs/>
          <w:sz w:val="22"/>
          <w:szCs w:val="22"/>
        </w:rPr>
        <w:t>ser can set port and hostname for trigger server</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bookmarkEnd w:id="1"/>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numPr>
          <w:ilvl w:val="0"/>
          <w:numId w:val="7"/>
        </w:numPr>
        <w:jc w:val="left"/>
      </w:pPr>
      <w:r>
        <w:rPr>
          <w:b w:val="false"/>
          <w:bCs w:val="false"/>
          <w:sz w:val="24"/>
          <w:szCs w:val="24"/>
        </w:rPr>
        <w:t>There is a python client for network triggering</w:t>
      </w:r>
    </w:p>
    <w:p>
      <w:pPr>
        <w:pStyle w:val="style0"/>
        <w:numPr>
          <w:ilvl w:val="0"/>
          <w:numId w:val="7"/>
        </w:numPr>
        <w:jc w:val="left"/>
      </w:pPr>
      <w:r>
        <w:rPr>
          <w:b w:val="false"/>
          <w:bCs w:val="false"/>
          <w:sz w:val="24"/>
          <w:szCs w:val="24"/>
        </w:rPr>
        <w:t>Implement trigger solution</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Data can be saved</w:t>
      </w:r>
    </w:p>
    <w:p>
      <w:pPr>
        <w:pStyle w:val="style0"/>
        <w:numPr>
          <w:ilvl w:val="0"/>
          <w:numId w:val="8"/>
        </w:numPr>
        <w:jc w:val="left"/>
      </w:pPr>
      <w:r>
        <w:rPr>
          <w:b w:val="false"/>
          <w:bCs w:val="false"/>
          <w:sz w:val="24"/>
          <w:szCs w:val="24"/>
        </w:rPr>
        <w:t>User can view object movement on 2D-map</w:t>
      </w:r>
    </w:p>
    <w:p>
      <w:pPr>
        <w:pStyle w:val="style0"/>
        <w:numPr>
          <w:ilvl w:val="0"/>
          <w:numId w:val="8"/>
        </w:numPr>
        <w:jc w:val="left"/>
      </w:pPr>
      <w:r>
        <w:rPr>
          <w:b w:val="false"/>
          <w:bCs w:val="false"/>
          <w:sz w:val="24"/>
          <w:szCs w:val="24"/>
        </w:rPr>
        <w:t>User can view object movement speed (thrust, sideways, yaw)</w:t>
      </w:r>
    </w:p>
    <w:p>
      <w:pPr>
        <w:pStyle w:val="style0"/>
        <w:numPr>
          <w:ilvl w:val="0"/>
          <w:numId w:val="8"/>
        </w:numPr>
        <w:jc w:val="left"/>
      </w:pPr>
      <w:r>
        <w:rPr>
          <w:b w:val="false"/>
          <w:bCs w:val="false"/>
          <w:sz w:val="24"/>
          <w:szCs w:val="24"/>
        </w:rPr>
        <w:t>User can choose between data blocks to show</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Setup calibration</w:t>
      </w:r>
    </w:p>
    <w:p>
      <w:pPr>
        <w:pStyle w:val="style0"/>
        <w:numPr>
          <w:ilvl w:val="0"/>
          <w:numId w:val="9"/>
        </w:numPr>
        <w:jc w:val="left"/>
      </w:pPr>
      <w:r>
        <w:rPr>
          <w:b w:val="false"/>
          <w:bCs w:val="false"/>
          <w:sz w:val="24"/>
          <w:szCs w:val="24"/>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numPr>
          <w:ilvl w:val="0"/>
          <w:numId w:val="10"/>
        </w:numPr>
        <w:jc w:val="left"/>
      </w:pPr>
      <w:r>
        <w:rPr>
          <w:b w:val="false"/>
          <w:bCs w:val="false"/>
          <w:sz w:val="24"/>
          <w:szCs w:val="24"/>
        </w:rPr>
        <w:t>User can set port and hostname for trigger server via the GUI</w:t>
      </w:r>
    </w:p>
    <w:p>
      <w:pPr>
        <w:pStyle w:val="style0"/>
        <w:numPr>
          <w:ilvl w:val="0"/>
          <w:numId w:val="10"/>
        </w:numPr>
        <w:jc w:val="left"/>
      </w:pPr>
      <w:r>
        <w:rPr>
          <w:b w:val="false"/>
          <w:bCs w:val="false"/>
          <w:sz w:val="24"/>
          <w:szCs w:val="24"/>
        </w:rPr>
        <w:t>User manual</w:t>
      </w:r>
    </w:p>
    <w:p>
      <w:pPr>
        <w:pStyle w:val="style0"/>
        <w:numPr>
          <w:ilvl w:val="0"/>
          <w:numId w:val="10"/>
        </w:numPr>
        <w:jc w:val="left"/>
      </w:pPr>
      <w:r>
        <w:rPr>
          <w:b w:val="false"/>
          <w:bCs w:val="false"/>
          <w:sz w:val="24"/>
          <w:szCs w:val="24"/>
        </w:rPr>
        <w:t>(User can set save-path)</w:t>
      </w:r>
    </w:p>
    <w:p>
      <w:pPr>
        <w:pStyle w:val="style0"/>
        <w:numPr>
          <w:ilvl w:val="0"/>
          <w:numId w:val="10"/>
        </w:numPr>
        <w:jc w:val="left"/>
      </w:pPr>
      <w:r>
        <w:rPr>
          <w:b w:val="false"/>
          <w:bCs w:val="false"/>
          <w:sz w:val="24"/>
          <w:szCs w:val="24"/>
        </w:rPr>
        <w:t>GUI settings is saved upon clean shutdown</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character">
    <w:name w:val="ListLabel 6"/>
    <w:next w:val="style21"/>
    <w:rPr>
      <w:rFonts w:cs="Symbol"/>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2014-02-03T10:39:44.00Z</dcterms:modified>
  <cp:revision>21</cp:revision>
</cp:coreProperties>
</file>