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0F3" w:rsidRPr="00900C5C" w:rsidRDefault="009C20F3" w:rsidP="009C20F3">
      <w:pPr>
        <w:rPr>
          <w:rFonts w:ascii="Calibri" w:eastAsiaTheme="minorEastAsia" w:hAnsi="Calibri"/>
          <w:kern w:val="24"/>
          <w:sz w:val="52"/>
          <w:szCs w:val="52"/>
        </w:rPr>
      </w:pPr>
      <w:r w:rsidRPr="00900C5C">
        <w:rPr>
          <w:rFonts w:ascii="Calibri" w:eastAsiaTheme="minorEastAsia" w:hAnsi="Calibri"/>
          <w:kern w:val="24"/>
          <w:sz w:val="52"/>
          <w:szCs w:val="52"/>
        </w:rPr>
        <w:t>WEEKLY QUIZ 05/19/2017</w:t>
      </w:r>
    </w:p>
    <w:p w:rsidR="009C20F3" w:rsidRDefault="009C20F3" w:rsidP="009C20F3">
      <w:pPr>
        <w:rPr>
          <w:rFonts w:ascii="Calibri" w:eastAsiaTheme="minorEastAsia" w:hAnsi="Calibri"/>
          <w:kern w:val="24"/>
          <w:sz w:val="20"/>
          <w:szCs w:val="20"/>
        </w:rPr>
      </w:pPr>
      <w:r w:rsidRPr="00900C5C">
        <w:rPr>
          <w:rFonts w:ascii="Calibri" w:eastAsiaTheme="minorEastAsia" w:hAnsi="Calibri"/>
          <w:kern w:val="24"/>
          <w:sz w:val="20"/>
          <w:szCs w:val="20"/>
        </w:rPr>
        <w:t>EACH OF THE QUESTIONS BELOW IS WORTH 10 POINTS.  PLEASE ANSWER CLEARLY IN THE SPACE PROVIDED.</w:t>
      </w:r>
    </w:p>
    <w:p w:rsidR="00BD126A" w:rsidRPr="00900C5C" w:rsidRDefault="00BD126A" w:rsidP="009C20F3">
      <w:pPr>
        <w:rPr>
          <w:rFonts w:ascii="Calibri" w:eastAsiaTheme="minorEastAsia" w:hAnsi="Calibri"/>
          <w:kern w:val="24"/>
          <w:sz w:val="20"/>
          <w:szCs w:val="20"/>
        </w:rPr>
      </w:pPr>
      <w:r>
        <w:rPr>
          <w:rFonts w:ascii="Calibri" w:eastAsiaTheme="minorEastAsia" w:hAnsi="Calibri"/>
          <w:kern w:val="24"/>
          <w:sz w:val="20"/>
          <w:szCs w:val="20"/>
        </w:rPr>
        <w:t xml:space="preserve">Jake </w:t>
      </w:r>
      <w:proofErr w:type="spellStart"/>
      <w:r>
        <w:rPr>
          <w:rFonts w:ascii="Calibri" w:eastAsiaTheme="minorEastAsia" w:hAnsi="Calibri"/>
          <w:kern w:val="24"/>
          <w:sz w:val="20"/>
          <w:szCs w:val="20"/>
        </w:rPr>
        <w:t>Lorah</w:t>
      </w:r>
      <w:proofErr w:type="spellEnd"/>
    </w:p>
    <w:p w:rsidR="009C20F3" w:rsidRPr="00900C5C" w:rsidRDefault="009C20F3" w:rsidP="009C20F3">
      <w:pPr>
        <w:pStyle w:val="ListParagraph"/>
        <w:rPr>
          <w:rFonts w:ascii="Calibri" w:eastAsiaTheme="minorEastAsia" w:hAnsi="Calibri"/>
          <w:kern w:val="24"/>
          <w:sz w:val="20"/>
          <w:szCs w:val="20"/>
        </w:rPr>
      </w:pPr>
    </w:p>
    <w:p w:rsidR="00C539F8" w:rsidRDefault="009C20F3" w:rsidP="009C20F3">
      <w:pPr>
        <w:pStyle w:val="ListParagraph"/>
        <w:numPr>
          <w:ilvl w:val="0"/>
          <w:numId w:val="5"/>
        </w:numPr>
        <w:rPr>
          <w:rFonts w:ascii="Calibri" w:eastAsiaTheme="minorEastAsia" w:hAnsi="Calibri"/>
          <w:kern w:val="24"/>
          <w:sz w:val="20"/>
          <w:szCs w:val="20"/>
        </w:rPr>
      </w:pPr>
      <w:r w:rsidRPr="00900C5C">
        <w:rPr>
          <w:rFonts w:ascii="Calibri" w:eastAsiaTheme="minorEastAsia" w:hAnsi="Calibri"/>
          <w:kern w:val="24"/>
          <w:sz w:val="20"/>
          <w:szCs w:val="20"/>
        </w:rPr>
        <w:t xml:space="preserve">List the rules </w:t>
      </w:r>
      <w:r w:rsidR="00900C5C" w:rsidRPr="00900C5C">
        <w:rPr>
          <w:rFonts w:ascii="Calibri" w:eastAsiaTheme="minorEastAsia" w:hAnsi="Calibri"/>
          <w:kern w:val="24"/>
          <w:sz w:val="20"/>
          <w:szCs w:val="20"/>
        </w:rPr>
        <w:t>you should follow when creating new table fields.</w:t>
      </w:r>
    </w:p>
    <w:p w:rsidR="00BD126A" w:rsidRPr="00BD126A" w:rsidRDefault="00BD126A" w:rsidP="00BD126A">
      <w:pPr>
        <w:pStyle w:val="NormalWeb"/>
        <w:spacing w:before="0" w:beforeAutospacing="0" w:after="0" w:afterAutospacing="0"/>
        <w:textAlignment w:val="baseline"/>
        <w:rPr>
          <w:rFonts w:ascii="Calibri" w:eastAsiaTheme="minorEastAsia" w:hAnsi="Calibri"/>
          <w:color w:val="FF0000"/>
          <w:kern w:val="24"/>
          <w:szCs w:val="20"/>
        </w:rPr>
      </w:pPr>
      <w:r w:rsidRPr="00BD126A">
        <w:rPr>
          <w:rFonts w:ascii="Calibri" w:eastAsiaTheme="minorEastAsia" w:hAnsi="Calibri"/>
          <w:color w:val="FF0000"/>
          <w:kern w:val="24"/>
          <w:szCs w:val="20"/>
        </w:rPr>
        <w:t xml:space="preserve">Like variable names, field names should directly correspond to the information contained within them. Field </w:t>
      </w:r>
      <w:r w:rsidRPr="00BD126A">
        <w:rPr>
          <w:rFonts w:ascii="Calibri" w:eastAsiaTheme="minorEastAsia" w:hAnsi="Calibri"/>
          <w:b/>
          <w:color w:val="FF0000"/>
          <w:kern w:val="24"/>
          <w:szCs w:val="20"/>
        </w:rPr>
        <w:t>names</w:t>
      </w:r>
      <w:r w:rsidRPr="00BD126A">
        <w:rPr>
          <w:rFonts w:ascii="Calibri" w:eastAsiaTheme="minorEastAsia" w:hAnsi="Calibri"/>
          <w:color w:val="FF0000"/>
          <w:kern w:val="24"/>
          <w:szCs w:val="20"/>
        </w:rPr>
        <w:t xml:space="preserve"> can have up to 64 characters, letters, and/or numbers. Field </w:t>
      </w:r>
      <w:r w:rsidRPr="00BD126A">
        <w:rPr>
          <w:rFonts w:ascii="Calibri" w:eastAsiaTheme="minorEastAsia" w:hAnsi="Calibri"/>
          <w:b/>
          <w:color w:val="FF0000"/>
          <w:kern w:val="24"/>
          <w:szCs w:val="20"/>
        </w:rPr>
        <w:t>data</w:t>
      </w:r>
      <w:r w:rsidRPr="00BD126A">
        <w:rPr>
          <w:rFonts w:ascii="Calibri" w:eastAsiaTheme="minorEastAsia" w:hAnsi="Calibri"/>
          <w:color w:val="FF0000"/>
          <w:kern w:val="24"/>
          <w:szCs w:val="20"/>
        </w:rPr>
        <w:t xml:space="preserve"> can have up to 255 characters. It is best to avoid symbols and spaces.</w:t>
      </w:r>
      <w:r>
        <w:rPr>
          <w:rFonts w:ascii="Calibri" w:eastAsiaTheme="minorEastAsia" w:hAnsi="Calibri"/>
          <w:color w:val="FF0000"/>
          <w:kern w:val="24"/>
          <w:szCs w:val="20"/>
        </w:rPr>
        <w:t xml:space="preserve"> And lastly, f</w:t>
      </w:r>
      <w:r w:rsidRPr="00BD126A">
        <w:rPr>
          <w:rFonts w:ascii="Calibri" w:eastAsiaTheme="minorEastAsia" w:hAnsi="Calibri"/>
          <w:color w:val="FF0000"/>
          <w:kern w:val="24"/>
          <w:szCs w:val="20"/>
        </w:rPr>
        <w:t>ield names should</w:t>
      </w:r>
      <w:r>
        <w:rPr>
          <w:rFonts w:ascii="Calibri" w:eastAsiaTheme="minorEastAsia" w:hAnsi="Calibri"/>
          <w:color w:val="FF0000"/>
          <w:kern w:val="24"/>
          <w:szCs w:val="20"/>
        </w:rPr>
        <w:t xml:space="preserve"> always</w:t>
      </w:r>
      <w:r w:rsidRPr="00BD126A">
        <w:rPr>
          <w:rFonts w:ascii="Calibri" w:eastAsiaTheme="minorEastAsia" w:hAnsi="Calibri"/>
          <w:color w:val="FF0000"/>
          <w:kern w:val="24"/>
          <w:szCs w:val="20"/>
        </w:rPr>
        <w:t xml:space="preserve"> be abbreviated</w:t>
      </w:r>
      <w:r>
        <w:rPr>
          <w:rFonts w:ascii="Calibri" w:eastAsiaTheme="minorEastAsia" w:hAnsi="Calibri"/>
          <w:color w:val="FF0000"/>
          <w:kern w:val="24"/>
          <w:szCs w:val="20"/>
        </w:rPr>
        <w:t xml:space="preserve"> as much as possible</w:t>
      </w:r>
      <w:r w:rsidRPr="00BD126A">
        <w:rPr>
          <w:rFonts w:ascii="Calibri" w:eastAsiaTheme="minorEastAsia" w:hAnsi="Calibri"/>
          <w:color w:val="FF0000"/>
          <w:kern w:val="24"/>
          <w:szCs w:val="20"/>
        </w:rPr>
        <w:t xml:space="preserve"> to save space.</w:t>
      </w:r>
    </w:p>
    <w:p w:rsidR="00900C5C" w:rsidRPr="00BD126A" w:rsidRDefault="00900C5C" w:rsidP="00900C5C">
      <w:pPr>
        <w:pStyle w:val="ListParagraph"/>
        <w:rPr>
          <w:rFonts w:ascii="Calibri" w:eastAsiaTheme="minorEastAsia" w:hAnsi="Calibri"/>
          <w:kern w:val="24"/>
          <w:szCs w:val="20"/>
        </w:rPr>
      </w:pPr>
    </w:p>
    <w:p w:rsidR="00C539F8" w:rsidRDefault="00900C5C" w:rsidP="009C20F3">
      <w:pPr>
        <w:pStyle w:val="ListParagraph"/>
        <w:numPr>
          <w:ilvl w:val="0"/>
          <w:numId w:val="5"/>
        </w:numPr>
        <w:rPr>
          <w:rFonts w:ascii="Calibri" w:eastAsiaTheme="minorEastAsia" w:hAnsi="Calibri"/>
          <w:kern w:val="24"/>
          <w:sz w:val="20"/>
          <w:szCs w:val="20"/>
        </w:rPr>
      </w:pPr>
      <w:r w:rsidRPr="00900C5C">
        <w:rPr>
          <w:rFonts w:ascii="Calibri" w:eastAsiaTheme="minorEastAsia" w:hAnsi="Calibri"/>
          <w:kern w:val="24"/>
          <w:sz w:val="20"/>
          <w:szCs w:val="20"/>
        </w:rPr>
        <w:t xml:space="preserve">Describe the two </w:t>
      </w:r>
      <w:r w:rsidR="009C20F3" w:rsidRPr="00900C5C">
        <w:rPr>
          <w:rFonts w:ascii="Calibri" w:eastAsiaTheme="minorEastAsia" w:hAnsi="Calibri"/>
          <w:kern w:val="24"/>
          <w:sz w:val="20"/>
          <w:szCs w:val="20"/>
        </w:rPr>
        <w:t>options</w:t>
      </w:r>
      <w:r w:rsidRPr="00900C5C">
        <w:rPr>
          <w:rFonts w:ascii="Calibri" w:eastAsiaTheme="minorEastAsia" w:hAnsi="Calibri"/>
          <w:kern w:val="24"/>
          <w:sz w:val="20"/>
          <w:szCs w:val="20"/>
        </w:rPr>
        <w:t xml:space="preserve"> you have in </w:t>
      </w:r>
      <w:proofErr w:type="spellStart"/>
      <w:r w:rsidRPr="00900C5C">
        <w:rPr>
          <w:rFonts w:ascii="Calibri" w:eastAsiaTheme="minorEastAsia" w:hAnsi="Calibri"/>
          <w:kern w:val="24"/>
          <w:sz w:val="20"/>
          <w:szCs w:val="20"/>
        </w:rPr>
        <w:t>MSAccess</w:t>
      </w:r>
      <w:proofErr w:type="spellEnd"/>
      <w:r w:rsidR="009C20F3" w:rsidRPr="00900C5C">
        <w:rPr>
          <w:rFonts w:ascii="Calibri" w:eastAsiaTheme="minorEastAsia" w:hAnsi="Calibri"/>
          <w:kern w:val="24"/>
          <w:sz w:val="20"/>
          <w:szCs w:val="20"/>
        </w:rPr>
        <w:t xml:space="preserve"> when it comes to the creation of primary keys.</w:t>
      </w:r>
    </w:p>
    <w:p w:rsidR="00900C5C" w:rsidRDefault="008305B7" w:rsidP="008305B7">
      <w:pPr>
        <w:pStyle w:val="NormalWeb"/>
        <w:spacing w:before="0" w:beforeAutospacing="0" w:after="0" w:afterAutospacing="0"/>
        <w:textAlignment w:val="baseline"/>
        <w:rPr>
          <w:rFonts w:ascii="Calibri" w:eastAsiaTheme="minorEastAsia" w:hAnsi="Calibri"/>
          <w:color w:val="FF0000"/>
          <w:kern w:val="24"/>
          <w:szCs w:val="20"/>
        </w:rPr>
      </w:pPr>
      <w:r w:rsidRPr="008305B7">
        <w:rPr>
          <w:rFonts w:ascii="Calibri" w:eastAsiaTheme="minorEastAsia" w:hAnsi="Calibri"/>
          <w:color w:val="FF0000"/>
          <w:kern w:val="24"/>
          <w:szCs w:val="20"/>
        </w:rPr>
        <w:t xml:space="preserve">The first option is using the Design View to open the table. Click on the field you want to use for primary key, and then click the primary key button on the top left. </w:t>
      </w:r>
      <w:r>
        <w:rPr>
          <w:rFonts w:ascii="Calibri" w:eastAsiaTheme="minorEastAsia" w:hAnsi="Calibri"/>
          <w:color w:val="FF0000"/>
          <w:kern w:val="24"/>
          <w:szCs w:val="20"/>
        </w:rPr>
        <w:t>The second option is that Microsoft Access generates one for you. They give you a primary key for the ID field. Then you can work off of that.</w:t>
      </w:r>
    </w:p>
    <w:p w:rsidR="008305B7" w:rsidRPr="008305B7" w:rsidRDefault="008305B7" w:rsidP="008305B7">
      <w:pPr>
        <w:pStyle w:val="NormalWeb"/>
        <w:spacing w:before="0" w:beforeAutospacing="0" w:after="0" w:afterAutospacing="0"/>
        <w:textAlignment w:val="baseline"/>
        <w:rPr>
          <w:rFonts w:ascii="Calibri" w:eastAsiaTheme="minorEastAsia" w:hAnsi="Calibri"/>
          <w:color w:val="FF0000"/>
          <w:kern w:val="24"/>
          <w:szCs w:val="20"/>
        </w:rPr>
      </w:pPr>
    </w:p>
    <w:p w:rsidR="00C539F8" w:rsidRDefault="009C20F3" w:rsidP="009C20F3">
      <w:pPr>
        <w:pStyle w:val="ListParagraph"/>
        <w:numPr>
          <w:ilvl w:val="0"/>
          <w:numId w:val="5"/>
        </w:numPr>
        <w:rPr>
          <w:rFonts w:ascii="Calibri" w:eastAsiaTheme="minorEastAsia" w:hAnsi="Calibri"/>
          <w:kern w:val="24"/>
          <w:sz w:val="20"/>
          <w:szCs w:val="20"/>
        </w:rPr>
      </w:pPr>
      <w:r w:rsidRPr="00900C5C">
        <w:rPr>
          <w:rFonts w:ascii="Calibri" w:eastAsiaTheme="minorEastAsia" w:hAnsi="Calibri"/>
          <w:kern w:val="24"/>
          <w:sz w:val="20"/>
          <w:szCs w:val="20"/>
        </w:rPr>
        <w:t>Name and describe any 3 field data types supported by MS Access.</w:t>
      </w:r>
    </w:p>
    <w:p w:rsidR="008305B7" w:rsidRPr="00852704" w:rsidRDefault="00852704" w:rsidP="00852704">
      <w:pPr>
        <w:pStyle w:val="NormalWeb"/>
        <w:spacing w:before="0" w:beforeAutospacing="0" w:after="160" w:afterAutospacing="0"/>
        <w:textAlignment w:val="baseline"/>
        <w:rPr>
          <w:rFonts w:ascii="Calibri" w:eastAsiaTheme="minorEastAsia" w:hAnsi="Calibri"/>
          <w:color w:val="FF0000"/>
          <w:kern w:val="24"/>
          <w:szCs w:val="20"/>
        </w:rPr>
      </w:pPr>
      <w:r w:rsidRPr="00852704">
        <w:rPr>
          <w:rFonts w:ascii="Calibri" w:eastAsiaTheme="minorEastAsia" w:hAnsi="Calibri"/>
          <w:color w:val="FF0000"/>
          <w:kern w:val="24"/>
          <w:szCs w:val="20"/>
        </w:rPr>
        <w:t>3 field data types supported by MS Access are numeric, alphanumeric, and date/time. Numeric is just any number in standard or scientific notation. Alphanumeric is a mix of numbers and symbols. And date/time is the format for the date and time. For example, if you type in “062217”, it will automatically change it to “06-22-17” or to whatever</w:t>
      </w:r>
      <w:r>
        <w:rPr>
          <w:rFonts w:ascii="Calibri" w:eastAsiaTheme="minorEastAsia" w:hAnsi="Calibri"/>
          <w:color w:val="FF0000"/>
          <w:kern w:val="24"/>
          <w:szCs w:val="20"/>
        </w:rPr>
        <w:t xml:space="preserve"> date</w:t>
      </w:r>
      <w:r w:rsidRPr="00852704">
        <w:rPr>
          <w:rFonts w:ascii="Calibri" w:eastAsiaTheme="minorEastAsia" w:hAnsi="Calibri"/>
          <w:color w:val="FF0000"/>
          <w:kern w:val="24"/>
          <w:szCs w:val="20"/>
        </w:rPr>
        <w:t xml:space="preserve"> format you choose.</w:t>
      </w:r>
    </w:p>
    <w:p w:rsidR="00900C5C" w:rsidRPr="00900C5C" w:rsidRDefault="00900C5C" w:rsidP="00900C5C">
      <w:pPr>
        <w:pStyle w:val="ListParagraph"/>
        <w:rPr>
          <w:rFonts w:ascii="Calibri" w:eastAsiaTheme="minorEastAsia" w:hAnsi="Calibri"/>
          <w:kern w:val="24"/>
          <w:sz w:val="20"/>
          <w:szCs w:val="20"/>
        </w:rPr>
      </w:pPr>
    </w:p>
    <w:p w:rsidR="009C20F3" w:rsidRPr="00852704" w:rsidRDefault="009C20F3" w:rsidP="009C20F3">
      <w:pPr>
        <w:pStyle w:val="ListParagraph"/>
        <w:numPr>
          <w:ilvl w:val="0"/>
          <w:numId w:val="5"/>
        </w:numPr>
        <w:rPr>
          <w:rFonts w:ascii="Calibri" w:hAnsi="Calibri"/>
          <w:sz w:val="20"/>
          <w:szCs w:val="20"/>
        </w:rPr>
      </w:pPr>
      <w:r w:rsidRPr="00900C5C">
        <w:rPr>
          <w:rFonts w:ascii="Calibri" w:eastAsiaTheme="minorEastAsia" w:hAnsi="Calibri"/>
          <w:kern w:val="24"/>
          <w:sz w:val="20"/>
          <w:szCs w:val="20"/>
        </w:rPr>
        <w:t>N</w:t>
      </w:r>
      <w:r w:rsidR="00900C5C" w:rsidRPr="00900C5C">
        <w:rPr>
          <w:rFonts w:ascii="Calibri" w:eastAsiaTheme="minorEastAsia" w:hAnsi="Calibri"/>
          <w:kern w:val="24"/>
          <w:sz w:val="20"/>
          <w:szCs w:val="20"/>
        </w:rPr>
        <w:t xml:space="preserve">ame the database object </w:t>
      </w:r>
      <w:r w:rsidRPr="00900C5C">
        <w:rPr>
          <w:rFonts w:ascii="Calibri" w:eastAsiaTheme="minorEastAsia" w:hAnsi="Calibri"/>
          <w:kern w:val="24"/>
          <w:sz w:val="20"/>
          <w:szCs w:val="20"/>
        </w:rPr>
        <w:t>created by default when a new database file is saved.</w:t>
      </w:r>
    </w:p>
    <w:p w:rsidR="00900C5C" w:rsidRPr="00852704" w:rsidRDefault="00852704" w:rsidP="00852704">
      <w:pPr>
        <w:rPr>
          <w:rFonts w:ascii="Calibri" w:eastAsiaTheme="minorEastAsia" w:hAnsi="Calibri" w:cs="Times New Roman"/>
          <w:color w:val="FF0000"/>
          <w:kern w:val="24"/>
          <w:sz w:val="24"/>
          <w:szCs w:val="20"/>
        </w:rPr>
      </w:pPr>
      <w:r w:rsidRPr="00852704">
        <w:rPr>
          <w:rFonts w:ascii="Calibri" w:eastAsiaTheme="minorEastAsia" w:hAnsi="Calibri" w:cs="Times New Roman"/>
          <w:color w:val="FF0000"/>
          <w:kern w:val="24"/>
          <w:sz w:val="24"/>
          <w:szCs w:val="20"/>
        </w:rPr>
        <w:t xml:space="preserve">The database object that is created by default when a new database file is saved is the </w:t>
      </w:r>
      <w:r w:rsidR="003D747A">
        <w:rPr>
          <w:rFonts w:ascii="Calibri" w:eastAsiaTheme="minorEastAsia" w:hAnsi="Calibri" w:cs="Times New Roman"/>
          <w:color w:val="FF0000"/>
          <w:kern w:val="24"/>
          <w:sz w:val="24"/>
          <w:szCs w:val="20"/>
        </w:rPr>
        <w:t>primary key because they give you the field called ID as the primary key as a default.</w:t>
      </w:r>
    </w:p>
    <w:p w:rsidR="009C20F3" w:rsidRPr="007A57F6" w:rsidRDefault="009C20F3" w:rsidP="009C20F3">
      <w:pPr>
        <w:pStyle w:val="ListParagraph"/>
        <w:numPr>
          <w:ilvl w:val="0"/>
          <w:numId w:val="5"/>
        </w:numPr>
        <w:rPr>
          <w:rFonts w:ascii="Calibri" w:hAnsi="Calibri"/>
          <w:sz w:val="20"/>
          <w:szCs w:val="20"/>
        </w:rPr>
      </w:pPr>
      <w:r w:rsidRPr="00900C5C">
        <w:rPr>
          <w:rFonts w:ascii="Calibri" w:eastAsiaTheme="minorEastAsia" w:hAnsi="Calibri"/>
          <w:kern w:val="24"/>
          <w:sz w:val="20"/>
          <w:szCs w:val="20"/>
        </w:rPr>
        <w:t>Describ</w:t>
      </w:r>
      <w:r w:rsidR="00900C5C" w:rsidRPr="00900C5C">
        <w:rPr>
          <w:rFonts w:ascii="Calibri" w:eastAsiaTheme="minorEastAsia" w:hAnsi="Calibri"/>
          <w:kern w:val="24"/>
          <w:sz w:val="20"/>
          <w:szCs w:val="20"/>
        </w:rPr>
        <w:t xml:space="preserve">e the three activities </w:t>
      </w:r>
      <w:r w:rsidRPr="00900C5C">
        <w:rPr>
          <w:rFonts w:ascii="Calibri" w:eastAsiaTheme="minorEastAsia" w:hAnsi="Calibri"/>
          <w:kern w:val="24"/>
          <w:sz w:val="20"/>
          <w:szCs w:val="20"/>
        </w:rPr>
        <w:t>needed to complete the creation of a new database.</w:t>
      </w:r>
    </w:p>
    <w:p w:rsidR="00900C5C" w:rsidRPr="007A57F6" w:rsidRDefault="007A57F6" w:rsidP="007A57F6">
      <w:pPr>
        <w:rPr>
          <w:rFonts w:ascii="Calibri" w:eastAsiaTheme="minorEastAsia" w:hAnsi="Calibri" w:cs="Times New Roman"/>
          <w:color w:val="FF0000"/>
          <w:kern w:val="24"/>
          <w:sz w:val="24"/>
          <w:szCs w:val="20"/>
        </w:rPr>
      </w:pPr>
      <w:r w:rsidRPr="007A57F6">
        <w:rPr>
          <w:rFonts w:ascii="Calibri" w:eastAsiaTheme="minorEastAsia" w:hAnsi="Calibri" w:cs="Times New Roman"/>
          <w:color w:val="FF0000"/>
          <w:kern w:val="24"/>
          <w:sz w:val="24"/>
          <w:szCs w:val="20"/>
        </w:rPr>
        <w:t>The 1st activity is asking yourself what is the database for and what info/data is needed for the database. Then create and name the fields for each table. And lastly, organize the data into tables.</w:t>
      </w:r>
    </w:p>
    <w:p w:rsidR="009C20F3" w:rsidRPr="003D747A" w:rsidRDefault="009C20F3" w:rsidP="009C20F3">
      <w:pPr>
        <w:pStyle w:val="ListParagraph"/>
        <w:numPr>
          <w:ilvl w:val="0"/>
          <w:numId w:val="5"/>
        </w:numPr>
        <w:rPr>
          <w:rFonts w:ascii="Calibri" w:hAnsi="Calibri"/>
          <w:sz w:val="20"/>
          <w:szCs w:val="20"/>
        </w:rPr>
      </w:pPr>
      <w:r w:rsidRPr="00900C5C">
        <w:rPr>
          <w:rFonts w:ascii="Calibri" w:eastAsiaTheme="minorEastAsia" w:hAnsi="Calibri"/>
          <w:kern w:val="24"/>
          <w:sz w:val="20"/>
          <w:szCs w:val="20"/>
        </w:rPr>
        <w:t>What is the disadvantage of creating new tables from the Design View?</w:t>
      </w:r>
    </w:p>
    <w:p w:rsidR="00900C5C" w:rsidRPr="003D747A" w:rsidRDefault="003D747A" w:rsidP="003D747A">
      <w:pPr>
        <w:rPr>
          <w:rFonts w:ascii="Calibri" w:eastAsiaTheme="minorEastAsia" w:hAnsi="Calibri" w:cs="Times New Roman"/>
          <w:color w:val="FF0000"/>
          <w:kern w:val="24"/>
          <w:sz w:val="24"/>
          <w:szCs w:val="20"/>
        </w:rPr>
      </w:pPr>
      <w:r w:rsidRPr="003D747A">
        <w:rPr>
          <w:rFonts w:ascii="Calibri" w:eastAsiaTheme="minorEastAsia" w:hAnsi="Calibri" w:cs="Times New Roman"/>
          <w:color w:val="FF0000"/>
          <w:kern w:val="24"/>
          <w:sz w:val="24"/>
          <w:szCs w:val="20"/>
        </w:rPr>
        <w:t>The disadvantage of creating new tables from the design view is you don’t see the data in the design view.</w:t>
      </w:r>
      <w:r>
        <w:rPr>
          <w:rFonts w:ascii="Calibri" w:eastAsiaTheme="minorEastAsia" w:hAnsi="Calibri" w:cs="Times New Roman"/>
          <w:color w:val="FF0000"/>
          <w:kern w:val="24"/>
          <w:sz w:val="24"/>
          <w:szCs w:val="20"/>
        </w:rPr>
        <w:t xml:space="preserve"> You can’t type in data in the design view.</w:t>
      </w:r>
      <w:r w:rsidRPr="003D747A">
        <w:rPr>
          <w:rFonts w:ascii="Calibri" w:eastAsiaTheme="minorEastAsia" w:hAnsi="Calibri" w:cs="Times New Roman"/>
          <w:color w:val="FF0000"/>
          <w:kern w:val="24"/>
          <w:sz w:val="24"/>
          <w:szCs w:val="20"/>
        </w:rPr>
        <w:t xml:space="preserve"> You just see the table properties.  </w:t>
      </w:r>
    </w:p>
    <w:p w:rsidR="00C539F8" w:rsidRPr="008109BE" w:rsidRDefault="009C20F3" w:rsidP="009C20F3">
      <w:pPr>
        <w:pStyle w:val="ListParagraph"/>
        <w:numPr>
          <w:ilvl w:val="0"/>
          <w:numId w:val="5"/>
        </w:numPr>
        <w:rPr>
          <w:rFonts w:ascii="Calibri" w:hAnsi="Calibri"/>
          <w:sz w:val="20"/>
          <w:szCs w:val="20"/>
        </w:rPr>
      </w:pPr>
      <w:bookmarkStart w:id="0" w:name="_GoBack"/>
      <w:bookmarkEnd w:id="0"/>
      <w:r w:rsidRPr="00900C5C">
        <w:rPr>
          <w:rFonts w:ascii="Calibri" w:eastAsiaTheme="minorEastAsia" w:hAnsi="Calibri"/>
          <w:sz w:val="20"/>
          <w:szCs w:val="20"/>
        </w:rPr>
        <w:t>Name any 5 field properties that can be updated in the Design View.</w:t>
      </w:r>
    </w:p>
    <w:p w:rsidR="00900C5C" w:rsidRPr="008109BE" w:rsidRDefault="008109BE" w:rsidP="008109BE">
      <w:pPr>
        <w:rPr>
          <w:rFonts w:ascii="Calibri" w:eastAsiaTheme="minorEastAsia" w:hAnsi="Calibri" w:cs="Times New Roman"/>
          <w:color w:val="FF0000"/>
          <w:kern w:val="24"/>
          <w:sz w:val="24"/>
          <w:szCs w:val="20"/>
        </w:rPr>
      </w:pPr>
      <w:r w:rsidRPr="008109BE">
        <w:rPr>
          <w:rFonts w:ascii="Calibri" w:eastAsiaTheme="minorEastAsia" w:hAnsi="Calibri" w:cs="Times New Roman"/>
          <w:color w:val="FF0000"/>
          <w:kern w:val="24"/>
          <w:sz w:val="24"/>
          <w:szCs w:val="20"/>
        </w:rPr>
        <w:t>5 field properties that can be updated in the design view are field format, field size, input mask, input validation, and field caption.</w:t>
      </w:r>
    </w:p>
    <w:p w:rsidR="00C539F8" w:rsidRPr="00900C5C" w:rsidRDefault="009C20F3" w:rsidP="009C20F3">
      <w:pPr>
        <w:pStyle w:val="ListParagraph"/>
        <w:numPr>
          <w:ilvl w:val="0"/>
          <w:numId w:val="5"/>
        </w:numPr>
        <w:rPr>
          <w:rFonts w:ascii="Calibri" w:hAnsi="Calibri"/>
          <w:sz w:val="20"/>
          <w:szCs w:val="20"/>
        </w:rPr>
      </w:pPr>
      <w:r w:rsidRPr="00900C5C">
        <w:rPr>
          <w:rFonts w:ascii="Calibri" w:eastAsiaTheme="minorEastAsia" w:hAnsi="Calibri"/>
          <w:sz w:val="20"/>
          <w:szCs w:val="20"/>
        </w:rPr>
        <w:t>Describe the purpose of Input Validation</w:t>
      </w:r>
      <w:r w:rsidR="00900C5C">
        <w:rPr>
          <w:rFonts w:ascii="Calibri" w:eastAsiaTheme="minorEastAsia" w:hAnsi="Calibri"/>
          <w:sz w:val="20"/>
          <w:szCs w:val="20"/>
        </w:rPr>
        <w:t>.</w:t>
      </w:r>
    </w:p>
    <w:p w:rsidR="00900C5C" w:rsidRPr="008109BE" w:rsidRDefault="008109BE" w:rsidP="008109BE">
      <w:pPr>
        <w:rPr>
          <w:rFonts w:ascii="Calibri" w:eastAsiaTheme="minorEastAsia" w:hAnsi="Calibri" w:cs="Times New Roman"/>
          <w:color w:val="FF0000"/>
          <w:kern w:val="24"/>
          <w:sz w:val="24"/>
          <w:szCs w:val="20"/>
        </w:rPr>
      </w:pPr>
      <w:r w:rsidRPr="008109BE">
        <w:rPr>
          <w:rFonts w:ascii="Calibri" w:eastAsiaTheme="minorEastAsia" w:hAnsi="Calibri" w:cs="Times New Roman"/>
          <w:color w:val="FF0000"/>
          <w:kern w:val="24"/>
          <w:sz w:val="24"/>
          <w:szCs w:val="20"/>
        </w:rPr>
        <w:lastRenderedPageBreak/>
        <w:t>The purpose of input validation is to make sure the user types in the correct information. If the input box is asking for a phone number, you wouldn’t want users to type in something else like an address or first name in there.</w:t>
      </w:r>
      <w:r>
        <w:rPr>
          <w:rFonts w:ascii="Calibri" w:eastAsiaTheme="minorEastAsia" w:hAnsi="Calibri" w:cs="Times New Roman"/>
          <w:color w:val="FF0000"/>
          <w:kern w:val="24"/>
          <w:sz w:val="24"/>
          <w:szCs w:val="20"/>
        </w:rPr>
        <w:t xml:space="preserve"> There is no point. </w:t>
      </w:r>
    </w:p>
    <w:p w:rsidR="00C539F8" w:rsidRDefault="00900C5C" w:rsidP="009C20F3">
      <w:pPr>
        <w:pStyle w:val="ListParagraph"/>
        <w:numPr>
          <w:ilvl w:val="0"/>
          <w:numId w:val="5"/>
        </w:numPr>
        <w:rPr>
          <w:rFonts w:ascii="Calibri" w:hAnsi="Calibri"/>
          <w:sz w:val="20"/>
          <w:szCs w:val="20"/>
        </w:rPr>
      </w:pPr>
      <w:r w:rsidRPr="00900C5C">
        <w:rPr>
          <w:rFonts w:ascii="Calibri" w:hAnsi="Calibri"/>
          <w:sz w:val="20"/>
          <w:szCs w:val="20"/>
        </w:rPr>
        <w:t>TRUE/FALSE: Field content has a limit of 255 characters.  Spaces, symbols and special characters should be avoided.</w:t>
      </w:r>
    </w:p>
    <w:p w:rsidR="008109BE" w:rsidRPr="008109BE" w:rsidRDefault="008109BE" w:rsidP="008109BE">
      <w:pPr>
        <w:ind w:left="360"/>
        <w:rPr>
          <w:rFonts w:ascii="Calibri" w:hAnsi="Calibri"/>
          <w:color w:val="FF0000"/>
          <w:sz w:val="20"/>
          <w:szCs w:val="20"/>
        </w:rPr>
      </w:pPr>
      <w:r w:rsidRPr="008109BE">
        <w:rPr>
          <w:rFonts w:ascii="Calibri" w:hAnsi="Calibri"/>
          <w:color w:val="FF0000"/>
          <w:sz w:val="20"/>
          <w:szCs w:val="20"/>
        </w:rPr>
        <w:t>TRUE</w:t>
      </w:r>
    </w:p>
    <w:p w:rsidR="00900C5C" w:rsidRPr="00900C5C" w:rsidRDefault="00900C5C" w:rsidP="00900C5C">
      <w:pPr>
        <w:pStyle w:val="ListParagraph"/>
        <w:rPr>
          <w:rFonts w:ascii="Calibri" w:hAnsi="Calibri"/>
          <w:sz w:val="20"/>
          <w:szCs w:val="20"/>
        </w:rPr>
      </w:pPr>
    </w:p>
    <w:p w:rsidR="00900C5C" w:rsidRPr="00900C5C" w:rsidRDefault="00900C5C" w:rsidP="00900C5C">
      <w:pPr>
        <w:pStyle w:val="ListParagraph"/>
        <w:rPr>
          <w:rFonts w:ascii="Calibri" w:hAnsi="Calibri"/>
          <w:sz w:val="20"/>
          <w:szCs w:val="20"/>
        </w:rPr>
      </w:pPr>
    </w:p>
    <w:p w:rsidR="006C6211" w:rsidRPr="004D41F6" w:rsidRDefault="009C20F3" w:rsidP="009C20F3">
      <w:pPr>
        <w:pStyle w:val="ListParagraph"/>
        <w:numPr>
          <w:ilvl w:val="0"/>
          <w:numId w:val="5"/>
        </w:numPr>
        <w:rPr>
          <w:rFonts w:ascii="Calibri" w:hAnsi="Calibri"/>
          <w:sz w:val="20"/>
          <w:szCs w:val="20"/>
        </w:rPr>
      </w:pPr>
      <w:r w:rsidRPr="00900C5C">
        <w:rPr>
          <w:rFonts w:ascii="Calibri" w:eastAsiaTheme="minorEastAsia" w:hAnsi="Calibri"/>
          <w:sz w:val="20"/>
          <w:szCs w:val="20"/>
        </w:rPr>
        <w:t>What is an Input Mask?  Provide an example</w:t>
      </w:r>
      <w:r w:rsidR="004D41F6">
        <w:rPr>
          <w:rFonts w:ascii="Calibri" w:eastAsiaTheme="minorEastAsia" w:hAnsi="Calibri"/>
          <w:sz w:val="20"/>
          <w:szCs w:val="20"/>
        </w:rPr>
        <w:t>.</w:t>
      </w:r>
    </w:p>
    <w:p w:rsidR="008109BE" w:rsidRPr="004D41F6" w:rsidRDefault="008109BE" w:rsidP="008109BE">
      <w:pPr>
        <w:pStyle w:val="NormalWeb"/>
        <w:spacing w:before="0" w:beforeAutospacing="0" w:after="0" w:afterAutospacing="0"/>
        <w:textAlignment w:val="baseline"/>
        <w:rPr>
          <w:rFonts w:ascii="Calibri" w:eastAsiaTheme="minorEastAsia" w:hAnsi="Calibri"/>
          <w:color w:val="FF0000"/>
          <w:kern w:val="24"/>
          <w:szCs w:val="20"/>
        </w:rPr>
      </w:pPr>
      <w:r w:rsidRPr="004D41F6">
        <w:rPr>
          <w:rFonts w:ascii="Calibri" w:eastAsiaTheme="minorEastAsia" w:hAnsi="Calibri"/>
          <w:color w:val="FF0000"/>
          <w:kern w:val="24"/>
          <w:szCs w:val="20"/>
        </w:rPr>
        <w:t>Input masks are patterns that all data elements must follow when they’re being entered into a field. Examples are phone numbers</w:t>
      </w:r>
      <w:r w:rsidR="004D41F6" w:rsidRPr="004D41F6">
        <w:rPr>
          <w:rFonts w:ascii="Calibri" w:eastAsiaTheme="minorEastAsia" w:hAnsi="Calibri"/>
          <w:color w:val="FF0000"/>
          <w:kern w:val="24"/>
          <w:szCs w:val="20"/>
        </w:rPr>
        <w:t>, social security numbers, and more. An asterisk or dot is an example to cover it.</w:t>
      </w:r>
    </w:p>
    <w:p w:rsidR="009C20F3" w:rsidRPr="004D41F6" w:rsidRDefault="009C20F3" w:rsidP="008109BE">
      <w:pPr>
        <w:rPr>
          <w:rFonts w:ascii="Calibri" w:eastAsiaTheme="minorEastAsia" w:hAnsi="Calibri" w:cs="Times New Roman"/>
          <w:color w:val="FF0000"/>
          <w:kern w:val="24"/>
          <w:sz w:val="24"/>
          <w:szCs w:val="20"/>
        </w:rPr>
      </w:pPr>
    </w:p>
    <w:sectPr w:rsidR="009C20F3" w:rsidRPr="004D41F6" w:rsidSect="00366B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82B16"/>
    <w:multiLevelType w:val="hybridMultilevel"/>
    <w:tmpl w:val="32F2B3B8"/>
    <w:lvl w:ilvl="0" w:tplc="0C14CBA0">
      <w:start w:val="1"/>
      <w:numFmt w:val="bullet"/>
      <w:lvlText w:val=""/>
      <w:lvlJc w:val="left"/>
      <w:pPr>
        <w:tabs>
          <w:tab w:val="num" w:pos="720"/>
        </w:tabs>
        <w:ind w:left="720" w:hanging="360"/>
      </w:pPr>
      <w:rPr>
        <w:rFonts w:ascii="Symbol" w:hAnsi="Symbol" w:hint="default"/>
      </w:rPr>
    </w:lvl>
    <w:lvl w:ilvl="1" w:tplc="70FA7F36" w:tentative="1">
      <w:start w:val="1"/>
      <w:numFmt w:val="bullet"/>
      <w:lvlText w:val=""/>
      <w:lvlJc w:val="left"/>
      <w:pPr>
        <w:tabs>
          <w:tab w:val="num" w:pos="1440"/>
        </w:tabs>
        <w:ind w:left="1440" w:hanging="360"/>
      </w:pPr>
      <w:rPr>
        <w:rFonts w:ascii="Symbol" w:hAnsi="Symbol" w:hint="default"/>
      </w:rPr>
    </w:lvl>
    <w:lvl w:ilvl="2" w:tplc="A18630FE" w:tentative="1">
      <w:start w:val="1"/>
      <w:numFmt w:val="bullet"/>
      <w:lvlText w:val=""/>
      <w:lvlJc w:val="left"/>
      <w:pPr>
        <w:tabs>
          <w:tab w:val="num" w:pos="2160"/>
        </w:tabs>
        <w:ind w:left="2160" w:hanging="360"/>
      </w:pPr>
      <w:rPr>
        <w:rFonts w:ascii="Symbol" w:hAnsi="Symbol" w:hint="default"/>
      </w:rPr>
    </w:lvl>
    <w:lvl w:ilvl="3" w:tplc="F5EAA482" w:tentative="1">
      <w:start w:val="1"/>
      <w:numFmt w:val="bullet"/>
      <w:lvlText w:val=""/>
      <w:lvlJc w:val="left"/>
      <w:pPr>
        <w:tabs>
          <w:tab w:val="num" w:pos="2880"/>
        </w:tabs>
        <w:ind w:left="2880" w:hanging="360"/>
      </w:pPr>
      <w:rPr>
        <w:rFonts w:ascii="Symbol" w:hAnsi="Symbol" w:hint="default"/>
      </w:rPr>
    </w:lvl>
    <w:lvl w:ilvl="4" w:tplc="C316B430" w:tentative="1">
      <w:start w:val="1"/>
      <w:numFmt w:val="bullet"/>
      <w:lvlText w:val=""/>
      <w:lvlJc w:val="left"/>
      <w:pPr>
        <w:tabs>
          <w:tab w:val="num" w:pos="3600"/>
        </w:tabs>
        <w:ind w:left="3600" w:hanging="360"/>
      </w:pPr>
      <w:rPr>
        <w:rFonts w:ascii="Symbol" w:hAnsi="Symbol" w:hint="default"/>
      </w:rPr>
    </w:lvl>
    <w:lvl w:ilvl="5" w:tplc="3C1442A2" w:tentative="1">
      <w:start w:val="1"/>
      <w:numFmt w:val="bullet"/>
      <w:lvlText w:val=""/>
      <w:lvlJc w:val="left"/>
      <w:pPr>
        <w:tabs>
          <w:tab w:val="num" w:pos="4320"/>
        </w:tabs>
        <w:ind w:left="4320" w:hanging="360"/>
      </w:pPr>
      <w:rPr>
        <w:rFonts w:ascii="Symbol" w:hAnsi="Symbol" w:hint="default"/>
      </w:rPr>
    </w:lvl>
    <w:lvl w:ilvl="6" w:tplc="D1A2C88A" w:tentative="1">
      <w:start w:val="1"/>
      <w:numFmt w:val="bullet"/>
      <w:lvlText w:val=""/>
      <w:lvlJc w:val="left"/>
      <w:pPr>
        <w:tabs>
          <w:tab w:val="num" w:pos="5040"/>
        </w:tabs>
        <w:ind w:left="5040" w:hanging="360"/>
      </w:pPr>
      <w:rPr>
        <w:rFonts w:ascii="Symbol" w:hAnsi="Symbol" w:hint="default"/>
      </w:rPr>
    </w:lvl>
    <w:lvl w:ilvl="7" w:tplc="078CE91C" w:tentative="1">
      <w:start w:val="1"/>
      <w:numFmt w:val="bullet"/>
      <w:lvlText w:val=""/>
      <w:lvlJc w:val="left"/>
      <w:pPr>
        <w:tabs>
          <w:tab w:val="num" w:pos="5760"/>
        </w:tabs>
        <w:ind w:left="5760" w:hanging="360"/>
      </w:pPr>
      <w:rPr>
        <w:rFonts w:ascii="Symbol" w:hAnsi="Symbol" w:hint="default"/>
      </w:rPr>
    </w:lvl>
    <w:lvl w:ilvl="8" w:tplc="5900B206" w:tentative="1">
      <w:start w:val="1"/>
      <w:numFmt w:val="bullet"/>
      <w:lvlText w:val=""/>
      <w:lvlJc w:val="left"/>
      <w:pPr>
        <w:tabs>
          <w:tab w:val="num" w:pos="6480"/>
        </w:tabs>
        <w:ind w:left="6480" w:hanging="360"/>
      </w:pPr>
      <w:rPr>
        <w:rFonts w:ascii="Symbol" w:hAnsi="Symbol" w:hint="default"/>
      </w:rPr>
    </w:lvl>
  </w:abstractNum>
  <w:abstractNum w:abstractNumId="1">
    <w:nsid w:val="1E932209"/>
    <w:multiLevelType w:val="hybridMultilevel"/>
    <w:tmpl w:val="B750E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73EFB"/>
    <w:multiLevelType w:val="hybridMultilevel"/>
    <w:tmpl w:val="C7C2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85103"/>
    <w:multiLevelType w:val="multilevel"/>
    <w:tmpl w:val="494A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825AF"/>
    <w:multiLevelType w:val="hybridMultilevel"/>
    <w:tmpl w:val="AEEAE05C"/>
    <w:lvl w:ilvl="0" w:tplc="CFA4435A">
      <w:start w:val="1"/>
      <w:numFmt w:val="bullet"/>
      <w:lvlText w:val=""/>
      <w:lvlJc w:val="left"/>
      <w:pPr>
        <w:tabs>
          <w:tab w:val="num" w:pos="720"/>
        </w:tabs>
        <w:ind w:left="720" w:hanging="360"/>
      </w:pPr>
      <w:rPr>
        <w:rFonts w:ascii="Symbol" w:hAnsi="Symbol" w:hint="default"/>
      </w:rPr>
    </w:lvl>
    <w:lvl w:ilvl="1" w:tplc="1E18CC08" w:tentative="1">
      <w:start w:val="1"/>
      <w:numFmt w:val="bullet"/>
      <w:lvlText w:val=""/>
      <w:lvlJc w:val="left"/>
      <w:pPr>
        <w:tabs>
          <w:tab w:val="num" w:pos="1440"/>
        </w:tabs>
        <w:ind w:left="1440" w:hanging="360"/>
      </w:pPr>
      <w:rPr>
        <w:rFonts w:ascii="Symbol" w:hAnsi="Symbol" w:hint="default"/>
      </w:rPr>
    </w:lvl>
    <w:lvl w:ilvl="2" w:tplc="D7D80172" w:tentative="1">
      <w:start w:val="1"/>
      <w:numFmt w:val="bullet"/>
      <w:lvlText w:val=""/>
      <w:lvlJc w:val="left"/>
      <w:pPr>
        <w:tabs>
          <w:tab w:val="num" w:pos="2160"/>
        </w:tabs>
        <w:ind w:left="2160" w:hanging="360"/>
      </w:pPr>
      <w:rPr>
        <w:rFonts w:ascii="Symbol" w:hAnsi="Symbol" w:hint="default"/>
      </w:rPr>
    </w:lvl>
    <w:lvl w:ilvl="3" w:tplc="EEE8EB06" w:tentative="1">
      <w:start w:val="1"/>
      <w:numFmt w:val="bullet"/>
      <w:lvlText w:val=""/>
      <w:lvlJc w:val="left"/>
      <w:pPr>
        <w:tabs>
          <w:tab w:val="num" w:pos="2880"/>
        </w:tabs>
        <w:ind w:left="2880" w:hanging="360"/>
      </w:pPr>
      <w:rPr>
        <w:rFonts w:ascii="Symbol" w:hAnsi="Symbol" w:hint="default"/>
      </w:rPr>
    </w:lvl>
    <w:lvl w:ilvl="4" w:tplc="D270A0D6" w:tentative="1">
      <w:start w:val="1"/>
      <w:numFmt w:val="bullet"/>
      <w:lvlText w:val=""/>
      <w:lvlJc w:val="left"/>
      <w:pPr>
        <w:tabs>
          <w:tab w:val="num" w:pos="3600"/>
        </w:tabs>
        <w:ind w:left="3600" w:hanging="360"/>
      </w:pPr>
      <w:rPr>
        <w:rFonts w:ascii="Symbol" w:hAnsi="Symbol" w:hint="default"/>
      </w:rPr>
    </w:lvl>
    <w:lvl w:ilvl="5" w:tplc="D570E0AE" w:tentative="1">
      <w:start w:val="1"/>
      <w:numFmt w:val="bullet"/>
      <w:lvlText w:val=""/>
      <w:lvlJc w:val="left"/>
      <w:pPr>
        <w:tabs>
          <w:tab w:val="num" w:pos="4320"/>
        </w:tabs>
        <w:ind w:left="4320" w:hanging="360"/>
      </w:pPr>
      <w:rPr>
        <w:rFonts w:ascii="Symbol" w:hAnsi="Symbol" w:hint="default"/>
      </w:rPr>
    </w:lvl>
    <w:lvl w:ilvl="6" w:tplc="22382804" w:tentative="1">
      <w:start w:val="1"/>
      <w:numFmt w:val="bullet"/>
      <w:lvlText w:val=""/>
      <w:lvlJc w:val="left"/>
      <w:pPr>
        <w:tabs>
          <w:tab w:val="num" w:pos="5040"/>
        </w:tabs>
        <w:ind w:left="5040" w:hanging="360"/>
      </w:pPr>
      <w:rPr>
        <w:rFonts w:ascii="Symbol" w:hAnsi="Symbol" w:hint="default"/>
      </w:rPr>
    </w:lvl>
    <w:lvl w:ilvl="7" w:tplc="96C8F172" w:tentative="1">
      <w:start w:val="1"/>
      <w:numFmt w:val="bullet"/>
      <w:lvlText w:val=""/>
      <w:lvlJc w:val="left"/>
      <w:pPr>
        <w:tabs>
          <w:tab w:val="num" w:pos="5760"/>
        </w:tabs>
        <w:ind w:left="5760" w:hanging="360"/>
      </w:pPr>
      <w:rPr>
        <w:rFonts w:ascii="Symbol" w:hAnsi="Symbol" w:hint="default"/>
      </w:rPr>
    </w:lvl>
    <w:lvl w:ilvl="8" w:tplc="358A3DBC" w:tentative="1">
      <w:start w:val="1"/>
      <w:numFmt w:val="bullet"/>
      <w:lvlText w:val=""/>
      <w:lvlJc w:val="left"/>
      <w:pPr>
        <w:tabs>
          <w:tab w:val="num" w:pos="6480"/>
        </w:tabs>
        <w:ind w:left="6480" w:hanging="360"/>
      </w:pPr>
      <w:rPr>
        <w:rFonts w:ascii="Symbol" w:hAnsi="Symbol" w:hint="default"/>
      </w:rPr>
    </w:lvl>
  </w:abstractNum>
  <w:abstractNum w:abstractNumId="5">
    <w:nsid w:val="6BE5086F"/>
    <w:multiLevelType w:val="hybridMultilevel"/>
    <w:tmpl w:val="70584052"/>
    <w:lvl w:ilvl="0" w:tplc="19DEDED8">
      <w:start w:val="1"/>
      <w:numFmt w:val="bullet"/>
      <w:lvlText w:val=""/>
      <w:lvlJc w:val="left"/>
      <w:pPr>
        <w:tabs>
          <w:tab w:val="num" w:pos="720"/>
        </w:tabs>
        <w:ind w:left="720" w:hanging="360"/>
      </w:pPr>
      <w:rPr>
        <w:rFonts w:ascii="Symbol" w:hAnsi="Symbol" w:hint="default"/>
      </w:rPr>
    </w:lvl>
    <w:lvl w:ilvl="1" w:tplc="9DF40B3E" w:tentative="1">
      <w:start w:val="1"/>
      <w:numFmt w:val="bullet"/>
      <w:lvlText w:val=""/>
      <w:lvlJc w:val="left"/>
      <w:pPr>
        <w:tabs>
          <w:tab w:val="num" w:pos="1440"/>
        </w:tabs>
        <w:ind w:left="1440" w:hanging="360"/>
      </w:pPr>
      <w:rPr>
        <w:rFonts w:ascii="Symbol" w:hAnsi="Symbol" w:hint="default"/>
      </w:rPr>
    </w:lvl>
    <w:lvl w:ilvl="2" w:tplc="9D680F62" w:tentative="1">
      <w:start w:val="1"/>
      <w:numFmt w:val="bullet"/>
      <w:lvlText w:val=""/>
      <w:lvlJc w:val="left"/>
      <w:pPr>
        <w:tabs>
          <w:tab w:val="num" w:pos="2160"/>
        </w:tabs>
        <w:ind w:left="2160" w:hanging="360"/>
      </w:pPr>
      <w:rPr>
        <w:rFonts w:ascii="Symbol" w:hAnsi="Symbol" w:hint="default"/>
      </w:rPr>
    </w:lvl>
    <w:lvl w:ilvl="3" w:tplc="79820F94" w:tentative="1">
      <w:start w:val="1"/>
      <w:numFmt w:val="bullet"/>
      <w:lvlText w:val=""/>
      <w:lvlJc w:val="left"/>
      <w:pPr>
        <w:tabs>
          <w:tab w:val="num" w:pos="2880"/>
        </w:tabs>
        <w:ind w:left="2880" w:hanging="360"/>
      </w:pPr>
      <w:rPr>
        <w:rFonts w:ascii="Symbol" w:hAnsi="Symbol" w:hint="default"/>
      </w:rPr>
    </w:lvl>
    <w:lvl w:ilvl="4" w:tplc="E3968504" w:tentative="1">
      <w:start w:val="1"/>
      <w:numFmt w:val="bullet"/>
      <w:lvlText w:val=""/>
      <w:lvlJc w:val="left"/>
      <w:pPr>
        <w:tabs>
          <w:tab w:val="num" w:pos="3600"/>
        </w:tabs>
        <w:ind w:left="3600" w:hanging="360"/>
      </w:pPr>
      <w:rPr>
        <w:rFonts w:ascii="Symbol" w:hAnsi="Symbol" w:hint="default"/>
      </w:rPr>
    </w:lvl>
    <w:lvl w:ilvl="5" w:tplc="577826E6" w:tentative="1">
      <w:start w:val="1"/>
      <w:numFmt w:val="bullet"/>
      <w:lvlText w:val=""/>
      <w:lvlJc w:val="left"/>
      <w:pPr>
        <w:tabs>
          <w:tab w:val="num" w:pos="4320"/>
        </w:tabs>
        <w:ind w:left="4320" w:hanging="360"/>
      </w:pPr>
      <w:rPr>
        <w:rFonts w:ascii="Symbol" w:hAnsi="Symbol" w:hint="default"/>
      </w:rPr>
    </w:lvl>
    <w:lvl w:ilvl="6" w:tplc="93A238D6" w:tentative="1">
      <w:start w:val="1"/>
      <w:numFmt w:val="bullet"/>
      <w:lvlText w:val=""/>
      <w:lvlJc w:val="left"/>
      <w:pPr>
        <w:tabs>
          <w:tab w:val="num" w:pos="5040"/>
        </w:tabs>
        <w:ind w:left="5040" w:hanging="360"/>
      </w:pPr>
      <w:rPr>
        <w:rFonts w:ascii="Symbol" w:hAnsi="Symbol" w:hint="default"/>
      </w:rPr>
    </w:lvl>
    <w:lvl w:ilvl="7" w:tplc="F60AA266" w:tentative="1">
      <w:start w:val="1"/>
      <w:numFmt w:val="bullet"/>
      <w:lvlText w:val=""/>
      <w:lvlJc w:val="left"/>
      <w:pPr>
        <w:tabs>
          <w:tab w:val="num" w:pos="5760"/>
        </w:tabs>
        <w:ind w:left="5760" w:hanging="360"/>
      </w:pPr>
      <w:rPr>
        <w:rFonts w:ascii="Symbol" w:hAnsi="Symbol" w:hint="default"/>
      </w:rPr>
    </w:lvl>
    <w:lvl w:ilvl="8" w:tplc="927AC5A0" w:tentative="1">
      <w:start w:val="1"/>
      <w:numFmt w:val="bullet"/>
      <w:lvlText w:val=""/>
      <w:lvlJc w:val="left"/>
      <w:pPr>
        <w:tabs>
          <w:tab w:val="num" w:pos="6480"/>
        </w:tabs>
        <w:ind w:left="6480" w:hanging="360"/>
      </w:pPr>
      <w:rPr>
        <w:rFonts w:ascii="Symbol" w:hAnsi="Symbol" w:hint="default"/>
      </w:rPr>
    </w:lvl>
  </w:abstractNum>
  <w:abstractNum w:abstractNumId="6">
    <w:nsid w:val="74C20550"/>
    <w:multiLevelType w:val="multilevel"/>
    <w:tmpl w:val="D66A2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E36CC4"/>
    <w:multiLevelType w:val="multilevel"/>
    <w:tmpl w:val="F3E8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507AFB"/>
    <w:multiLevelType w:val="multilevel"/>
    <w:tmpl w:val="788E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7"/>
    <w:lvlOverride w:ilvl="3">
      <w:lvl w:ilvl="3">
        <w:numFmt w:val="bullet"/>
        <w:lvlText w:val=""/>
        <w:lvlJc w:val="left"/>
        <w:pPr>
          <w:tabs>
            <w:tab w:val="num" w:pos="2880"/>
          </w:tabs>
          <w:ind w:left="2880" w:hanging="360"/>
        </w:pPr>
        <w:rPr>
          <w:rFonts w:ascii="Symbol" w:hAnsi="Symbol" w:hint="default"/>
          <w:sz w:val="20"/>
        </w:rPr>
      </w:lvl>
    </w:lvlOverride>
  </w:num>
  <w:num w:numId="8">
    <w:abstractNumId w:val="6"/>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C20F3"/>
    <w:rsid w:val="00366BCC"/>
    <w:rsid w:val="003D747A"/>
    <w:rsid w:val="004D41F6"/>
    <w:rsid w:val="006C6211"/>
    <w:rsid w:val="007A57F6"/>
    <w:rsid w:val="008109BE"/>
    <w:rsid w:val="008305B7"/>
    <w:rsid w:val="00852704"/>
    <w:rsid w:val="00900C5C"/>
    <w:rsid w:val="009C20F3"/>
    <w:rsid w:val="00BD126A"/>
    <w:rsid w:val="00C53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B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0F3"/>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BD12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1175738">
      <w:bodyDiv w:val="1"/>
      <w:marLeft w:val="0"/>
      <w:marRight w:val="0"/>
      <w:marTop w:val="0"/>
      <w:marBottom w:val="0"/>
      <w:divBdr>
        <w:top w:val="none" w:sz="0" w:space="0" w:color="auto"/>
        <w:left w:val="none" w:sz="0" w:space="0" w:color="auto"/>
        <w:bottom w:val="none" w:sz="0" w:space="0" w:color="auto"/>
        <w:right w:val="none" w:sz="0" w:space="0" w:color="auto"/>
      </w:divBdr>
    </w:div>
    <w:div w:id="398794890">
      <w:bodyDiv w:val="1"/>
      <w:marLeft w:val="0"/>
      <w:marRight w:val="0"/>
      <w:marTop w:val="0"/>
      <w:marBottom w:val="0"/>
      <w:divBdr>
        <w:top w:val="none" w:sz="0" w:space="0" w:color="auto"/>
        <w:left w:val="none" w:sz="0" w:space="0" w:color="auto"/>
        <w:bottom w:val="none" w:sz="0" w:space="0" w:color="auto"/>
        <w:right w:val="none" w:sz="0" w:space="0" w:color="auto"/>
      </w:divBdr>
      <w:divsChild>
        <w:div w:id="1056640">
          <w:marLeft w:val="432"/>
          <w:marRight w:val="0"/>
          <w:marTop w:val="115"/>
          <w:marBottom w:val="0"/>
          <w:divBdr>
            <w:top w:val="none" w:sz="0" w:space="0" w:color="auto"/>
            <w:left w:val="none" w:sz="0" w:space="0" w:color="auto"/>
            <w:bottom w:val="none" w:sz="0" w:space="0" w:color="auto"/>
            <w:right w:val="none" w:sz="0" w:space="0" w:color="auto"/>
          </w:divBdr>
        </w:div>
        <w:div w:id="284239567">
          <w:marLeft w:val="432"/>
          <w:marRight w:val="0"/>
          <w:marTop w:val="115"/>
          <w:marBottom w:val="0"/>
          <w:divBdr>
            <w:top w:val="none" w:sz="0" w:space="0" w:color="auto"/>
            <w:left w:val="none" w:sz="0" w:space="0" w:color="auto"/>
            <w:bottom w:val="none" w:sz="0" w:space="0" w:color="auto"/>
            <w:right w:val="none" w:sz="0" w:space="0" w:color="auto"/>
          </w:divBdr>
        </w:div>
        <w:div w:id="1959215361">
          <w:marLeft w:val="432"/>
          <w:marRight w:val="0"/>
          <w:marTop w:val="115"/>
          <w:marBottom w:val="0"/>
          <w:divBdr>
            <w:top w:val="none" w:sz="0" w:space="0" w:color="auto"/>
            <w:left w:val="none" w:sz="0" w:space="0" w:color="auto"/>
            <w:bottom w:val="none" w:sz="0" w:space="0" w:color="auto"/>
            <w:right w:val="none" w:sz="0" w:space="0" w:color="auto"/>
          </w:divBdr>
        </w:div>
        <w:div w:id="213200586">
          <w:marLeft w:val="432"/>
          <w:marRight w:val="0"/>
          <w:marTop w:val="115"/>
          <w:marBottom w:val="0"/>
          <w:divBdr>
            <w:top w:val="none" w:sz="0" w:space="0" w:color="auto"/>
            <w:left w:val="none" w:sz="0" w:space="0" w:color="auto"/>
            <w:bottom w:val="none" w:sz="0" w:space="0" w:color="auto"/>
            <w:right w:val="none" w:sz="0" w:space="0" w:color="auto"/>
          </w:divBdr>
        </w:div>
        <w:div w:id="1901942260">
          <w:marLeft w:val="432"/>
          <w:marRight w:val="0"/>
          <w:marTop w:val="115"/>
          <w:marBottom w:val="0"/>
          <w:divBdr>
            <w:top w:val="none" w:sz="0" w:space="0" w:color="auto"/>
            <w:left w:val="none" w:sz="0" w:space="0" w:color="auto"/>
            <w:bottom w:val="none" w:sz="0" w:space="0" w:color="auto"/>
            <w:right w:val="none" w:sz="0" w:space="0" w:color="auto"/>
          </w:divBdr>
        </w:div>
      </w:divsChild>
    </w:div>
    <w:div w:id="699404958">
      <w:bodyDiv w:val="1"/>
      <w:marLeft w:val="0"/>
      <w:marRight w:val="0"/>
      <w:marTop w:val="0"/>
      <w:marBottom w:val="0"/>
      <w:divBdr>
        <w:top w:val="none" w:sz="0" w:space="0" w:color="auto"/>
        <w:left w:val="none" w:sz="0" w:space="0" w:color="auto"/>
        <w:bottom w:val="none" w:sz="0" w:space="0" w:color="auto"/>
        <w:right w:val="none" w:sz="0" w:space="0" w:color="auto"/>
      </w:divBdr>
    </w:div>
    <w:div w:id="1144740662">
      <w:bodyDiv w:val="1"/>
      <w:marLeft w:val="0"/>
      <w:marRight w:val="0"/>
      <w:marTop w:val="0"/>
      <w:marBottom w:val="0"/>
      <w:divBdr>
        <w:top w:val="none" w:sz="0" w:space="0" w:color="auto"/>
        <w:left w:val="none" w:sz="0" w:space="0" w:color="auto"/>
        <w:bottom w:val="none" w:sz="0" w:space="0" w:color="auto"/>
        <w:right w:val="none" w:sz="0" w:space="0" w:color="auto"/>
      </w:divBdr>
      <w:divsChild>
        <w:div w:id="1657416305">
          <w:marLeft w:val="432"/>
          <w:marRight w:val="0"/>
          <w:marTop w:val="134"/>
          <w:marBottom w:val="0"/>
          <w:divBdr>
            <w:top w:val="none" w:sz="0" w:space="0" w:color="auto"/>
            <w:left w:val="none" w:sz="0" w:space="0" w:color="auto"/>
            <w:bottom w:val="none" w:sz="0" w:space="0" w:color="auto"/>
            <w:right w:val="none" w:sz="0" w:space="0" w:color="auto"/>
          </w:divBdr>
        </w:div>
        <w:div w:id="1887059417">
          <w:marLeft w:val="432"/>
          <w:marRight w:val="0"/>
          <w:marTop w:val="134"/>
          <w:marBottom w:val="0"/>
          <w:divBdr>
            <w:top w:val="none" w:sz="0" w:space="0" w:color="auto"/>
            <w:left w:val="none" w:sz="0" w:space="0" w:color="auto"/>
            <w:bottom w:val="none" w:sz="0" w:space="0" w:color="auto"/>
            <w:right w:val="none" w:sz="0" w:space="0" w:color="auto"/>
          </w:divBdr>
        </w:div>
        <w:div w:id="223873750">
          <w:marLeft w:val="432"/>
          <w:marRight w:val="0"/>
          <w:marTop w:val="134"/>
          <w:marBottom w:val="0"/>
          <w:divBdr>
            <w:top w:val="none" w:sz="0" w:space="0" w:color="auto"/>
            <w:left w:val="none" w:sz="0" w:space="0" w:color="auto"/>
            <w:bottom w:val="none" w:sz="0" w:space="0" w:color="auto"/>
            <w:right w:val="none" w:sz="0" w:space="0" w:color="auto"/>
          </w:divBdr>
        </w:div>
        <w:div w:id="738017023">
          <w:marLeft w:val="432"/>
          <w:marRight w:val="0"/>
          <w:marTop w:val="134"/>
          <w:marBottom w:val="0"/>
          <w:divBdr>
            <w:top w:val="none" w:sz="0" w:space="0" w:color="auto"/>
            <w:left w:val="none" w:sz="0" w:space="0" w:color="auto"/>
            <w:bottom w:val="none" w:sz="0" w:space="0" w:color="auto"/>
            <w:right w:val="none" w:sz="0" w:space="0" w:color="auto"/>
          </w:divBdr>
        </w:div>
      </w:divsChild>
    </w:div>
    <w:div w:id="1561362069">
      <w:bodyDiv w:val="1"/>
      <w:marLeft w:val="0"/>
      <w:marRight w:val="0"/>
      <w:marTop w:val="0"/>
      <w:marBottom w:val="0"/>
      <w:divBdr>
        <w:top w:val="none" w:sz="0" w:space="0" w:color="auto"/>
        <w:left w:val="none" w:sz="0" w:space="0" w:color="auto"/>
        <w:bottom w:val="none" w:sz="0" w:space="0" w:color="auto"/>
        <w:right w:val="none" w:sz="0" w:space="0" w:color="auto"/>
      </w:divBdr>
    </w:div>
    <w:div w:id="1974867135">
      <w:bodyDiv w:val="1"/>
      <w:marLeft w:val="0"/>
      <w:marRight w:val="0"/>
      <w:marTop w:val="0"/>
      <w:marBottom w:val="0"/>
      <w:divBdr>
        <w:top w:val="none" w:sz="0" w:space="0" w:color="auto"/>
        <w:left w:val="none" w:sz="0" w:space="0" w:color="auto"/>
        <w:bottom w:val="none" w:sz="0" w:space="0" w:color="auto"/>
        <w:right w:val="none" w:sz="0" w:space="0" w:color="auto"/>
      </w:divBdr>
    </w:div>
    <w:div w:id="2052148641">
      <w:bodyDiv w:val="1"/>
      <w:marLeft w:val="0"/>
      <w:marRight w:val="0"/>
      <w:marTop w:val="0"/>
      <w:marBottom w:val="0"/>
      <w:divBdr>
        <w:top w:val="none" w:sz="0" w:space="0" w:color="auto"/>
        <w:left w:val="none" w:sz="0" w:space="0" w:color="auto"/>
        <w:bottom w:val="none" w:sz="0" w:space="0" w:color="auto"/>
        <w:right w:val="none" w:sz="0" w:space="0" w:color="auto"/>
      </w:divBdr>
      <w:divsChild>
        <w:div w:id="945427946">
          <w:marLeft w:val="432"/>
          <w:marRight w:val="0"/>
          <w:marTop w:val="106"/>
          <w:marBottom w:val="0"/>
          <w:divBdr>
            <w:top w:val="none" w:sz="0" w:space="0" w:color="auto"/>
            <w:left w:val="none" w:sz="0" w:space="0" w:color="auto"/>
            <w:bottom w:val="none" w:sz="0" w:space="0" w:color="auto"/>
            <w:right w:val="none" w:sz="0" w:space="0" w:color="auto"/>
          </w:divBdr>
        </w:div>
        <w:div w:id="1976982312">
          <w:marLeft w:val="432"/>
          <w:marRight w:val="0"/>
          <w:marTop w:val="106"/>
          <w:marBottom w:val="0"/>
          <w:divBdr>
            <w:top w:val="none" w:sz="0" w:space="0" w:color="auto"/>
            <w:left w:val="none" w:sz="0" w:space="0" w:color="auto"/>
            <w:bottom w:val="none" w:sz="0" w:space="0" w:color="auto"/>
            <w:right w:val="none" w:sz="0" w:space="0" w:color="auto"/>
          </w:divBdr>
        </w:div>
        <w:div w:id="2007442795">
          <w:marLeft w:val="432"/>
          <w:marRight w:val="0"/>
          <w:marTop w:val="106"/>
          <w:marBottom w:val="0"/>
          <w:divBdr>
            <w:top w:val="none" w:sz="0" w:space="0" w:color="auto"/>
            <w:left w:val="none" w:sz="0" w:space="0" w:color="auto"/>
            <w:bottom w:val="none" w:sz="0" w:space="0" w:color="auto"/>
            <w:right w:val="none" w:sz="0" w:space="0" w:color="auto"/>
          </w:divBdr>
        </w:div>
        <w:div w:id="1812746484">
          <w:marLeft w:val="432"/>
          <w:marRight w:val="0"/>
          <w:marTop w:val="106"/>
          <w:marBottom w:val="0"/>
          <w:divBdr>
            <w:top w:val="none" w:sz="0" w:space="0" w:color="auto"/>
            <w:left w:val="none" w:sz="0" w:space="0" w:color="auto"/>
            <w:bottom w:val="none" w:sz="0" w:space="0" w:color="auto"/>
            <w:right w:val="none" w:sz="0" w:space="0" w:color="auto"/>
          </w:divBdr>
        </w:div>
        <w:div w:id="722605568">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Wyka</dc:creator>
  <cp:keywords/>
  <dc:description/>
  <cp:lastModifiedBy>Jake E. Lorah (190342)</cp:lastModifiedBy>
  <cp:revision>7</cp:revision>
  <dcterms:created xsi:type="dcterms:W3CDTF">2017-05-18T19:09:00Z</dcterms:created>
  <dcterms:modified xsi:type="dcterms:W3CDTF">2017-05-19T13:17:00Z</dcterms:modified>
</cp:coreProperties>
</file>