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-481012</wp:posOffset>
            </wp:positionH>
            <wp:positionV relativeFrom="paragraph">
              <wp:posOffset>114300</wp:posOffset>
            </wp:positionV>
            <wp:extent cx="9188780" cy="5776913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88780" cy="5776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-428624</wp:posOffset>
            </wp:positionH>
            <wp:positionV relativeFrom="paragraph">
              <wp:posOffset>152400</wp:posOffset>
            </wp:positionV>
            <wp:extent cx="9191625" cy="5788397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91625" cy="57883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-457199</wp:posOffset>
            </wp:positionH>
            <wp:positionV relativeFrom="paragraph">
              <wp:posOffset>190500</wp:posOffset>
            </wp:positionV>
            <wp:extent cx="9257543" cy="5824538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57543" cy="58245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2240" w:w="15840" w:orient="landscape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