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6.png" ContentType="image/png"/>
  <Override PartName="/word/media/rId63.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67.png" ContentType="image/png"/>
  <Override PartName="/word/media/rId94.png" ContentType="image/png"/>
  <Override PartName="/word/media/rId97.png" ContentType="image/png"/>
  <Override PartName="/word/media/rId100.png" ContentType="image/png"/>
  <Override PartName="/word/media/rId103.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5</w:t>
      </w:r>
    </w:p>
    <w:p>
      <w:pPr>
        <w:pStyle w:val="Author"/>
      </w:pPr>
      <w:r>
        <w:t xml:space="preserve">Jake</w:t>
      </w:r>
      <w:r>
        <w:t xml:space="preserve"> </w:t>
      </w:r>
      <w:r>
        <w:t xml:space="preserve">Mc</w:t>
      </w:r>
      <w:r>
        <w:t xml:space="preserve"> </w:t>
      </w:r>
      <w:r>
        <w:t xml:space="preserve">Leroth</w:t>
      </w:r>
    </w:p>
    <w:p>
      <w:pPr>
        <w:pStyle w:val="Date"/>
      </w:pPr>
      <w:r>
        <w:t xml:space="preserve">2025-05-01</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(MASS)</w:t>
      </w:r>
      <w:r>
        <w:br/>
      </w:r>
      <w:r>
        <w:rPr>
          <w:rStyle w:val="FunctionTok"/>
        </w:rPr>
        <w:t xml:space="preserve">options</w:t>
      </w:r>
      <w:r>
        <w:rPr>
          <w:rStyle w:val="NormalTok"/>
        </w:rPr>
        <w:t xml:space="preserve">(</w:t>
      </w:r>
      <w:r>
        <w:rPr>
          <w:rStyle w:val="AttributeTok"/>
        </w:rPr>
        <w:t xml:space="preserve">rgl.useNULL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(rgl)</w:t>
      </w:r>
      <w:r>
        <w:br/>
      </w:r>
      <w:r>
        <w:rPr>
          <w:rStyle w:val="FunctionTok"/>
        </w:rPr>
        <w:t xml:space="preserve">library</w:t>
      </w:r>
      <w:r>
        <w:rPr>
          <w:rStyle w:val="NormalTok"/>
        </w:rPr>
        <w:t xml:space="preserve">(adabag)</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(xgboost)</w:t>
      </w:r>
    </w:p>
    <w:bookmarkStart w:id="20" w:name="Xbaea98e7f9caed6b61bc80e3b4608109d624a28"/>
    <w:p>
      <w:pPr>
        <w:pStyle w:val="Heading4"/>
      </w:pPr>
      <w:r>
        <w:t xml:space="preserve">We make use of the following function to generate the data used, consisting of a label y and two input features, x1 and x2.</w:t>
      </w:r>
    </w:p>
    <w:p>
      <w:pPr>
        <w:pStyle w:val="SourceCode"/>
      </w:pPr>
      <w:r>
        <w:rPr>
          <w:rStyle w:val="CommentTok"/>
        </w:rPr>
        <w:t xml:space="preserve"># Data generating function</w:t>
      </w:r>
      <w:r>
        <w:br/>
      </w:r>
      <w:r>
        <w:rPr>
          <w:rStyle w:val="NormalTok"/>
        </w:rPr>
        <w:t xml:space="preserve">GenData</w:t>
      </w:r>
      <w:r>
        <w:rPr>
          <w:rStyle w:val="OtherTok"/>
        </w:rPr>
        <w:t xml:space="preserve">&lt;-</w:t>
      </w:r>
      <w:r>
        <w:rPr>
          <w:rStyle w:val="ControlFlowTok"/>
        </w:rPr>
        <w:t xml:space="preserve">function</w:t>
      </w:r>
      <w:r>
        <w:rPr>
          <w:rStyle w:val="NormalTok"/>
        </w:rPr>
        <w:t xml:space="preserve">(){</w:t>
      </w:r>
      <w:r>
        <w:br/>
      </w:r>
      <w:r>
        <w:rPr>
          <w:rStyle w:val="NormalTok"/>
        </w:rPr>
        <w:t xml:space="preserve">  I</w:t>
      </w:r>
      <w:r>
        <w:rPr>
          <w:rStyle w:val="OtherTok"/>
        </w:rPr>
        <w:t xml:space="preserve">&lt;-</w:t>
      </w:r>
      <w:r>
        <w:rPr>
          <w:rStyle w:val="FunctionTok"/>
        </w:rPr>
        <w:t xml:space="preserve">diag</w:t>
      </w:r>
      <w:r>
        <w:rPr>
          <w:rStyle w:val="NormalTok"/>
        </w:rPr>
        <w:t xml:space="preserve">(</w:t>
      </w:r>
      <w:r>
        <w:rPr>
          <w:rStyle w:val="DecValTok"/>
        </w:rPr>
        <w:t xml:space="preserve">1</w:t>
      </w:r>
      <w:r>
        <w:rPr>
          <w:rStyle w:val="NormalTok"/>
        </w:rPr>
        <w:t xml:space="preserve">,</w:t>
      </w:r>
      <w:r>
        <w:rPr>
          <w:rStyle w:val="AttributeTok"/>
        </w:rPr>
        <w:t xml:space="preserve">ncol=</w:t>
      </w:r>
      <w:r>
        <w:rPr>
          <w:rStyle w:val="DecValTok"/>
        </w:rPr>
        <w:t xml:space="preserve">2</w:t>
      </w:r>
      <w:r>
        <w:rPr>
          <w:rStyle w:val="NormalTok"/>
        </w:rPr>
        <w:t xml:space="preserve">,</w:t>
      </w:r>
      <w:r>
        <w:rPr>
          <w:rStyle w:val="AttributeTok"/>
        </w:rPr>
        <w:t xml:space="preserve">nrow=</w:t>
      </w:r>
      <w:r>
        <w:rPr>
          <w:rStyle w:val="DecValTok"/>
        </w:rPr>
        <w:t xml:space="preserve">2</w:t>
      </w:r>
      <w:r>
        <w:rPr>
          <w:rStyle w:val="NormalTok"/>
        </w:rPr>
        <w:t xml:space="preserve">)</w:t>
      </w:r>
      <w:r>
        <w:br/>
      </w:r>
      <w:r>
        <w:rPr>
          <w:rStyle w:val="NormalTok"/>
        </w:rPr>
        <w:t xml:space="preserve">  mu1</w:t>
      </w:r>
      <w:r>
        <w:rPr>
          <w:rStyle w:val="OtherTok"/>
        </w:rPr>
        <w:t xml:space="preserve">&lt;-</w:t>
      </w:r>
      <w:r>
        <w:rPr>
          <w:rStyle w:val="FunctionTok"/>
        </w:rPr>
        <w:t xml:space="preserve">mvrnorm</w:t>
      </w:r>
      <w:r>
        <w:rPr>
          <w:rStyle w:val="NormalTok"/>
        </w:rPr>
        <w:t xml:space="preserve">(</w:t>
      </w:r>
      <w:r>
        <w:rPr>
          <w:rStyle w:val="DecValTok"/>
        </w:rPr>
        <w:t xml:space="preserve">10</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),I)</w:t>
      </w:r>
      <w:r>
        <w:br/>
      </w:r>
      <w:r>
        <w:rPr>
          <w:rStyle w:val="NormalTok"/>
        </w:rPr>
        <w:t xml:space="preserve">  mu2</w:t>
      </w:r>
      <w:r>
        <w:rPr>
          <w:rStyle w:val="OtherTok"/>
        </w:rPr>
        <w:t xml:space="preserve">&lt;-</w:t>
      </w:r>
      <w:r>
        <w:rPr>
          <w:rStyle w:val="FunctionTok"/>
        </w:rPr>
        <w:t xml:space="preserve">mvrnorm</w:t>
      </w:r>
      <w:r>
        <w:rPr>
          <w:rStyle w:val="NormalTok"/>
        </w:rPr>
        <w:t xml:space="preserve">(</w:t>
      </w:r>
      <w:r>
        <w:rPr>
          <w:rStyle w:val="DecValTok"/>
        </w:rPr>
        <w:t xml:space="preserve">10</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),I)</w:t>
      </w:r>
      <w:r>
        <w:br/>
      </w:r>
      <w:r>
        <w:rPr>
          <w:rStyle w:val="NormalTok"/>
        </w:rPr>
        <w:t xml:space="preserve">  class1</w:t>
      </w:r>
      <w:r>
        <w:rPr>
          <w:rStyle w:val="OtherTok"/>
        </w:rPr>
        <w:t xml:space="preserve">&lt;-</w:t>
      </w:r>
      <w:r>
        <w:rPr>
          <w:rStyle w:val="NormalTok"/>
        </w:rPr>
        <w:t xml:space="preserve">class2</w:t>
      </w:r>
      <w:r>
        <w:rPr>
          <w:rStyle w:val="OtherTok"/>
        </w:rPr>
        <w:t xml:space="preserve">&lt;-</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ncol=</w:t>
      </w:r>
      <w:r>
        <w:rPr>
          <w:rStyle w:val="DecValTok"/>
        </w:rPr>
        <w:t xml:space="preserve">2</w:t>
      </w:r>
      <w:r>
        <w:rPr>
          <w:rStyle w:val="NormalTok"/>
        </w:rPr>
        <w:t xml:space="preserve">,</w:t>
      </w:r>
      <w:r>
        <w:rPr>
          <w:rStyle w:val="AttributeTok"/>
        </w:rPr>
        <w:t xml:space="preserve">nrow=</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w:t>
      </w:r>
      <w:r>
        <w:br/>
      </w:r>
      <w:r>
        <w:rPr>
          <w:rStyle w:val="NormalTok"/>
        </w:rPr>
        <w:t xml:space="preserve">      Ind1</w:t>
      </w:r>
      <w:r>
        <w:rPr>
          <w:rStyle w:val="OtherTok"/>
        </w:rPr>
        <w:t xml:space="preserve">&lt;-</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rPr>
          <w:rStyle w:val="DecValTok"/>
        </w:rPr>
        <w:t xml:space="preserve">1</w:t>
      </w:r>
      <w:r>
        <w:rPr>
          <w:rStyle w:val="NormalTok"/>
        </w:rPr>
        <w:t xml:space="preserve">,</w:t>
      </w:r>
      <w:r>
        <w:rPr>
          <w:rStyle w:val="AttributeTok"/>
        </w:rPr>
        <w:t xml:space="preserve">replace=</w:t>
      </w:r>
      <w:r>
        <w:rPr>
          <w:rStyle w:val="ConstantTok"/>
        </w:rPr>
        <w:t xml:space="preserve">TRUE</w:t>
      </w:r>
      <w:r>
        <w:rPr>
          <w:rStyle w:val="NormalTok"/>
        </w:rPr>
        <w:t xml:space="preserve">)</w:t>
      </w:r>
      <w:r>
        <w:br/>
      </w:r>
      <w:r>
        <w:rPr>
          <w:rStyle w:val="NormalTok"/>
        </w:rPr>
        <w:t xml:space="preserve">      Ind2</w:t>
      </w:r>
      <w:r>
        <w:rPr>
          <w:rStyle w:val="OtherTok"/>
        </w:rPr>
        <w:t xml:space="preserve">&lt;-</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rPr>
          <w:rStyle w:val="DecValTok"/>
        </w:rPr>
        <w:t xml:space="preserve">1</w:t>
      </w:r>
      <w:r>
        <w:rPr>
          <w:rStyle w:val="NormalTok"/>
        </w:rPr>
        <w:t xml:space="preserve">,</w:t>
      </w:r>
      <w:r>
        <w:rPr>
          <w:rStyle w:val="AttributeTok"/>
        </w:rPr>
        <w:t xml:space="preserve">replace=</w:t>
      </w:r>
      <w:r>
        <w:rPr>
          <w:rStyle w:val="ConstantTok"/>
        </w:rPr>
        <w:t xml:space="preserve">TRUE</w:t>
      </w:r>
      <w:r>
        <w:rPr>
          <w:rStyle w:val="NormalTok"/>
        </w:rPr>
        <w:t xml:space="preserve">)</w:t>
      </w:r>
      <w:r>
        <w:br/>
      </w:r>
      <w:r>
        <w:rPr>
          <w:rStyle w:val="NormalTok"/>
        </w:rPr>
        <w:t xml:space="preserve">      class1[i,]</w:t>
      </w:r>
      <w:r>
        <w:rPr>
          <w:rStyle w:val="OtherTok"/>
        </w:rPr>
        <w:t xml:space="preserve">&lt;-</w:t>
      </w:r>
      <w:r>
        <w:rPr>
          <w:rStyle w:val="FunctionTok"/>
        </w:rPr>
        <w:t xml:space="preserve">mvrnorm</w:t>
      </w:r>
      <w:r>
        <w:rPr>
          <w:rStyle w:val="NormalTok"/>
        </w:rPr>
        <w:t xml:space="preserve">(</w:t>
      </w:r>
      <w:r>
        <w:rPr>
          <w:rStyle w:val="DecValTok"/>
        </w:rPr>
        <w:t xml:space="preserve">1</w:t>
      </w:r>
      <w:r>
        <w:rPr>
          <w:rStyle w:val="NormalTok"/>
        </w:rPr>
        <w:t xml:space="preserve">,mu1[Ind1,],I</w:t>
      </w:r>
      <w:r>
        <w:rPr>
          <w:rStyle w:val="SpecialCharTok"/>
        </w:rPr>
        <w:t xml:space="preserve">/</w:t>
      </w:r>
      <w:r>
        <w:rPr>
          <w:rStyle w:val="DecValTok"/>
        </w:rPr>
        <w:t xml:space="preserve">5</w:t>
      </w:r>
      <w:r>
        <w:rPr>
          <w:rStyle w:val="NormalTok"/>
        </w:rPr>
        <w:t xml:space="preserve">)</w:t>
      </w:r>
      <w:r>
        <w:br/>
      </w:r>
      <w:r>
        <w:rPr>
          <w:rStyle w:val="NormalTok"/>
        </w:rPr>
        <w:t xml:space="preserve">      class2[i,]</w:t>
      </w:r>
      <w:r>
        <w:rPr>
          <w:rStyle w:val="OtherTok"/>
        </w:rPr>
        <w:t xml:space="preserve">&lt;-</w:t>
      </w:r>
      <w:r>
        <w:rPr>
          <w:rStyle w:val="FunctionTok"/>
        </w:rPr>
        <w:t xml:space="preserve">mvrnorm</w:t>
      </w:r>
      <w:r>
        <w:rPr>
          <w:rStyle w:val="NormalTok"/>
        </w:rPr>
        <w:t xml:space="preserve">(</w:t>
      </w:r>
      <w:r>
        <w:rPr>
          <w:rStyle w:val="DecValTok"/>
        </w:rPr>
        <w:t xml:space="preserve">1</w:t>
      </w:r>
      <w:r>
        <w:rPr>
          <w:rStyle w:val="NormalTok"/>
        </w:rPr>
        <w:t xml:space="preserve">,mu2[Ind2,],I</w:t>
      </w:r>
      <w:r>
        <w:rPr>
          <w:rStyle w:val="SpecialCha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Resp</w:t>
      </w:r>
      <w:r>
        <w:rPr>
          <w:rStyle w:val="OtherTok"/>
        </w:rPr>
        <w:t xml:space="preserve">&lt;-</w:t>
      </w:r>
      <w:r>
        <w:rPr>
          <w:rStyle w:val="FunctionTok"/>
        </w:rPr>
        <w:t xml:space="preserve">matrix</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w:t>
      </w:r>
      <w:r>
        <w:rPr>
          <w:rStyle w:val="DecValTok"/>
        </w:rPr>
        <w:t xml:space="preserve">100</w:t>
      </w:r>
      <w:r>
        <w:rPr>
          <w:rStyle w:val="NormalTok"/>
        </w:rPr>
        <w:t xml:space="preserve">),</w:t>
      </w:r>
      <w:r>
        <w:rPr>
          <w:rStyle w:val="FunctionTok"/>
        </w:rPr>
        <w:t xml:space="preserve">rep</w:t>
      </w:r>
      <w:r>
        <w:rPr>
          <w:rStyle w:val="NormalTok"/>
        </w:rPr>
        <w:t xml:space="preserve">(</w:t>
      </w:r>
      <w:r>
        <w:rPr>
          <w:rStyle w:val="DecValTok"/>
        </w:rPr>
        <w:t xml:space="preserve">2</w:t>
      </w:r>
      <w:r>
        <w:rPr>
          <w:rStyle w:val="NormalTok"/>
        </w:rPr>
        <w:t xml:space="preserve">,</w:t>
      </w:r>
      <w:r>
        <w:rPr>
          <w:rStyle w:val="DecValTok"/>
        </w:rPr>
        <w:t xml:space="preserve">100</w:t>
      </w:r>
      <w:r>
        <w:rPr>
          <w:rStyle w:val="NormalTok"/>
        </w:rPr>
        <w:t xml:space="preserve">)))</w:t>
      </w:r>
      <w:r>
        <w:br/>
      </w:r>
      <w:r>
        <w:rPr>
          <w:rStyle w:val="NormalTok"/>
        </w:rPr>
        <w:t xml:space="preserve">  Pred</w:t>
      </w:r>
      <w:r>
        <w:rPr>
          <w:rStyle w:val="OtherTok"/>
        </w:rPr>
        <w:t xml:space="preserve">&lt;-</w:t>
      </w:r>
      <w:r>
        <w:rPr>
          <w:rStyle w:val="FunctionTok"/>
        </w:rPr>
        <w:t xml:space="preserve">rbind</w:t>
      </w:r>
      <w:r>
        <w:rPr>
          <w:rStyle w:val="NormalTok"/>
        </w:rPr>
        <w:t xml:space="preserve">(class1,class2)</w:t>
      </w:r>
      <w:r>
        <w:br/>
      </w:r>
      <w:r>
        <w:rPr>
          <w:rStyle w:val="NormalTok"/>
        </w:rPr>
        <w:t xml:space="preserve">  Train</w:t>
      </w:r>
      <w:r>
        <w:rPr>
          <w:rStyle w:val="OtherTok"/>
        </w:rPr>
        <w:t xml:space="preserve">&lt;-</w:t>
      </w:r>
      <w:r>
        <w:rPr>
          <w:rStyle w:val="FunctionTok"/>
        </w:rPr>
        <w:t xml:space="preserve">cbind</w:t>
      </w:r>
      <w:r>
        <w:rPr>
          <w:rStyle w:val="NormalTok"/>
        </w:rPr>
        <w:t xml:space="preserve">(Resp,Pred)</w:t>
      </w:r>
      <w:r>
        <w:br/>
      </w:r>
      <w:r>
        <w:rPr>
          <w:rStyle w:val="NormalTok"/>
        </w:rPr>
        <w:t xml:space="preserve">  </w:t>
      </w:r>
      <w:r>
        <w:rPr>
          <w:rStyle w:val="FunctionTok"/>
        </w:rPr>
        <w:t xml:space="preserve">colnames</w:t>
      </w:r>
      <w:r>
        <w:rPr>
          <w:rStyle w:val="NormalTok"/>
        </w:rPr>
        <w:t xml:space="preserve">(Train)</w:t>
      </w:r>
      <w:r>
        <w:rPr>
          <w:rStyle w:val="OtherTok"/>
        </w:rPr>
        <w:t xml:space="preserve">&lt;-</w:t>
      </w:r>
      <w:r>
        <w:rPr>
          <w:rStyle w:val="FunctionTok"/>
        </w:rPr>
        <w:t xml:space="preserve">c</w:t>
      </w:r>
      <w:r>
        <w:rPr>
          <w:rStyle w:val="NormalTok"/>
        </w:rPr>
        <w:t xml:space="preserve">(</w:t>
      </w:r>
      <w:r>
        <w:rPr>
          <w:rStyle w:val="StringTok"/>
        </w:rPr>
        <w:t xml:space="preserve">"y"</w:t>
      </w:r>
      <w:r>
        <w:rPr>
          <w:rStyle w:val="NormalTok"/>
        </w:rPr>
        <w:t xml:space="preserve">,</w:t>
      </w:r>
      <w:r>
        <w:rPr>
          <w:rStyle w:val="StringTok"/>
        </w:rPr>
        <w:t xml:space="preserve">"x1"</w:t>
      </w:r>
      <w:r>
        <w:rPr>
          <w:rStyle w:val="NormalTok"/>
        </w:rPr>
        <w:t xml:space="preserve">,</w:t>
      </w:r>
      <w:r>
        <w:rPr>
          <w:rStyle w:val="StringTok"/>
        </w:rPr>
        <w:t xml:space="preserve">"x2"</w:t>
      </w:r>
      <w:r>
        <w:rPr>
          <w:rStyle w:val="NormalTok"/>
        </w:rPr>
        <w:t xml:space="preserve">)</w:t>
      </w:r>
      <w:r>
        <w:br/>
      </w:r>
      <w:r>
        <w:rPr>
          <w:rStyle w:val="NormalTok"/>
        </w:rPr>
        <w:t xml:space="preserve">  Train</w:t>
      </w:r>
      <w:r>
        <w:br/>
      </w:r>
      <w:r>
        <w:rPr>
          <w:rStyle w:val="NormalTok"/>
        </w:rPr>
        <w:t xml:space="preserve">}</w:t>
      </w:r>
      <w:r>
        <w:br/>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data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GenData</w:t>
      </w:r>
      <w:r>
        <w:rPr>
          <w:rStyle w:val="NormalTok"/>
        </w:rPr>
        <w:t xml:space="preserve">())</w:t>
      </w:r>
      <w:r>
        <w:br/>
      </w:r>
      <w:r>
        <w:rPr>
          <w:rStyle w:val="NormalTok"/>
        </w:rPr>
        <w:t xml:space="preserve">data</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y) </w:t>
      </w:r>
      <w:r>
        <w:rPr>
          <w:rStyle w:val="CommentTok"/>
        </w:rPr>
        <w:t xml:space="preserve"># labels need to be factors</w:t>
      </w:r>
      <w:r>
        <w:br/>
      </w:r>
      <w:r>
        <w:rPr>
          <w:rStyle w:val="NormalTok"/>
        </w:rPr>
        <w:t xml:space="preserve">data_ada </w:t>
      </w:r>
      <w:r>
        <w:rPr>
          <w:rStyle w:val="OtherTok"/>
        </w:rPr>
        <w:t xml:space="preserve">&lt;-</w:t>
      </w:r>
      <w:r>
        <w:rPr>
          <w:rStyle w:val="NormalTok"/>
        </w:rPr>
        <w:t xml:space="preserve"> data </w:t>
      </w:r>
      <w:r>
        <w:rPr>
          <w:rStyle w:val="CommentTok"/>
        </w:rPr>
        <w:t xml:space="preserve"># labels must be 1 or 2 for AdaBoost</w:t>
      </w:r>
      <w:r>
        <w:br/>
      </w:r>
      <w:r>
        <w:rPr>
          <w:rStyle w:val="NormalTok"/>
        </w:rPr>
        <w:t xml:space="preserve">data</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as.numeric</w:t>
      </w:r>
      <w:r>
        <w:rPr>
          <w:rStyle w:val="NormalTok"/>
        </w:rPr>
        <w:t xml:space="preserve">(data</w:t>
      </w:r>
      <w:r>
        <w:rPr>
          <w:rStyle w:val="SpecialCharTok"/>
        </w:rPr>
        <w:t xml:space="preserve">$</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change labels to 0 and 1</w:t>
      </w:r>
      <w:r>
        <w:br/>
      </w:r>
      <w:r>
        <w:rPr>
          <w:rStyle w:val="NormalTok"/>
        </w:rPr>
        <w:t xml:space="preserve">data_xg </w:t>
      </w:r>
      <w:r>
        <w:rPr>
          <w:rStyle w:val="OtherTok"/>
        </w:rPr>
        <w:t xml:space="preserve">&lt;-</w:t>
      </w:r>
      <w:r>
        <w:rPr>
          <w:rStyle w:val="NormalTok"/>
        </w:rPr>
        <w:t xml:space="preserve"> data </w:t>
      </w:r>
      <w:r>
        <w:rPr>
          <w:rStyle w:val="CommentTok"/>
        </w:rPr>
        <w:t xml:space="preserve"># labels must be 0 or 1 for xgboost</w:t>
      </w:r>
      <w:r>
        <w:br/>
      </w:r>
      <w:r>
        <w:br/>
      </w:r>
      <w:r>
        <w:rPr>
          <w:rStyle w:val="CommentTok"/>
        </w:rPr>
        <w:t xml:space="preserve"># Range of features (min and max of features)</w:t>
      </w:r>
      <w:r>
        <w:br/>
      </w:r>
      <w:r>
        <w:rPr>
          <w:rStyle w:val="NormalTok"/>
        </w:rPr>
        <w:t xml:space="preserve">x1_range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x1)</w:t>
      </w:r>
      <w:r>
        <w:br/>
      </w:r>
      <w:r>
        <w:rPr>
          <w:rStyle w:val="NormalTok"/>
        </w:rPr>
        <w:t xml:space="preserve">x2_range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x2)</w:t>
      </w:r>
    </w:p>
    <w:bookmarkEnd w:id="20"/>
    <w:bookmarkStart w:id="26" w:name="question-4"/>
    <w:p>
      <w:pPr>
        <w:pStyle w:val="Heading2"/>
      </w:pPr>
      <w:r>
        <w:t xml:space="preserve">Question 4</w:t>
      </w:r>
    </w:p>
    <w:bookmarkStart w:id="21" w:name="X7cf1e81a43f6bb0fc3ef52f1ff1e5a5800fb602"/>
    <w:p>
      <w:pPr>
        <w:pStyle w:val="Heading4"/>
      </w:pPr>
      <w:r>
        <w:t xml:space="preserve">For question 4, the AdaBoost.M1 model is fitted on the simulated data.</w:t>
      </w:r>
    </w:p>
    <w:p>
      <w:pPr>
        <w:pStyle w:val="SourceCode"/>
      </w:pPr>
      <w:r>
        <w:rPr>
          <w:rStyle w:val="CommentTok"/>
        </w:rPr>
        <w:t xml:space="preserve"># Fit AdaBoost.M1</w:t>
      </w:r>
      <w:r>
        <w:br/>
      </w:r>
      <w:r>
        <w:rPr>
          <w:rStyle w:val="NormalTok"/>
        </w:rPr>
        <w:t xml:space="preserve">ada_fit </w:t>
      </w:r>
      <w:r>
        <w:rPr>
          <w:rStyle w:val="OtherTok"/>
        </w:rPr>
        <w:t xml:space="preserve">&lt;-</w:t>
      </w:r>
      <w:r>
        <w:rPr>
          <w:rStyle w:val="FunctionTok"/>
        </w:rPr>
        <w:t xml:space="preserve">boosting</w:t>
      </w:r>
      <w:r>
        <w:rPr>
          <w:rStyle w:val="NormalTok"/>
        </w:rPr>
        <w:t xml:space="preserve">(y </w:t>
      </w:r>
      <w:r>
        <w:rPr>
          <w:rStyle w:val="SpecialCharTok"/>
        </w:rPr>
        <w:t xml:space="preserve">~</w:t>
      </w:r>
      <w:r>
        <w:rPr>
          <w:rStyle w:val="NormalTok"/>
        </w:rPr>
        <w:t xml:space="preserve"> .,</w:t>
      </w:r>
      <w:r>
        <w:rPr>
          <w:rStyle w:val="AttributeTok"/>
        </w:rPr>
        <w:t xml:space="preserve">data =</w:t>
      </w:r>
      <w:r>
        <w:rPr>
          <w:rStyle w:val="NormalTok"/>
        </w:rPr>
        <w:t xml:space="preserve"> data_ada, </w:t>
      </w:r>
      <w:r>
        <w:rPr>
          <w:rStyle w:val="AttributeTok"/>
        </w:rPr>
        <w:t xml:space="preserve">boos =</w:t>
      </w:r>
      <w:r>
        <w:rPr>
          <w:rStyle w:val="NormalTok"/>
        </w:rPr>
        <w:t xml:space="preserve"> </w:t>
      </w:r>
      <w:r>
        <w:rPr>
          <w:rStyle w:val="ConstantTok"/>
        </w:rPr>
        <w:t xml:space="preserve">TRUE</w:t>
      </w:r>
      <w:r>
        <w:rPr>
          <w:rStyle w:val="NormalTok"/>
        </w:rPr>
        <w:t xml:space="preserve">, </w:t>
      </w:r>
      <w:r>
        <w:rPr>
          <w:rStyle w:val="AttributeTok"/>
        </w:rPr>
        <w:t xml:space="preserve">mfinal =</w:t>
      </w:r>
      <w:r>
        <w:rPr>
          <w:rStyle w:val="NormalTok"/>
        </w:rPr>
        <w:t xml:space="preserve"> </w:t>
      </w:r>
      <w:r>
        <w:rPr>
          <w:rStyle w:val="DecValTok"/>
        </w:rPr>
        <w:t xml:space="preserve">20</w:t>
      </w:r>
      <w:r>
        <w:rPr>
          <w:rStyle w:val="NormalTok"/>
        </w:rPr>
        <w:t xml:space="preserve"> , </w:t>
      </w:r>
      <w:r>
        <w:rPr>
          <w:rStyle w:val="AttributeTok"/>
        </w:rPr>
        <w:t xml:space="preserve">coeflearn =</w:t>
      </w:r>
      <w:r>
        <w:rPr>
          <w:rStyle w:val="NormalTok"/>
        </w:rPr>
        <w:t xml:space="preserve"> </w:t>
      </w:r>
      <w:r>
        <w:rPr>
          <w:rStyle w:val="StringTok"/>
        </w:rPr>
        <w:t xml:space="preserve">"Freund"</w:t>
      </w:r>
      <w:r>
        <w:rPr>
          <w:rStyle w:val="NormalTok"/>
        </w:rPr>
        <w:t xml:space="preserve">, </w:t>
      </w:r>
      <w:r>
        <w:rPr>
          <w:rStyle w:val="AttributeTok"/>
        </w:rPr>
        <w:t xml:space="preserve">control =</w:t>
      </w:r>
      <w:r>
        <w:rPr>
          <w:rStyle w:val="NormalTok"/>
        </w:rPr>
        <w:t xml:space="preserve"> </w:t>
      </w:r>
      <w:r>
        <w:rPr>
          <w:rStyle w:val="FunctionTok"/>
        </w:rPr>
        <w:t xml:space="preserve">rpart.control</w:t>
      </w:r>
      <w:r>
        <w:rPr>
          <w:rStyle w:val="NormalTok"/>
        </w:rPr>
        <w:t xml:space="preserve">(</w:t>
      </w:r>
      <w:r>
        <w:rPr>
          <w:rStyle w:val="AttributeTok"/>
        </w:rPr>
        <w:t xml:space="preserve">maxdepth =</w:t>
      </w:r>
      <w:r>
        <w:rPr>
          <w:rStyle w:val="NormalTok"/>
        </w:rPr>
        <w:t xml:space="preserve"> </w:t>
      </w:r>
      <w:r>
        <w:rPr>
          <w:rStyle w:val="DecValTok"/>
        </w:rPr>
        <w:t xml:space="preserve">1</w:t>
      </w:r>
      <w:r>
        <w:rPr>
          <w:rStyle w:val="NormalTok"/>
        </w:rPr>
        <w:t xml:space="preserve">)) </w:t>
      </w:r>
    </w:p>
    <w:bookmarkEnd w:id="21"/>
    <w:bookmarkStart w:id="25" w:name="Xcc7fe7b6242b3d8558a0bd0a81a657b14019e3c"/>
    <w:p>
      <w:pPr>
        <w:pStyle w:val="Heading4"/>
      </w:pPr>
      <w:r>
        <w:t xml:space="preserve">Unlike with other models, the decision boundary for AdaBoost can’t be expressed as a function. To overcome this, we can visualise it by making predictions over a grid of many possible pairs of (x1,x2) values that are in the range of the features space. To do this, a sequence of equidistant values between the lowest and highest x1 values are generated. The same is done for x2. The expand.grid() function returns a grid of these sequences i.e. every possible combination of (x1,x2) pairs. Each sequence is 200 numbers in length so that gives 40000 pairs. Each pair represents a potential (x1,x2) combination in the feature space. On each of these pairs, a prediction is made using the fitted AdaBoost model. Everypoint that is predicted as 1 is highlighted blue, and every point predicted as 2 is highlighted red. This results in a colour coded grid, where the change from blue to red is the decision boundary. A dashed line is then added where the probability of class 1 is 0.5, showing the physical decision boundary between the red and blue sections. The actual data is then overlayed on this. The region a point is in in shows which class the model predicted it to be, and the actual color of the point shows which class it actually is (i.e. the same colour means the prediction was correct).</w:t>
      </w:r>
    </w:p>
    <w:p>
      <w:pPr>
        <w:pStyle w:val="SourceCode"/>
      </w:pPr>
      <w:r>
        <w:rPr>
          <w:rStyle w:val="CommentTok"/>
        </w:rPr>
        <w:t xml:space="preserve"># All combinations of values for grid</w:t>
      </w:r>
      <w:r>
        <w:br/>
      </w:r>
      <w:r>
        <w:rPr>
          <w:rStyle w:val="NormalTok"/>
        </w:rPr>
        <w:t xml:space="preserve">grid_ada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x1 =</w:t>
      </w:r>
      <w:r>
        <w:rPr>
          <w:rStyle w:val="NormalTok"/>
        </w:rPr>
        <w:t xml:space="preserve"> </w:t>
      </w:r>
      <w:r>
        <w:rPr>
          <w:rStyle w:val="FunctionTok"/>
        </w:rPr>
        <w:t xml:space="preserve">seq</w:t>
      </w:r>
      <w:r>
        <w:rPr>
          <w:rStyle w:val="NormalTok"/>
        </w:rPr>
        <w:t xml:space="preserve">(x1_range[</w:t>
      </w:r>
      <w:r>
        <w:rPr>
          <w:rStyle w:val="DecValTok"/>
        </w:rPr>
        <w:t xml:space="preserve">1</w:t>
      </w:r>
      <w:r>
        <w:rPr>
          <w:rStyle w:val="NormalTok"/>
        </w:rPr>
        <w:t xml:space="preserve">], x1_range[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x2 =</w:t>
      </w:r>
      <w:r>
        <w:rPr>
          <w:rStyle w:val="NormalTok"/>
        </w:rPr>
        <w:t xml:space="preserve"> </w:t>
      </w:r>
      <w:r>
        <w:rPr>
          <w:rStyle w:val="FunctionTok"/>
        </w:rPr>
        <w:t xml:space="preserve">seq</w:t>
      </w:r>
      <w:r>
        <w:rPr>
          <w:rStyle w:val="NormalTok"/>
        </w:rPr>
        <w:t xml:space="preserve">(x2_range[</w:t>
      </w:r>
      <w:r>
        <w:rPr>
          <w:rStyle w:val="DecValTok"/>
        </w:rPr>
        <w:t xml:space="preserve">1</w:t>
      </w:r>
      <w:r>
        <w:rPr>
          <w:rStyle w:val="NormalTok"/>
        </w:rPr>
        <w:t xml:space="preserve">], x2_range[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w:t>
      </w:r>
      <w:r>
        <w:br/>
      </w:r>
      <w:r>
        <w:br/>
      </w:r>
      <w:r>
        <w:rPr>
          <w:rStyle w:val="CommentTok"/>
        </w:rPr>
        <w:t xml:space="preserve"># Get prediction from grid values</w:t>
      </w:r>
      <w:r>
        <w:br/>
      </w:r>
      <w:r>
        <w:rPr>
          <w:rStyle w:val="NormalTok"/>
        </w:rPr>
        <w:t xml:space="preserve">grid_pred_ada </w:t>
      </w:r>
      <w:r>
        <w:rPr>
          <w:rStyle w:val="OtherTok"/>
        </w:rPr>
        <w:t xml:space="preserve">&lt;-</w:t>
      </w:r>
      <w:r>
        <w:rPr>
          <w:rStyle w:val="NormalTok"/>
        </w:rPr>
        <w:t xml:space="preserve"> </w:t>
      </w:r>
      <w:r>
        <w:rPr>
          <w:rStyle w:val="FunctionTok"/>
        </w:rPr>
        <w:t xml:space="preserve">predict.boosting</w:t>
      </w:r>
      <w:r>
        <w:rPr>
          <w:rStyle w:val="NormalTok"/>
        </w:rPr>
        <w:t xml:space="preserve">(ada_fit, </w:t>
      </w:r>
      <w:r>
        <w:rPr>
          <w:rStyle w:val="AttributeTok"/>
        </w:rPr>
        <w:t xml:space="preserve">newdata =</w:t>
      </w:r>
      <w:r>
        <w:rPr>
          <w:rStyle w:val="NormalTok"/>
        </w:rPr>
        <w:t xml:space="preserve"> grid_ada)</w:t>
      </w:r>
      <w:r>
        <w:br/>
      </w:r>
      <w:r>
        <w:rPr>
          <w:rStyle w:val="NormalTok"/>
        </w:rPr>
        <w:t xml:space="preserve">grid_ada</w:t>
      </w:r>
      <w:r>
        <w:rPr>
          <w:rStyle w:val="SpecialCharTok"/>
        </w:rPr>
        <w:t xml:space="preserve">$</w:t>
      </w:r>
      <w:r>
        <w:rPr>
          <w:rStyle w:val="NormalTok"/>
        </w:rPr>
        <w:t xml:space="preserve">pred </w:t>
      </w:r>
      <w:r>
        <w:rPr>
          <w:rStyle w:val="OtherTok"/>
        </w:rPr>
        <w:t xml:space="preserve">&lt;-</w:t>
      </w:r>
      <w:r>
        <w:rPr>
          <w:rStyle w:val="NormalTok"/>
        </w:rPr>
        <w:t xml:space="preserve"> grid_pred_ada</w:t>
      </w:r>
      <w:r>
        <w:rPr>
          <w:rStyle w:val="SpecialCharTok"/>
        </w:rPr>
        <w:t xml:space="preserve">$</w:t>
      </w:r>
      <w:r>
        <w:rPr>
          <w:rStyle w:val="NormalTok"/>
        </w:rPr>
        <w:t xml:space="preserve">class</w:t>
      </w:r>
      <w:r>
        <w:br/>
      </w:r>
      <w:r>
        <w:rPr>
          <w:rStyle w:val="NormalTok"/>
        </w:rPr>
        <w:t xml:space="preserve">grid_ada</w:t>
      </w:r>
      <w:r>
        <w:rPr>
          <w:rStyle w:val="SpecialCharTok"/>
        </w:rPr>
        <w:t xml:space="preserve">$</w:t>
      </w:r>
      <w:r>
        <w:rPr>
          <w:rStyle w:val="NormalTok"/>
        </w:rPr>
        <w:t xml:space="preserve">prob_class1 </w:t>
      </w:r>
      <w:r>
        <w:rPr>
          <w:rStyle w:val="OtherTok"/>
        </w:rPr>
        <w:t xml:space="preserve">&lt;-</w:t>
      </w:r>
      <w:r>
        <w:rPr>
          <w:rStyle w:val="NormalTok"/>
        </w:rPr>
        <w:t xml:space="preserve"> grid_pred_ada</w:t>
      </w:r>
      <w:r>
        <w:rPr>
          <w:rStyle w:val="SpecialCharTok"/>
        </w:rPr>
        <w:t xml:space="preserve">$</w:t>
      </w:r>
      <w:r>
        <w:rPr>
          <w:rStyle w:val="NormalTok"/>
        </w:rPr>
        <w:t xml:space="preserve">prob[,</w:t>
      </w:r>
      <w:r>
        <w:rPr>
          <w:rStyle w:val="DecValTok"/>
        </w:rPr>
        <w:t xml:space="preserve">1</w:t>
      </w:r>
      <w:r>
        <w:rPr>
          <w:rStyle w:val="NormalTok"/>
        </w:rPr>
        <w:t xml:space="preserve">]</w:t>
      </w:r>
      <w:r>
        <w:br/>
      </w:r>
      <w:r>
        <w:br/>
      </w:r>
      <w:r>
        <w:rPr>
          <w:rStyle w:val="CommentTok"/>
        </w:rPr>
        <w:t xml:space="preserve"># Colours for grid and data</w:t>
      </w:r>
      <w:r>
        <w:br/>
      </w:r>
      <w:r>
        <w:rPr>
          <w:rStyle w:val="NormalTok"/>
        </w:rPr>
        <w:t xml:space="preserve">grid_col_ada </w:t>
      </w:r>
      <w:r>
        <w:rPr>
          <w:rStyle w:val="OtherTok"/>
        </w:rPr>
        <w:t xml:space="preserve">&lt;-</w:t>
      </w:r>
      <w:r>
        <w:rPr>
          <w:rStyle w:val="NormalTok"/>
        </w:rPr>
        <w:t xml:space="preserve"> </w:t>
      </w:r>
      <w:r>
        <w:rPr>
          <w:rStyle w:val="FunctionTok"/>
        </w:rPr>
        <w:t xml:space="preserve">ifelse</w:t>
      </w:r>
      <w:r>
        <w:rPr>
          <w:rStyle w:val="NormalTok"/>
        </w:rPr>
        <w:t xml:space="preserve">(grid_ada</w:t>
      </w:r>
      <w:r>
        <w:rPr>
          <w:rStyle w:val="SpecialCharTok"/>
        </w:rPr>
        <w:t xml:space="preserve">$</w:t>
      </w:r>
      <w:r>
        <w:rPr>
          <w:rStyle w:val="NormalTok"/>
        </w:rPr>
        <w:t xml:space="preserve">pred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"lightblue"</w:t>
      </w:r>
      <w:r>
        <w:rPr>
          <w:rStyle w:val="NormalTok"/>
        </w:rPr>
        <w:t xml:space="preserve">, </w:t>
      </w:r>
      <w:r>
        <w:rPr>
          <w:rStyle w:val="StringTok"/>
        </w:rPr>
        <w:t xml:space="preserve">"lightpink"</w:t>
      </w:r>
      <w:r>
        <w:rPr>
          <w:rStyle w:val="NormalTok"/>
        </w:rPr>
        <w:t xml:space="preserve">)</w:t>
      </w:r>
      <w:r>
        <w:br/>
      </w:r>
      <w:r>
        <w:rPr>
          <w:rStyle w:val="NormalTok"/>
        </w:rPr>
        <w:t xml:space="preserve">actual_col_ada </w:t>
      </w:r>
      <w:r>
        <w:rPr>
          <w:rStyle w:val="OtherTok"/>
        </w:rPr>
        <w:t xml:space="preserve">&lt;-</w:t>
      </w:r>
      <w:r>
        <w:rPr>
          <w:rStyle w:val="NormalTok"/>
        </w:rPr>
        <w:t xml:space="preserve"> </w:t>
      </w:r>
      <w:r>
        <w:rPr>
          <w:rStyle w:val="FunctionTok"/>
        </w:rPr>
        <w:t xml:space="preserve">ifelse</w:t>
      </w:r>
      <w:r>
        <w:rPr>
          <w:rStyle w:val="NormalTok"/>
        </w:rPr>
        <w:t xml:space="preserve">(data_ada</w:t>
      </w:r>
      <w:r>
        <w:rPr>
          <w:rStyle w:val="SpecialCharTok"/>
        </w:rPr>
        <w:t xml:space="preserve">$</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w:t>
      </w:r>
      <w:r>
        <w:br/>
      </w:r>
      <w:r>
        <w:br/>
      </w:r>
      <w:r>
        <w:rPr>
          <w:rStyle w:val="CommentTok"/>
        </w:rPr>
        <w:t xml:space="preserve"># Plot grid with colours</w:t>
      </w:r>
      <w:r>
        <w:br/>
      </w:r>
      <w:r>
        <w:rPr>
          <w:rStyle w:val="FunctionTok"/>
        </w:rPr>
        <w:t xml:space="preserve">plot</w:t>
      </w:r>
      <w:r>
        <w:rPr>
          <w:rStyle w:val="NormalTok"/>
        </w:rPr>
        <w:t xml:space="preserve">(grid_ada</w:t>
      </w:r>
      <w:r>
        <w:rPr>
          <w:rStyle w:val="SpecialCharTok"/>
        </w:rPr>
        <w:t xml:space="preserve">$</w:t>
      </w:r>
      <w:r>
        <w:rPr>
          <w:rStyle w:val="NormalTok"/>
        </w:rPr>
        <w:t xml:space="preserve">x1, grid_ada</w:t>
      </w:r>
      <w:r>
        <w:rPr>
          <w:rStyle w:val="SpecialCharTok"/>
        </w:rPr>
        <w:t xml:space="preserve">$</w:t>
      </w:r>
      <w:r>
        <w:rPr>
          <w:rStyle w:val="NormalTok"/>
        </w:rPr>
        <w:t xml:space="preserve">x2, </w:t>
      </w:r>
      <w:r>
        <w:rPr>
          <w:rStyle w:val="AttributeTok"/>
        </w:rPr>
        <w:t xml:space="preserve">col =</w:t>
      </w:r>
      <w:r>
        <w:rPr>
          <w:rStyle w:val="NormalTok"/>
        </w:rPr>
        <w:t xml:space="preserve"> grid_col_ada,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"x1"</w:t>
      </w:r>
      <w:r>
        <w:rPr>
          <w:rStyle w:val="NormalTok"/>
        </w:rPr>
        <w:t xml:space="preserve">, </w:t>
      </w:r>
      <w:r>
        <w:rPr>
          <w:rStyle w:val="AttributeTok"/>
        </w:rPr>
        <w:t xml:space="preserve">ylab =</w:t>
      </w:r>
      <w:r>
        <w:rPr>
          <w:rStyle w:val="NormalTok"/>
        </w:rPr>
        <w:t xml:space="preserve"> </w:t>
      </w:r>
      <w:r>
        <w:rPr>
          <w:rStyle w:val="StringTok"/>
        </w:rPr>
        <w:t xml:space="preserve">"x2"</w:t>
      </w:r>
      <w:r>
        <w:rPr>
          <w:rStyle w:val="NormalTok"/>
        </w:rPr>
        <w:t xml:space="preserve">, </w:t>
      </w:r>
      <w:r>
        <w:rPr>
          <w:rStyle w:val="AttributeTok"/>
        </w:rPr>
        <w:t xml:space="preserve">main =</w:t>
      </w:r>
      <w:r>
        <w:rPr>
          <w:rStyle w:val="NormalTok"/>
        </w:rPr>
        <w:t xml:space="preserve"> </w:t>
      </w:r>
      <w:r>
        <w:rPr>
          <w:rStyle w:val="StringTok"/>
        </w:rPr>
        <w:t xml:space="preserve">"AdaBoost Decision Boundary"</w:t>
      </w:r>
      <w:r>
        <w:rPr>
          <w:rStyle w:val="NormalTok"/>
        </w:rPr>
        <w:t xml:space="preserve">)</w:t>
      </w:r>
      <w:r>
        <w:br/>
      </w:r>
      <w:r>
        <w:br/>
      </w:r>
      <w:r>
        <w:rPr>
          <w:rStyle w:val="CommentTok"/>
        </w:rPr>
        <w:t xml:space="preserve"># Plot points with colours</w:t>
      </w:r>
      <w:r>
        <w:br/>
      </w:r>
      <w:r>
        <w:rPr>
          <w:rStyle w:val="FunctionTok"/>
        </w:rPr>
        <w:t xml:space="preserve">points</w:t>
      </w:r>
      <w:r>
        <w:rPr>
          <w:rStyle w:val="NormalTok"/>
        </w:rPr>
        <w:t xml:space="preserve">(data_ada</w:t>
      </w:r>
      <w:r>
        <w:rPr>
          <w:rStyle w:val="SpecialCharTok"/>
        </w:rPr>
        <w:t xml:space="preserve">$</w:t>
      </w:r>
      <w:r>
        <w:rPr>
          <w:rStyle w:val="NormalTok"/>
        </w:rPr>
        <w:t xml:space="preserve">x1, data_ada</w:t>
      </w:r>
      <w:r>
        <w:rPr>
          <w:rStyle w:val="SpecialCharTok"/>
        </w:rPr>
        <w:t xml:space="preserve">$</w:t>
      </w:r>
      <w:r>
        <w:rPr>
          <w:rStyle w:val="NormalTok"/>
        </w:rPr>
        <w:t xml:space="preserve">x2, </w:t>
      </w:r>
      <w:r>
        <w:rPr>
          <w:rStyle w:val="AttributeTok"/>
        </w:rPr>
        <w:t xml:space="preserve">col =</w:t>
      </w:r>
      <w:r>
        <w:rPr>
          <w:rStyle w:val="NormalTok"/>
        </w:rPr>
        <w:t xml:space="preserve"> actual_col_ada,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CommentTok"/>
        </w:rPr>
        <w:t xml:space="preserve"># Get predictions in grid format. The contour line (decision boundary) will plotted between grid class predictions</w:t>
      </w:r>
      <w:r>
        <w:br/>
      </w:r>
      <w:r>
        <w:rPr>
          <w:rStyle w:val="NormalTok"/>
        </w:rPr>
        <w:t xml:space="preserve">z_matrix </w:t>
      </w:r>
      <w:r>
        <w:rPr>
          <w:rStyle w:val="OtherTok"/>
        </w:rPr>
        <w:t xml:space="preserve">&lt;-</w:t>
      </w:r>
      <w:r>
        <w:rPr>
          <w:rStyle w:val="NormalTok"/>
        </w:rPr>
        <w:t xml:space="preserve"> </w:t>
      </w:r>
      <w:r>
        <w:rPr>
          <w:rStyle w:val="FunctionTok"/>
        </w:rPr>
        <w:t xml:space="preserve">matrix</w:t>
      </w:r>
      <w:r>
        <w:rPr>
          <w:rStyle w:val="NormalTok"/>
        </w:rPr>
        <w:t xml:space="preserve">(grid_ada</w:t>
      </w:r>
      <w:r>
        <w:rPr>
          <w:rStyle w:val="SpecialCharTok"/>
        </w:rPr>
        <w:t xml:space="preserve">$</w:t>
      </w:r>
      <w:r>
        <w:rPr>
          <w:rStyle w:val="NormalTok"/>
        </w:rPr>
        <w:t xml:space="preserve">prob_class1, </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(grid_ada</w:t>
      </w:r>
      <w:r>
        <w:rPr>
          <w:rStyle w:val="SpecialCharTok"/>
        </w:rPr>
        <w:t xml:space="preserve">$</w:t>
      </w:r>
      <w:r>
        <w:rPr>
          <w:rStyle w:val="NormalTok"/>
        </w:rPr>
        <w:t xml:space="preserve">x1)), </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(grid_ada</w:t>
      </w:r>
      <w:r>
        <w:rPr>
          <w:rStyle w:val="SpecialCharTok"/>
        </w:rPr>
        <w:t xml:space="preserve">$</w:t>
      </w:r>
      <w:r>
        <w:rPr>
          <w:rStyle w:val="NormalTok"/>
        </w:rPr>
        <w:t xml:space="preserve">x2)), </w:t>
      </w:r>
      <w:r>
        <w:br/>
      </w:r>
      <w:r>
        <w:rPr>
          <w:rStyle w:val="NormalTok"/>
        </w:rPr>
        <w:t xml:space="preserve">                   </w:t>
      </w:r>
      <w:r>
        <w:rPr>
          <w:rStyle w:val="AttributeTok"/>
        </w:rPr>
        <w:t xml:space="preserve">byrow =</w:t>
      </w:r>
      <w:r>
        <w:rPr>
          <w:rStyle w:val="NormalTok"/>
        </w:rPr>
        <w:t xml:space="preserve"> F)</w:t>
      </w:r>
      <w:r>
        <w:br/>
      </w:r>
      <w:r>
        <w:br/>
      </w:r>
      <w:r>
        <w:rPr>
          <w:rStyle w:val="CommentTok"/>
        </w:rPr>
        <w:t xml:space="preserve"># Plot decision boundary</w:t>
      </w:r>
      <w:r>
        <w:br/>
      </w:r>
      <w:r>
        <w:rPr>
          <w:rStyle w:val="FunctionTok"/>
        </w:rPr>
        <w:t xml:space="preserve">contour</w:t>
      </w:r>
      <w:r>
        <w:rPr>
          <w:rStyle w:val="NormalTok"/>
        </w:rPr>
        <w:t xml:space="preserve">(</w:t>
      </w:r>
      <w:r>
        <w:rPr>
          <w:rStyle w:val="AttributeTok"/>
        </w:rPr>
        <w:t xml:space="preserve">x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(grid_ada</w:t>
      </w:r>
      <w:r>
        <w:rPr>
          <w:rStyle w:val="SpecialCharTok"/>
        </w:rPr>
        <w:t xml:space="preserve">$</w:t>
      </w:r>
      <w:r>
        <w:rPr>
          <w:rStyle w:val="NormalTok"/>
        </w:rPr>
        <w:t xml:space="preserve">x1)), </w:t>
      </w:r>
      <w:r>
        <w:rPr>
          <w:rStyle w:val="AttributeTok"/>
        </w:rPr>
        <w:t xml:space="preserve">y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(grid_ada</w:t>
      </w:r>
      <w:r>
        <w:rPr>
          <w:rStyle w:val="SpecialCharTok"/>
        </w:rPr>
        <w:t xml:space="preserve">$</w:t>
      </w:r>
      <w:r>
        <w:rPr>
          <w:rStyle w:val="NormalTok"/>
        </w:rPr>
        <w:t xml:space="preserve">x2)), </w:t>
      </w:r>
      <w:r>
        <w:rPr>
          <w:rStyle w:val="AttributeTok"/>
        </w:rPr>
        <w:t xml:space="preserve">z =</w:t>
      </w:r>
      <w:r>
        <w:rPr>
          <w:rStyle w:val="NormalTok"/>
        </w:rPr>
        <w:t xml:space="preserve"> z_matrix, </w:t>
      </w:r>
      <w:r>
        <w:rPr>
          <w:rStyle w:val="AttributeTok"/>
        </w:rPr>
        <w:t xml:space="preserve">levels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p>
    <w:p>
      <w:pPr>
        <w:pStyle w:val="FirstParagraph"/>
      </w:pPr>
      <w:r>
        <w:drawing>
          <wp:inline>
            <wp:extent cx="2667000" cy="2133600"/>
            <wp:effectExtent b="0" l="0" r="0" t="0"/>
            <wp:docPr descr="" title="" id="23" name="Picture"/>
            <a:graphic>
              <a:graphicData uri="http://schemas.openxmlformats.org/drawingml/2006/picture">
                <pic:pic>
                  <pic:nvPicPr>
                    <pic:cNvPr descr="MCLEROTH_24913693_Assign5_files/figure-docx/AdaBoost.M1%20decision%20boundary%20plot-1.png" id="24" name="Picture"/>
                    <pic:cNvPicPr>
                      <a:picLocks noChangeArrowheads="1" noChangeAspect="1"/>
                    </pic:cNvPicPr>
                  </pic:nvPicPr>
                  <pic:blipFill>
                    <a:blip r:embed="rId22"/>
                    <a:stretch>
                      <a:fillRect/>
                    </a:stretch>
                  </pic:blipFill>
                  <pic:spPr bwMode="auto">
                    <a:xfrm>
                      <a:off x="0" y="0"/>
                      <a:ext cx="2667000" cy="2133600"/>
                    </a:xfrm>
                    <a:prstGeom prst="rect">
                      <a:avLst/>
                    </a:prstGeom>
                    <a:noFill/>
                    <a:ln w="9525">
                      <a:noFill/>
                      <a:headEnd/>
                      <a:tailEnd/>
                    </a:ln>
                  </pic:spPr>
                </pic:pic>
              </a:graphicData>
            </a:graphic>
          </wp:inline>
        </w:drawing>
      </w:r>
    </w:p>
    <w:bookmarkEnd w:id="25"/>
    <w:bookmarkEnd w:id="26"/>
    <w:bookmarkStart w:id="133" w:name="question-5"/>
    <w:p>
      <w:pPr>
        <w:pStyle w:val="Heading2"/>
      </w:pPr>
      <w:r>
        <w:t xml:space="preserve">Question 5</w:t>
      </w:r>
    </w:p>
    <w:bookmarkStart w:id="27" w:name="Xd2eb7d77ed2a91338ce01abd7837d87e38859b1"/>
    <w:p>
      <w:pPr>
        <w:pStyle w:val="Heading4"/>
      </w:pPr>
      <w:r>
        <w:t xml:space="preserve">For question 5, two XGBoost models are fitted, one using the Exponantial loss and the other the Hinge loss. For comparison purposes, both used the binary classification error rate as the evaluation metric.</w:t>
      </w:r>
    </w:p>
    <w:p>
      <w:pPr>
        <w:pStyle w:val="SourceCode"/>
      </w:pPr>
      <w:r>
        <w:rPr>
          <w:rStyle w:val="CommentTok"/>
        </w:rPr>
        <w:t xml:space="preserve"># Get data into correct format for XGBoost</w:t>
      </w:r>
      <w:r>
        <w:br/>
      </w:r>
      <w:r>
        <w:rPr>
          <w:rStyle w:val="NormalTok"/>
        </w:rPr>
        <w:t xml:space="preserve">xgb </w:t>
      </w:r>
      <w:r>
        <w:rPr>
          <w:rStyle w:val="OtherTok"/>
        </w:rPr>
        <w:t xml:space="preserve">&lt;-</w:t>
      </w:r>
      <w:r>
        <w:rPr>
          <w:rStyle w:val="NormalTok"/>
        </w:rPr>
        <w:t xml:space="preserve"> </w:t>
      </w:r>
      <w:r>
        <w:rPr>
          <w:rStyle w:val="FunctionTok"/>
        </w:rPr>
        <w:t xml:space="preserve">xgb.DMatrix</w:t>
      </w:r>
      <w:r>
        <w:rPr>
          <w:rStyle w:val="NormalTok"/>
        </w:rPr>
        <w:t xml:space="preserve">(</w:t>
      </w:r>
      <w:r>
        <w:rPr>
          <w:rStyle w:val="AttributeTok"/>
        </w:rPr>
        <w:t xml:space="preserve">data =</w:t>
      </w:r>
      <w:r>
        <w:rPr>
          <w:rStyle w:val="NormalTok"/>
        </w:rPr>
        <w:t xml:space="preserve"> </w:t>
      </w:r>
      <w:r>
        <w:rPr>
          <w:rStyle w:val="FunctionTok"/>
        </w:rPr>
        <w:t xml:space="preserve">as.matrix</w:t>
      </w:r>
      <w:r>
        <w:rPr>
          <w:rStyle w:val="NormalTok"/>
        </w:rPr>
        <w:t xml:space="preserve">(data_xg[,</w:t>
      </w:r>
      <w:r>
        <w:rPr>
          <w:rStyle w:val="SpecialCharTok"/>
        </w:rPr>
        <w:t xml:space="preserve">-</w:t>
      </w:r>
      <w:r>
        <w:rPr>
          <w:rStyle w:val="DecValTok"/>
        </w:rPr>
        <w:t xml:space="preserve">1</w:t>
      </w:r>
      <w:r>
        <w:rPr>
          <w:rStyle w:val="NormalTok"/>
        </w:rPr>
        <w:t xml:space="preserve">]),</w:t>
      </w:r>
      <w:r>
        <w:rPr>
          <w:rStyle w:val="AttributeTok"/>
        </w:rPr>
        <w:t xml:space="preserve">label =</w:t>
      </w:r>
      <w:r>
        <w:rPr>
          <w:rStyle w:val="NormalTok"/>
        </w:rPr>
        <w:t xml:space="preserve"> data_xg</w:t>
      </w:r>
      <w:r>
        <w:rPr>
          <w:rStyle w:val="SpecialCharTok"/>
        </w:rPr>
        <w:t xml:space="preserve">$</w:t>
      </w:r>
      <w:r>
        <w:rPr>
          <w:rStyle w:val="NormalTok"/>
        </w:rPr>
        <w:t xml:space="preserve">y) </w:t>
      </w:r>
      <w:r>
        <w:br/>
      </w:r>
      <w:r>
        <w:br/>
      </w:r>
      <w:r>
        <w:rPr>
          <w:rStyle w:val="CommentTok"/>
        </w:rPr>
        <w:t xml:space="preserve"># Params for XGBoost with hinge loss</w:t>
      </w:r>
      <w:r>
        <w:br/>
      </w:r>
      <w:r>
        <w:rPr>
          <w:rStyle w:val="NormalTok"/>
        </w:rPr>
        <w:t xml:space="preserve">params_hinge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booster =</w:t>
      </w:r>
      <w:r>
        <w:rPr>
          <w:rStyle w:val="NormalTok"/>
        </w:rPr>
        <w:t xml:space="preserve"> </w:t>
      </w:r>
      <w:r>
        <w:rPr>
          <w:rStyle w:val="StringTok"/>
        </w:rPr>
        <w:t xml:space="preserve">"gbtree"</w:t>
      </w:r>
      <w:r>
        <w:rPr>
          <w:rStyle w:val="NormalTok"/>
        </w:rPr>
        <w:t xml:space="preserve">, </w:t>
      </w:r>
      <w:r>
        <w:rPr>
          <w:rStyle w:val="AttributeTok"/>
        </w:rPr>
        <w:t xml:space="preserve">eta =</w:t>
      </w:r>
      <w:r>
        <w:rPr>
          <w:rStyle w:val="NormalTok"/>
        </w:rPr>
        <w:t xml:space="preserve"> </w:t>
      </w:r>
      <w:r>
        <w:rPr>
          <w:rStyle w:val="FloatTok"/>
        </w:rPr>
        <w:t xml:space="preserve">0.5</w:t>
      </w:r>
      <w:r>
        <w:rPr>
          <w:rStyle w:val="NormalTok"/>
        </w:rPr>
        <w:t xml:space="preserve">, </w:t>
      </w:r>
      <w:r>
        <w:rPr>
          <w:rStyle w:val="AttributeTok"/>
        </w:rPr>
        <w:t xml:space="preserve">max_depth =</w:t>
      </w:r>
      <w:r>
        <w:rPr>
          <w:rStyle w:val="NormalTok"/>
        </w:rPr>
        <w:t xml:space="preserve"> </w:t>
      </w:r>
      <w:r>
        <w:rPr>
          <w:rStyle w:val="DecValTok"/>
        </w:rPr>
        <w:t xml:space="preserve">1</w:t>
      </w:r>
      <w:r>
        <w:rPr>
          <w:rStyle w:val="NormalTok"/>
        </w:rPr>
        <w:t xml:space="preserve">, </w:t>
      </w:r>
      <w:r>
        <w:rPr>
          <w:rStyle w:val="AttributeTok"/>
        </w:rPr>
        <w:t xml:space="preserve">objective =</w:t>
      </w:r>
      <w:r>
        <w:rPr>
          <w:rStyle w:val="NormalTok"/>
        </w:rPr>
        <w:t xml:space="preserve"> </w:t>
      </w:r>
      <w:r>
        <w:rPr>
          <w:rStyle w:val="StringTok"/>
        </w:rPr>
        <w:t xml:space="preserve">"binary:hinge"</w:t>
      </w:r>
      <w:r>
        <w:rPr>
          <w:rStyle w:val="NormalTok"/>
        </w:rPr>
        <w:t xml:space="preserve">, </w:t>
      </w:r>
      <w:r>
        <w:rPr>
          <w:rStyle w:val="AttributeTok"/>
        </w:rPr>
        <w:t xml:space="preserve">eval_metric =</w:t>
      </w:r>
      <w:r>
        <w:rPr>
          <w:rStyle w:val="NormalTok"/>
        </w:rPr>
        <w:t xml:space="preserve"> </w:t>
      </w:r>
      <w:r>
        <w:rPr>
          <w:rStyle w:val="StringTok"/>
        </w:rPr>
        <w:t xml:space="preserve">"error"</w:t>
      </w:r>
      <w:r>
        <w:rPr>
          <w:rStyle w:val="NormalTok"/>
        </w:rPr>
        <w:t xml:space="preserve">)</w:t>
      </w:r>
      <w:r>
        <w:br/>
      </w:r>
      <w:r>
        <w:br/>
      </w:r>
      <w:r>
        <w:rPr>
          <w:rStyle w:val="CommentTok"/>
        </w:rPr>
        <w:t xml:space="preserve"># Params for XGBoost with exponential</w:t>
      </w:r>
      <w:r>
        <w:br/>
      </w:r>
      <w:r>
        <w:rPr>
          <w:rStyle w:val="NormalTok"/>
        </w:rPr>
        <w:t xml:space="preserve">params_exp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booster =</w:t>
      </w:r>
      <w:r>
        <w:rPr>
          <w:rStyle w:val="NormalTok"/>
        </w:rPr>
        <w:t xml:space="preserve"> </w:t>
      </w:r>
      <w:r>
        <w:rPr>
          <w:rStyle w:val="StringTok"/>
        </w:rPr>
        <w:t xml:space="preserve">"gbtree"</w:t>
      </w:r>
      <w:r>
        <w:rPr>
          <w:rStyle w:val="NormalTok"/>
        </w:rPr>
        <w:t xml:space="preserve">, </w:t>
      </w:r>
      <w:r>
        <w:rPr>
          <w:rStyle w:val="AttributeTok"/>
        </w:rPr>
        <w:t xml:space="preserve">eta =</w:t>
      </w:r>
      <w:r>
        <w:rPr>
          <w:rStyle w:val="NormalTok"/>
        </w:rPr>
        <w:t xml:space="preserve"> </w:t>
      </w:r>
      <w:r>
        <w:rPr>
          <w:rStyle w:val="FloatTok"/>
        </w:rPr>
        <w:t xml:space="preserve">0.5</w:t>
      </w:r>
      <w:r>
        <w:rPr>
          <w:rStyle w:val="NormalTok"/>
        </w:rPr>
        <w:t xml:space="preserve">, </w:t>
      </w:r>
      <w:r>
        <w:rPr>
          <w:rStyle w:val="AttributeTok"/>
        </w:rPr>
        <w:t xml:space="preserve">max_depth =</w:t>
      </w:r>
      <w:r>
        <w:rPr>
          <w:rStyle w:val="NormalTok"/>
        </w:rPr>
        <w:t xml:space="preserve"> </w:t>
      </w:r>
      <w:r>
        <w:rPr>
          <w:rStyle w:val="DecValTok"/>
        </w:rPr>
        <w:t xml:space="preserve">1</w:t>
      </w:r>
      <w:r>
        <w:rPr>
          <w:rStyle w:val="NormalTok"/>
        </w:rPr>
        <w:t xml:space="preserve">, </w:t>
      </w:r>
      <w:r>
        <w:rPr>
          <w:rStyle w:val="AttributeTok"/>
        </w:rPr>
        <w:t xml:space="preserve">objective =</w:t>
      </w:r>
      <w:r>
        <w:rPr>
          <w:rStyle w:val="NormalTok"/>
        </w:rPr>
        <w:t xml:space="preserve"> </w:t>
      </w:r>
      <w:r>
        <w:rPr>
          <w:rStyle w:val="StringTok"/>
        </w:rPr>
        <w:t xml:space="preserve">"binary:logistic"</w:t>
      </w:r>
      <w:r>
        <w:rPr>
          <w:rStyle w:val="NormalTok"/>
        </w:rPr>
        <w:t xml:space="preserve">, </w:t>
      </w:r>
      <w:r>
        <w:rPr>
          <w:rStyle w:val="AttributeTok"/>
        </w:rPr>
        <w:t xml:space="preserve">eval_metric =</w:t>
      </w:r>
      <w:r>
        <w:rPr>
          <w:rStyle w:val="NormalTok"/>
        </w:rPr>
        <w:t xml:space="preserve"> </w:t>
      </w:r>
      <w:r>
        <w:rPr>
          <w:rStyle w:val="StringTok"/>
        </w:rPr>
        <w:t xml:space="preserve">"error"</w:t>
      </w:r>
      <w:r>
        <w:rPr>
          <w:rStyle w:val="NormalTok"/>
        </w:rPr>
        <w:t xml:space="preserve">)</w:t>
      </w:r>
      <w:r>
        <w:br/>
      </w:r>
      <w:r>
        <w:br/>
      </w:r>
      <w:r>
        <w:rPr>
          <w:rStyle w:val="CommentTok"/>
        </w:rPr>
        <w:t xml:space="preserve"># Fit XGBoost models</w:t>
      </w:r>
      <w:r>
        <w:br/>
      </w:r>
      <w:r>
        <w:rPr>
          <w:rStyle w:val="NormalTok"/>
        </w:rPr>
        <w:t xml:space="preserve">xgb_hinge_fit </w:t>
      </w:r>
      <w:r>
        <w:rPr>
          <w:rStyle w:val="OtherTok"/>
        </w:rPr>
        <w:t xml:space="preserve">&lt;-</w:t>
      </w:r>
      <w:r>
        <w:rPr>
          <w:rStyle w:val="NormalTok"/>
        </w:rPr>
        <w:t xml:space="preserve"> </w:t>
      </w:r>
      <w:r>
        <w:rPr>
          <w:rStyle w:val="FunctionTok"/>
        </w:rPr>
        <w:t xml:space="preserve">xgb.train</w:t>
      </w:r>
      <w:r>
        <w:rPr>
          <w:rStyle w:val="NormalTok"/>
        </w:rPr>
        <w:t xml:space="preserve">(</w:t>
      </w:r>
      <w:r>
        <w:rPr>
          <w:rStyle w:val="AttributeTok"/>
        </w:rPr>
        <w:t xml:space="preserve">params =</w:t>
      </w:r>
      <w:r>
        <w:rPr>
          <w:rStyle w:val="NormalTok"/>
        </w:rPr>
        <w:t xml:space="preserve"> params_hinge, </w:t>
      </w:r>
      <w:r>
        <w:rPr>
          <w:rStyle w:val="AttributeTok"/>
        </w:rPr>
        <w:t xml:space="preserve">data =</w:t>
      </w:r>
      <w:r>
        <w:rPr>
          <w:rStyle w:val="NormalTok"/>
        </w:rPr>
        <w:t xml:space="preserve"> xgb, </w:t>
      </w:r>
      <w:r>
        <w:rPr>
          <w:rStyle w:val="AttributeTok"/>
        </w:rPr>
        <w:t xml:space="preserve">nrounds =</w:t>
      </w:r>
      <w:r>
        <w:rPr>
          <w:rStyle w:val="NormalTok"/>
        </w:rPr>
        <w:t xml:space="preserve"> </w:t>
      </w:r>
      <w:r>
        <w:rPr>
          <w:rStyle w:val="DecValTok"/>
        </w:rPr>
        <w:t xml:space="preserve">100</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xgb_exp_fit </w:t>
      </w:r>
      <w:r>
        <w:rPr>
          <w:rStyle w:val="OtherTok"/>
        </w:rPr>
        <w:t xml:space="preserve">&lt;-</w:t>
      </w:r>
      <w:r>
        <w:rPr>
          <w:rStyle w:val="NormalTok"/>
        </w:rPr>
        <w:t xml:space="preserve"> </w:t>
      </w:r>
      <w:r>
        <w:rPr>
          <w:rStyle w:val="FunctionTok"/>
        </w:rPr>
        <w:t xml:space="preserve">xgb.train</w:t>
      </w:r>
      <w:r>
        <w:rPr>
          <w:rStyle w:val="NormalTok"/>
        </w:rPr>
        <w:t xml:space="preserve">(</w:t>
      </w:r>
      <w:r>
        <w:rPr>
          <w:rStyle w:val="AttributeTok"/>
        </w:rPr>
        <w:t xml:space="preserve">params =</w:t>
      </w:r>
      <w:r>
        <w:rPr>
          <w:rStyle w:val="NormalTok"/>
        </w:rPr>
        <w:t xml:space="preserve"> params_exp, </w:t>
      </w:r>
      <w:r>
        <w:rPr>
          <w:rStyle w:val="AttributeTok"/>
        </w:rPr>
        <w:t xml:space="preserve">data =</w:t>
      </w:r>
      <w:r>
        <w:rPr>
          <w:rStyle w:val="NormalTok"/>
        </w:rPr>
        <w:t xml:space="preserve"> xgb, </w:t>
      </w:r>
      <w:r>
        <w:rPr>
          <w:rStyle w:val="AttributeTok"/>
        </w:rPr>
        <w:t xml:space="preserve">nrounds =</w:t>
      </w:r>
      <w:r>
        <w:rPr>
          <w:rStyle w:val="NormalTok"/>
        </w:rPr>
        <w:t xml:space="preserve"> </w:t>
      </w:r>
      <w:r>
        <w:rPr>
          <w:rStyle w:val="DecValTok"/>
        </w:rPr>
        <w:t xml:space="preserve">100</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p>
    <w:bookmarkEnd w:id="27"/>
    <w:bookmarkStart w:id="34" w:name="Xbd2d95e06e1650b96a2cbc2fbd470883faeb69f"/>
    <w:p>
      <w:pPr>
        <w:pStyle w:val="Heading4"/>
      </w:pPr>
      <w:r>
        <w:t xml:space="preserve">The method of using a grid to plot the decision boundary is used again, comparing the decision boundaries for the two XGBoost models. The decision boundaries for both models are shown:</w:t>
      </w:r>
    </w:p>
    <w:p>
      <w:pPr>
        <w:pStyle w:val="SourceCode"/>
      </w:pPr>
      <w:r>
        <w:rPr>
          <w:rStyle w:val="CommentTok"/>
        </w:rPr>
        <w:t xml:space="preserve"># All combinations of values for XGBoost grid</w:t>
      </w:r>
      <w:r>
        <w:br/>
      </w:r>
      <w:r>
        <w:rPr>
          <w:rStyle w:val="NormalTok"/>
        </w:rPr>
        <w:t xml:space="preserve">grid_xg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x1 =</w:t>
      </w:r>
      <w:r>
        <w:rPr>
          <w:rStyle w:val="NormalTok"/>
        </w:rPr>
        <w:t xml:space="preserve"> </w:t>
      </w:r>
      <w:r>
        <w:rPr>
          <w:rStyle w:val="FunctionTok"/>
        </w:rPr>
        <w:t xml:space="preserve">seq</w:t>
      </w:r>
      <w:r>
        <w:rPr>
          <w:rStyle w:val="NormalTok"/>
        </w:rPr>
        <w:t xml:space="preserve">(x1_range[</w:t>
      </w:r>
      <w:r>
        <w:rPr>
          <w:rStyle w:val="DecValTok"/>
        </w:rPr>
        <w:t xml:space="preserve">1</w:t>
      </w:r>
      <w:r>
        <w:rPr>
          <w:rStyle w:val="NormalTok"/>
        </w:rPr>
        <w:t xml:space="preserve">], x1_range[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x2 =</w:t>
      </w:r>
      <w:r>
        <w:rPr>
          <w:rStyle w:val="NormalTok"/>
        </w:rPr>
        <w:t xml:space="preserve"> </w:t>
      </w:r>
      <w:r>
        <w:rPr>
          <w:rStyle w:val="FunctionTok"/>
        </w:rPr>
        <w:t xml:space="preserve">seq</w:t>
      </w:r>
      <w:r>
        <w:rPr>
          <w:rStyle w:val="NormalTok"/>
        </w:rPr>
        <w:t xml:space="preserve">(x2_range[</w:t>
      </w:r>
      <w:r>
        <w:rPr>
          <w:rStyle w:val="DecValTok"/>
        </w:rPr>
        <w:t xml:space="preserve">1</w:t>
      </w:r>
      <w:r>
        <w:rPr>
          <w:rStyle w:val="NormalTok"/>
        </w:rPr>
        <w:t xml:space="preserve">], x2_range[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w:t>
      </w:r>
      <w:r>
        <w:br/>
      </w:r>
      <w:r>
        <w:br/>
      </w:r>
      <w:r>
        <w:rPr>
          <w:rStyle w:val="CommentTok"/>
        </w:rPr>
        <w:t xml:space="preserve"># Get predictions from grid values for both XGBoost models</w:t>
      </w:r>
      <w:r>
        <w:br/>
      </w:r>
      <w:r>
        <w:rPr>
          <w:rStyle w:val="NormalTok"/>
        </w:rPr>
        <w:t xml:space="preserve">grid_pred_xg_exp </w:t>
      </w:r>
      <w:r>
        <w:rPr>
          <w:rStyle w:val="OtherTok"/>
        </w:rPr>
        <w:t xml:space="preserve">&lt;-</w:t>
      </w:r>
      <w:r>
        <w:rPr>
          <w:rStyle w:val="NormalTok"/>
        </w:rPr>
        <w:t xml:space="preserve"> </w:t>
      </w:r>
      <w:r>
        <w:rPr>
          <w:rStyle w:val="FunctionTok"/>
        </w:rPr>
        <w:t xml:space="preserve">predict</w:t>
      </w:r>
      <w:r>
        <w:rPr>
          <w:rStyle w:val="NormalTok"/>
        </w:rPr>
        <w:t xml:space="preserve">(xgb_exp_fit, </w:t>
      </w:r>
      <w:r>
        <w:rPr>
          <w:rStyle w:val="AttributeTok"/>
        </w:rPr>
        <w:t xml:space="preserve">newdata =</w:t>
      </w:r>
      <w:r>
        <w:rPr>
          <w:rStyle w:val="NormalTok"/>
        </w:rPr>
        <w:t xml:space="preserve"> </w:t>
      </w:r>
      <w:r>
        <w:rPr>
          <w:rStyle w:val="FunctionTok"/>
        </w:rPr>
        <w:t xml:space="preserve">as.matrix</w:t>
      </w:r>
      <w:r>
        <w:rPr>
          <w:rStyle w:val="NormalTok"/>
        </w:rPr>
        <w:t xml:space="preserve">(grid_xg))</w:t>
      </w:r>
      <w:r>
        <w:br/>
      </w:r>
      <w:r>
        <w:rPr>
          <w:rStyle w:val="NormalTok"/>
        </w:rPr>
        <w:t xml:space="preserve">grid_pred_xg_hinge </w:t>
      </w:r>
      <w:r>
        <w:rPr>
          <w:rStyle w:val="OtherTok"/>
        </w:rPr>
        <w:t xml:space="preserve">&lt;-</w:t>
      </w:r>
      <w:r>
        <w:rPr>
          <w:rStyle w:val="NormalTok"/>
        </w:rPr>
        <w:t xml:space="preserve"> </w:t>
      </w:r>
      <w:r>
        <w:rPr>
          <w:rStyle w:val="FunctionTok"/>
        </w:rPr>
        <w:t xml:space="preserve">predict</w:t>
      </w:r>
      <w:r>
        <w:rPr>
          <w:rStyle w:val="NormalTok"/>
        </w:rPr>
        <w:t xml:space="preserve">(xgb_hinge_fit, </w:t>
      </w:r>
      <w:r>
        <w:rPr>
          <w:rStyle w:val="AttributeTok"/>
        </w:rPr>
        <w:t xml:space="preserve">newdata =</w:t>
      </w:r>
      <w:r>
        <w:rPr>
          <w:rStyle w:val="NormalTok"/>
        </w:rPr>
        <w:t xml:space="preserve"> </w:t>
      </w:r>
      <w:r>
        <w:rPr>
          <w:rStyle w:val="FunctionTok"/>
        </w:rPr>
        <w:t xml:space="preserve">as.matrix</w:t>
      </w:r>
      <w:r>
        <w:rPr>
          <w:rStyle w:val="NormalTok"/>
        </w:rPr>
        <w:t xml:space="preserve">(grid_xg))</w:t>
      </w:r>
      <w:r>
        <w:br/>
      </w:r>
      <w:r>
        <w:rPr>
          <w:rStyle w:val="NormalTok"/>
        </w:rPr>
        <w:t xml:space="preserve">grid_xg</w:t>
      </w:r>
      <w:r>
        <w:rPr>
          <w:rStyle w:val="SpecialCharTok"/>
        </w:rPr>
        <w:t xml:space="preserve">$</w:t>
      </w:r>
      <w:r>
        <w:rPr>
          <w:rStyle w:val="NormalTok"/>
        </w:rPr>
        <w:t xml:space="preserve">pred_exp </w:t>
      </w:r>
      <w:r>
        <w:rPr>
          <w:rStyle w:val="OtherTok"/>
        </w:rPr>
        <w:t xml:space="preserve">&lt;-</w:t>
      </w:r>
      <w:r>
        <w:rPr>
          <w:rStyle w:val="NormalTok"/>
        </w:rPr>
        <w:t xml:space="preserve"> </w:t>
      </w:r>
      <w:r>
        <w:rPr>
          <w:rStyle w:val="FunctionTok"/>
        </w:rPr>
        <w:t xml:space="preserve">as.numeric</w:t>
      </w:r>
      <w:r>
        <w:rPr>
          <w:rStyle w:val="NormalTok"/>
        </w:rPr>
        <w:t xml:space="preserve">(grid_pred_xg_exp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grid_xg</w:t>
      </w:r>
      <w:r>
        <w:rPr>
          <w:rStyle w:val="SpecialCharTok"/>
        </w:rPr>
        <w:t xml:space="preserve">$</w:t>
      </w:r>
      <w:r>
        <w:rPr>
          <w:rStyle w:val="NormalTok"/>
        </w:rPr>
        <w:t xml:space="preserve">pred_hinge </w:t>
      </w:r>
      <w:r>
        <w:rPr>
          <w:rStyle w:val="OtherTok"/>
        </w:rPr>
        <w:t xml:space="preserve">&lt;-</w:t>
      </w:r>
      <w:r>
        <w:rPr>
          <w:rStyle w:val="NormalTok"/>
        </w:rPr>
        <w:t xml:space="preserve"> grid_pred_xg_hinge</w:t>
      </w:r>
      <w:r>
        <w:br/>
      </w:r>
      <w:r>
        <w:br/>
      </w:r>
      <w:r>
        <w:br/>
      </w:r>
      <w:r>
        <w:rPr>
          <w:rStyle w:val="CommentTok"/>
        </w:rPr>
        <w:t xml:space="preserve"># Colours for grid and data</w:t>
      </w:r>
      <w:r>
        <w:br/>
      </w:r>
      <w:r>
        <w:rPr>
          <w:rStyle w:val="NormalTok"/>
        </w:rPr>
        <w:t xml:space="preserve">grid_col_xg_exp </w:t>
      </w:r>
      <w:r>
        <w:rPr>
          <w:rStyle w:val="OtherTok"/>
        </w:rPr>
        <w:t xml:space="preserve">&lt;-</w:t>
      </w:r>
      <w:r>
        <w:rPr>
          <w:rStyle w:val="NormalTok"/>
        </w:rPr>
        <w:t xml:space="preserve"> </w:t>
      </w:r>
      <w:r>
        <w:rPr>
          <w:rStyle w:val="FunctionTok"/>
        </w:rPr>
        <w:t xml:space="preserve">ifelse</w:t>
      </w:r>
      <w:r>
        <w:rPr>
          <w:rStyle w:val="NormalTok"/>
        </w:rPr>
        <w:t xml:space="preserve">(grid_xg</w:t>
      </w:r>
      <w:r>
        <w:rPr>
          <w:rStyle w:val="SpecialCharTok"/>
        </w:rPr>
        <w:t xml:space="preserve">$</w:t>
      </w:r>
      <w:r>
        <w:rPr>
          <w:rStyle w:val="NormalTok"/>
        </w:rPr>
        <w:t xml:space="preserve">pred_exp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"lightblue"</w:t>
      </w:r>
      <w:r>
        <w:rPr>
          <w:rStyle w:val="NormalTok"/>
        </w:rPr>
        <w:t xml:space="preserve">, </w:t>
      </w:r>
      <w:r>
        <w:rPr>
          <w:rStyle w:val="StringTok"/>
        </w:rPr>
        <w:t xml:space="preserve">"lightpink"</w:t>
      </w:r>
      <w:r>
        <w:rPr>
          <w:rStyle w:val="NormalTok"/>
        </w:rPr>
        <w:t xml:space="preserve">)</w:t>
      </w:r>
      <w:r>
        <w:br/>
      </w:r>
      <w:r>
        <w:rPr>
          <w:rStyle w:val="NormalTok"/>
        </w:rPr>
        <w:t xml:space="preserve">grid_col_xg_hinge </w:t>
      </w:r>
      <w:r>
        <w:rPr>
          <w:rStyle w:val="OtherTok"/>
        </w:rPr>
        <w:t xml:space="preserve">&lt;-</w:t>
      </w:r>
      <w:r>
        <w:rPr>
          <w:rStyle w:val="NormalTok"/>
        </w:rPr>
        <w:t xml:space="preserve"> </w:t>
      </w:r>
      <w:r>
        <w:rPr>
          <w:rStyle w:val="FunctionTok"/>
        </w:rPr>
        <w:t xml:space="preserve">ifelse</w:t>
      </w:r>
      <w:r>
        <w:rPr>
          <w:rStyle w:val="NormalTok"/>
        </w:rPr>
        <w:t xml:space="preserve">(grid_xg</w:t>
      </w:r>
      <w:r>
        <w:rPr>
          <w:rStyle w:val="SpecialCharTok"/>
        </w:rPr>
        <w:t xml:space="preserve">$</w:t>
      </w:r>
      <w:r>
        <w:rPr>
          <w:rStyle w:val="NormalTok"/>
        </w:rPr>
        <w:t xml:space="preserve">pred_hinge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"lightblue"</w:t>
      </w:r>
      <w:r>
        <w:rPr>
          <w:rStyle w:val="NormalTok"/>
        </w:rPr>
        <w:t xml:space="preserve">, </w:t>
      </w:r>
      <w:r>
        <w:rPr>
          <w:rStyle w:val="StringTok"/>
        </w:rPr>
        <w:t xml:space="preserve">"lightpink"</w:t>
      </w:r>
      <w:r>
        <w:rPr>
          <w:rStyle w:val="NormalTok"/>
        </w:rPr>
        <w:t xml:space="preserve">)</w:t>
      </w:r>
      <w:r>
        <w:br/>
      </w:r>
      <w:r>
        <w:rPr>
          <w:rStyle w:val="NormalTok"/>
        </w:rPr>
        <w:t xml:space="preserve">actual_col_xg </w:t>
      </w:r>
      <w:r>
        <w:rPr>
          <w:rStyle w:val="OtherTok"/>
        </w:rPr>
        <w:t xml:space="preserve">&lt;-</w:t>
      </w:r>
      <w:r>
        <w:rPr>
          <w:rStyle w:val="NormalTok"/>
        </w:rPr>
        <w:t xml:space="preserve"> </w:t>
      </w:r>
      <w:r>
        <w:rPr>
          <w:rStyle w:val="FunctionTok"/>
        </w:rPr>
        <w:t xml:space="preserve">ifelse</w:t>
      </w:r>
      <w:r>
        <w:rPr>
          <w:rStyle w:val="NormalTok"/>
        </w:rPr>
        <w:t xml:space="preserve">(data_xg</w:t>
      </w:r>
      <w:r>
        <w:rPr>
          <w:rStyle w:val="SpecialCharTok"/>
        </w:rPr>
        <w:t xml:space="preserve">$</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w:t>
      </w:r>
      <w:r>
        <w:br/>
      </w:r>
      <w:r>
        <w:br/>
      </w:r>
      <w:r>
        <w:rPr>
          <w:rStyle w:val="CommentTok"/>
        </w:rPr>
        <w:t xml:space="preserve"># Plot grid with colours for Exponential loss XGBoost</w:t>
      </w:r>
      <w:r>
        <w:br/>
      </w:r>
      <w:r>
        <w:rPr>
          <w:rStyle w:val="FunctionTok"/>
        </w:rPr>
        <w:t xml:space="preserve">plot</w:t>
      </w:r>
      <w:r>
        <w:rPr>
          <w:rStyle w:val="NormalTok"/>
        </w:rPr>
        <w:t xml:space="preserve">(grid_xg</w:t>
      </w:r>
      <w:r>
        <w:rPr>
          <w:rStyle w:val="SpecialCharTok"/>
        </w:rPr>
        <w:t xml:space="preserve">$</w:t>
      </w:r>
      <w:r>
        <w:rPr>
          <w:rStyle w:val="NormalTok"/>
        </w:rPr>
        <w:t xml:space="preserve">x1, grid_xg</w:t>
      </w:r>
      <w:r>
        <w:rPr>
          <w:rStyle w:val="SpecialCharTok"/>
        </w:rPr>
        <w:t xml:space="preserve">$</w:t>
      </w:r>
      <w:r>
        <w:rPr>
          <w:rStyle w:val="NormalTok"/>
        </w:rPr>
        <w:t xml:space="preserve">x2, </w:t>
      </w:r>
      <w:r>
        <w:rPr>
          <w:rStyle w:val="AttributeTok"/>
        </w:rPr>
        <w:t xml:space="preserve">col =</w:t>
      </w:r>
      <w:r>
        <w:rPr>
          <w:rStyle w:val="NormalTok"/>
        </w:rPr>
        <w:t xml:space="preserve"> grid_col_xg_exp,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"x1"</w:t>
      </w:r>
      <w:r>
        <w:rPr>
          <w:rStyle w:val="NormalTok"/>
        </w:rPr>
        <w:t xml:space="preserve">, </w:t>
      </w:r>
      <w:r>
        <w:rPr>
          <w:rStyle w:val="AttributeTok"/>
        </w:rPr>
        <w:t xml:space="preserve">ylab =</w:t>
      </w:r>
      <w:r>
        <w:rPr>
          <w:rStyle w:val="NormalTok"/>
        </w:rPr>
        <w:t xml:space="preserve"> </w:t>
      </w:r>
      <w:r>
        <w:rPr>
          <w:rStyle w:val="StringTok"/>
        </w:rPr>
        <w:t xml:space="preserve">"x2"</w:t>
      </w:r>
      <w:r>
        <w:rPr>
          <w:rStyle w:val="NormalTok"/>
        </w:rPr>
        <w:t xml:space="preserve">, </w:t>
      </w:r>
      <w:r>
        <w:rPr>
          <w:rStyle w:val="AttributeTok"/>
        </w:rPr>
        <w:t xml:space="preserve">main =</w:t>
      </w:r>
      <w:r>
        <w:rPr>
          <w:rStyle w:val="NormalTok"/>
        </w:rPr>
        <w:t xml:space="preserve"> </w:t>
      </w:r>
      <w:r>
        <w:rPr>
          <w:rStyle w:val="StringTok"/>
        </w:rPr>
        <w:t xml:space="preserve">"XGBoost (Exponential Loss) Decision Boundary"</w:t>
      </w:r>
      <w:r>
        <w:rPr>
          <w:rStyle w:val="NormalTok"/>
        </w:rPr>
        <w:t xml:space="preserve">)</w:t>
      </w:r>
      <w:r>
        <w:br/>
      </w:r>
      <w:r>
        <w:br/>
      </w:r>
      <w:r>
        <w:rPr>
          <w:rStyle w:val="CommentTok"/>
        </w:rPr>
        <w:t xml:space="preserve"># Plot points with colours for Exponential loss XGBoost</w:t>
      </w:r>
      <w:r>
        <w:br/>
      </w:r>
      <w:r>
        <w:rPr>
          <w:rStyle w:val="FunctionTok"/>
        </w:rPr>
        <w:t xml:space="preserve">points</w:t>
      </w:r>
      <w:r>
        <w:rPr>
          <w:rStyle w:val="NormalTok"/>
        </w:rPr>
        <w:t xml:space="preserve">(data_xg</w:t>
      </w:r>
      <w:r>
        <w:rPr>
          <w:rStyle w:val="SpecialCharTok"/>
        </w:rPr>
        <w:t xml:space="preserve">$</w:t>
      </w:r>
      <w:r>
        <w:rPr>
          <w:rStyle w:val="NormalTok"/>
        </w:rPr>
        <w:t xml:space="preserve">x1, data_xg</w:t>
      </w:r>
      <w:r>
        <w:rPr>
          <w:rStyle w:val="SpecialCharTok"/>
        </w:rPr>
        <w:t xml:space="preserve">$</w:t>
      </w:r>
      <w:r>
        <w:rPr>
          <w:rStyle w:val="NormalTok"/>
        </w:rPr>
        <w:t xml:space="preserve">x2, </w:t>
      </w:r>
      <w:r>
        <w:rPr>
          <w:rStyle w:val="AttributeTok"/>
        </w:rPr>
        <w:t xml:space="preserve">col =</w:t>
      </w:r>
      <w:r>
        <w:rPr>
          <w:rStyle w:val="NormalTok"/>
        </w:rPr>
        <w:t xml:space="preserve"> actual_col_xg,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CommentTok"/>
        </w:rPr>
        <w:t xml:space="preserve"># Get predictions in grid format. The contour line (decision boundary) will plotted between grid class predictions</w:t>
      </w:r>
      <w:r>
        <w:br/>
      </w:r>
      <w:r>
        <w:rPr>
          <w:rStyle w:val="NormalTok"/>
        </w:rPr>
        <w:t xml:space="preserve">z_matrix_exp </w:t>
      </w:r>
      <w:r>
        <w:rPr>
          <w:rStyle w:val="OtherTok"/>
        </w:rPr>
        <w:t xml:space="preserve">&lt;-</w:t>
      </w:r>
      <w:r>
        <w:rPr>
          <w:rStyle w:val="NormalTok"/>
        </w:rPr>
        <w:t xml:space="preserve"> </w:t>
      </w:r>
      <w:r>
        <w:rPr>
          <w:rStyle w:val="FunctionTok"/>
        </w:rPr>
        <w:t xml:space="preserve">matrix</w:t>
      </w:r>
      <w:r>
        <w:rPr>
          <w:rStyle w:val="NormalTok"/>
        </w:rPr>
        <w:t xml:space="preserve">(grid_xg</w:t>
      </w:r>
      <w:r>
        <w:rPr>
          <w:rStyle w:val="SpecialCharTok"/>
        </w:rPr>
        <w:t xml:space="preserve">$</w:t>
      </w:r>
      <w:r>
        <w:rPr>
          <w:rStyle w:val="NormalTok"/>
        </w:rPr>
        <w:t xml:space="preserve">pred_exp, </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x1)), </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x2)), </w:t>
      </w:r>
      <w:r>
        <w:br/>
      </w:r>
      <w:r>
        <w:rPr>
          <w:rStyle w:val="NormalTok"/>
        </w:rPr>
        <w:t xml:space="preserve">                   </w:t>
      </w:r>
      <w:r>
        <w:rPr>
          <w:rStyle w:val="AttributeTok"/>
        </w:rPr>
        <w:t xml:space="preserve">byrow =</w:t>
      </w:r>
      <w:r>
        <w:rPr>
          <w:rStyle w:val="NormalTok"/>
        </w:rPr>
        <w:t xml:space="preserve"> F)</w:t>
      </w:r>
      <w:r>
        <w:br/>
      </w:r>
      <w:r>
        <w:br/>
      </w:r>
      <w:r>
        <w:rPr>
          <w:rStyle w:val="CommentTok"/>
        </w:rPr>
        <w:t xml:space="preserve"># Plot decision boundary for Exponential loss XGBoost</w:t>
      </w:r>
      <w:r>
        <w:br/>
      </w:r>
      <w:r>
        <w:rPr>
          <w:rStyle w:val="FunctionTok"/>
        </w:rPr>
        <w:t xml:space="preserve">contour</w:t>
      </w:r>
      <w:r>
        <w:rPr>
          <w:rStyle w:val="NormalTok"/>
        </w:rPr>
        <w:t xml:space="preserve">(</w:t>
      </w:r>
      <w:r>
        <w:rPr>
          <w:rStyle w:val="AttributeTok"/>
        </w:rPr>
        <w:t xml:space="preserve">x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x1)), </w:t>
      </w:r>
      <w:r>
        <w:rPr>
          <w:rStyle w:val="AttributeTok"/>
        </w:rPr>
        <w:t xml:space="preserve">y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x2)), </w:t>
      </w:r>
      <w:r>
        <w:rPr>
          <w:rStyle w:val="AttributeTok"/>
        </w:rPr>
        <w:t xml:space="preserve">z =</w:t>
      </w:r>
      <w:r>
        <w:rPr>
          <w:rStyle w:val="NormalTok"/>
        </w:rPr>
        <w:t xml:space="preserve"> z_matrix_exp, </w:t>
      </w:r>
      <w:r>
        <w:rPr>
          <w:rStyle w:val="AttributeTok"/>
        </w:rPr>
        <w:t xml:space="preserve">levels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p>
    <w:p>
      <w:pPr>
        <w:pStyle w:val="FirstParagraph"/>
      </w:pPr>
      <w:r>
        <w:drawing>
          <wp:inline>
            <wp:extent cx="2667000" cy="2133600"/>
            <wp:effectExtent b="0" l="0" r="0" t="0"/>
            <wp:docPr descr="" title="" id="29" name="Picture"/>
            <a:graphic>
              <a:graphicData uri="http://schemas.openxmlformats.org/drawingml/2006/picture">
                <pic:pic>
                  <pic:nvPicPr>
                    <pic:cNvPr descr="MCLEROTH_24913693_Assign5_files/figure-docx/XGBoost%20decision%20boundary%20plot-1.png" id="30" name="Picture"/>
                    <pic:cNvPicPr>
                      <a:picLocks noChangeArrowheads="1" noChangeAspect="1"/>
                    </pic:cNvPicPr>
                  </pic:nvPicPr>
                  <pic:blipFill>
                    <a:blip r:embed="rId28"/>
                    <a:stretch>
                      <a:fillRect/>
                    </a:stretch>
                  </pic:blipFill>
                  <pic:spPr bwMode="auto">
                    <a:xfrm>
                      <a:off x="0" y="0"/>
                      <a:ext cx="2667000" cy="2133600"/>
                    </a:xfrm>
                    <a:prstGeom prst="rect">
                      <a:avLst/>
                    </a:prstGeom>
                    <a:noFill/>
                    <a:ln w="9525">
                      <a:noFill/>
                      <a:headEnd/>
                      <a:tailEnd/>
                    </a:ln>
                  </pic:spPr>
                </pic:pic>
              </a:graphicData>
            </a:graphic>
          </wp:inline>
        </w:drawing>
      </w:r>
    </w:p>
    <w:p>
      <w:pPr>
        <w:pStyle w:val="SourceCode"/>
      </w:pPr>
      <w:r>
        <w:rPr>
          <w:rStyle w:val="CommentTok"/>
        </w:rPr>
        <w:t xml:space="preserve"># Plot grid with colours for Hinge loss XGBoost</w:t>
      </w:r>
      <w:r>
        <w:br/>
      </w:r>
      <w:r>
        <w:rPr>
          <w:rStyle w:val="FunctionTok"/>
        </w:rPr>
        <w:t xml:space="preserve">plot</w:t>
      </w:r>
      <w:r>
        <w:rPr>
          <w:rStyle w:val="NormalTok"/>
        </w:rPr>
        <w:t xml:space="preserve">(grid_xg</w:t>
      </w:r>
      <w:r>
        <w:rPr>
          <w:rStyle w:val="SpecialCharTok"/>
        </w:rPr>
        <w:t xml:space="preserve">$</w:t>
      </w:r>
      <w:r>
        <w:rPr>
          <w:rStyle w:val="NormalTok"/>
        </w:rPr>
        <w:t xml:space="preserve">x1, grid_xg</w:t>
      </w:r>
      <w:r>
        <w:rPr>
          <w:rStyle w:val="SpecialCharTok"/>
        </w:rPr>
        <w:t xml:space="preserve">$</w:t>
      </w:r>
      <w:r>
        <w:rPr>
          <w:rStyle w:val="NormalTok"/>
        </w:rPr>
        <w:t xml:space="preserve">x2, </w:t>
      </w:r>
      <w:r>
        <w:rPr>
          <w:rStyle w:val="AttributeTok"/>
        </w:rPr>
        <w:t xml:space="preserve">col =</w:t>
      </w:r>
      <w:r>
        <w:rPr>
          <w:rStyle w:val="NormalTok"/>
        </w:rPr>
        <w:t xml:space="preserve"> grid_col_xg_hinge,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"x1"</w:t>
      </w:r>
      <w:r>
        <w:rPr>
          <w:rStyle w:val="NormalTok"/>
        </w:rPr>
        <w:t xml:space="preserve">, </w:t>
      </w:r>
      <w:r>
        <w:rPr>
          <w:rStyle w:val="AttributeTok"/>
        </w:rPr>
        <w:t xml:space="preserve">ylab =</w:t>
      </w:r>
      <w:r>
        <w:rPr>
          <w:rStyle w:val="NormalTok"/>
        </w:rPr>
        <w:t xml:space="preserve"> </w:t>
      </w:r>
      <w:r>
        <w:rPr>
          <w:rStyle w:val="StringTok"/>
        </w:rPr>
        <w:t xml:space="preserve">"x2"</w:t>
      </w:r>
      <w:r>
        <w:rPr>
          <w:rStyle w:val="NormalTok"/>
        </w:rPr>
        <w:t xml:space="preserve">, </w:t>
      </w:r>
      <w:r>
        <w:rPr>
          <w:rStyle w:val="AttributeTok"/>
        </w:rPr>
        <w:t xml:space="preserve">main =</w:t>
      </w:r>
      <w:r>
        <w:rPr>
          <w:rStyle w:val="NormalTok"/>
        </w:rPr>
        <w:t xml:space="preserve"> </w:t>
      </w:r>
      <w:r>
        <w:rPr>
          <w:rStyle w:val="StringTok"/>
        </w:rPr>
        <w:t xml:space="preserve">"XGBoost (Hinge Loss) Decision Boundary"</w:t>
      </w:r>
      <w:r>
        <w:rPr>
          <w:rStyle w:val="NormalTok"/>
        </w:rPr>
        <w:t xml:space="preserve">)</w:t>
      </w:r>
      <w:r>
        <w:br/>
      </w:r>
      <w:r>
        <w:br/>
      </w:r>
      <w:r>
        <w:rPr>
          <w:rStyle w:val="CommentTok"/>
        </w:rPr>
        <w:t xml:space="preserve"># Plot points with colours for Hinge loss XGBoost</w:t>
      </w:r>
      <w:r>
        <w:br/>
      </w:r>
      <w:r>
        <w:rPr>
          <w:rStyle w:val="FunctionTok"/>
        </w:rPr>
        <w:t xml:space="preserve">points</w:t>
      </w:r>
      <w:r>
        <w:rPr>
          <w:rStyle w:val="NormalTok"/>
        </w:rPr>
        <w:t xml:space="preserve">(data_xg</w:t>
      </w:r>
      <w:r>
        <w:rPr>
          <w:rStyle w:val="SpecialCharTok"/>
        </w:rPr>
        <w:t xml:space="preserve">$</w:t>
      </w:r>
      <w:r>
        <w:rPr>
          <w:rStyle w:val="NormalTok"/>
        </w:rPr>
        <w:t xml:space="preserve">x1, data_xg</w:t>
      </w:r>
      <w:r>
        <w:rPr>
          <w:rStyle w:val="SpecialCharTok"/>
        </w:rPr>
        <w:t xml:space="preserve">$</w:t>
      </w:r>
      <w:r>
        <w:rPr>
          <w:rStyle w:val="NormalTok"/>
        </w:rPr>
        <w:t xml:space="preserve">x2, </w:t>
      </w:r>
      <w:r>
        <w:rPr>
          <w:rStyle w:val="AttributeTok"/>
        </w:rPr>
        <w:t xml:space="preserve">col =</w:t>
      </w:r>
      <w:r>
        <w:rPr>
          <w:rStyle w:val="NormalTok"/>
        </w:rPr>
        <w:t xml:space="preserve"> actual_col_xg,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CommentTok"/>
        </w:rPr>
        <w:t xml:space="preserve"># Get predictions in grid format. The contour line (decision boundary) will plotted between grid class predictions</w:t>
      </w:r>
      <w:r>
        <w:br/>
      </w:r>
      <w:r>
        <w:rPr>
          <w:rStyle w:val="NormalTok"/>
        </w:rPr>
        <w:t xml:space="preserve">z_matrix_hinge </w:t>
      </w:r>
      <w:r>
        <w:rPr>
          <w:rStyle w:val="OtherTok"/>
        </w:rPr>
        <w:t xml:space="preserve">&lt;-</w:t>
      </w:r>
      <w:r>
        <w:rPr>
          <w:rStyle w:val="NormalTok"/>
        </w:rPr>
        <w:t xml:space="preserve"> </w:t>
      </w:r>
      <w:r>
        <w:rPr>
          <w:rStyle w:val="FunctionTok"/>
        </w:rPr>
        <w:t xml:space="preserve">matrix</w:t>
      </w:r>
      <w:r>
        <w:rPr>
          <w:rStyle w:val="NormalTok"/>
        </w:rPr>
        <w:t xml:space="preserve">(grid_xg</w:t>
      </w:r>
      <w:r>
        <w:rPr>
          <w:rStyle w:val="SpecialCharTok"/>
        </w:rPr>
        <w:t xml:space="preserve">$</w:t>
      </w:r>
      <w:r>
        <w:rPr>
          <w:rStyle w:val="NormalTok"/>
        </w:rPr>
        <w:t xml:space="preserve">pred_hinge, </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x1)), </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x2)), </w:t>
      </w:r>
      <w:r>
        <w:br/>
      </w:r>
      <w:r>
        <w:rPr>
          <w:rStyle w:val="NormalTok"/>
        </w:rPr>
        <w:t xml:space="preserve">                   </w:t>
      </w:r>
      <w:r>
        <w:rPr>
          <w:rStyle w:val="AttributeTok"/>
        </w:rPr>
        <w:t xml:space="preserve">byrow =</w:t>
      </w:r>
      <w:r>
        <w:rPr>
          <w:rStyle w:val="NormalTok"/>
        </w:rPr>
        <w:t xml:space="preserve"> F)</w:t>
      </w:r>
      <w:r>
        <w:br/>
      </w:r>
      <w:r>
        <w:br/>
      </w:r>
      <w:r>
        <w:rPr>
          <w:rStyle w:val="CommentTok"/>
        </w:rPr>
        <w:t xml:space="preserve"># Plot decision boundary for Hinge loss XGBoost</w:t>
      </w:r>
      <w:r>
        <w:br/>
      </w:r>
      <w:r>
        <w:rPr>
          <w:rStyle w:val="FunctionTok"/>
        </w:rPr>
        <w:t xml:space="preserve">contour</w:t>
      </w:r>
      <w:r>
        <w:rPr>
          <w:rStyle w:val="NormalTok"/>
        </w:rPr>
        <w:t xml:space="preserve">(</w:t>
      </w:r>
      <w:r>
        <w:rPr>
          <w:rStyle w:val="AttributeTok"/>
        </w:rPr>
        <w:t xml:space="preserve">x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x1)), </w:t>
      </w:r>
      <w:r>
        <w:rPr>
          <w:rStyle w:val="AttributeTok"/>
        </w:rPr>
        <w:t xml:space="preserve">y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(grid_xg</w:t>
      </w:r>
      <w:r>
        <w:rPr>
          <w:rStyle w:val="SpecialCharTok"/>
        </w:rPr>
        <w:t xml:space="preserve">$</w:t>
      </w:r>
      <w:r>
        <w:rPr>
          <w:rStyle w:val="NormalTok"/>
        </w:rPr>
        <w:t xml:space="preserve">x2)), </w:t>
      </w:r>
      <w:r>
        <w:rPr>
          <w:rStyle w:val="AttributeTok"/>
        </w:rPr>
        <w:t xml:space="preserve">z =</w:t>
      </w:r>
      <w:r>
        <w:rPr>
          <w:rStyle w:val="NormalTok"/>
        </w:rPr>
        <w:t xml:space="preserve"> z_matrix_hinge, </w:t>
      </w:r>
      <w:r>
        <w:rPr>
          <w:rStyle w:val="AttributeTok"/>
        </w:rPr>
        <w:t xml:space="preserve">levels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p>
    <w:p>
      <w:pPr>
        <w:pStyle w:val="FirstParagraph"/>
      </w:pPr>
      <w:r>
        <w:drawing>
          <wp:inline>
            <wp:extent cx="2667000" cy="2133600"/>
            <wp:effectExtent b="0" l="0" r="0" t="0"/>
            <wp:docPr descr="" title="" id="32" name="Picture"/>
            <a:graphic>
              <a:graphicData uri="http://schemas.openxmlformats.org/drawingml/2006/picture">
                <pic:pic>
                  <pic:nvPicPr>
                    <pic:cNvPr descr="MCLEROTH_24913693_Assign5_files/figure-docx/XGBoost%20decision%20boundary%20plot-2.png" id="33" name="Picture"/>
                    <pic:cNvPicPr>
                      <a:picLocks noChangeArrowheads="1" noChangeAspect="1"/>
                    </pic:cNvPicPr>
                  </pic:nvPicPr>
                  <pic:blipFill>
                    <a:blip r:embed="rId31"/>
                    <a:stretch>
                      <a:fillRect/>
                    </a:stretch>
                  </pic:blipFill>
                  <pic:spPr bwMode="auto">
                    <a:xfrm>
                      <a:off x="0" y="0"/>
                      <a:ext cx="2667000" cy="2133600"/>
                    </a:xfrm>
                    <a:prstGeom prst="rect">
                      <a:avLst/>
                    </a:prstGeom>
                    <a:noFill/>
                    <a:ln w="9525">
                      <a:noFill/>
                      <a:headEnd/>
                      <a:tailEnd/>
                    </a:ln>
                  </pic:spPr>
                </pic:pic>
              </a:graphicData>
            </a:graphic>
          </wp:inline>
        </w:drawing>
      </w:r>
    </w:p>
    <w:bookmarkEnd w:id="34"/>
    <w:bookmarkStart w:id="35" w:name="Xbaadcc3478d3e577be223851a97b9b11e6d1209"/>
    <w:p>
      <w:pPr>
        <w:pStyle w:val="Heading4"/>
      </w:pPr>
      <w:r>
        <w:t xml:space="preserve">As can be seen, the hinge loss results in a much stricter decision boundary. To explore the effect of the learning rate, tree depth and the number of iterations, the following functin was created for effeciency. The exponential loss was used for all comparisons.</w:t>
      </w:r>
    </w:p>
    <w:p>
      <w:pPr>
        <w:pStyle w:val="SourceCode"/>
      </w:pPr>
      <w:r>
        <w:rPr>
          <w:rStyle w:val="CommentTok"/>
        </w:rPr>
        <w:t xml:space="preserve"># Function to fit and plot decision boundary of XGBoost models</w:t>
      </w:r>
      <w:r>
        <w:br/>
      </w:r>
      <w:r>
        <w:rPr>
          <w:rStyle w:val="NormalTok"/>
        </w:rPr>
        <w:t xml:space="preserve">fit_xg_and_plot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booster =</w:t>
      </w:r>
      <w:r>
        <w:rPr>
          <w:rStyle w:val="NormalTok"/>
        </w:rPr>
        <w:t xml:space="preserve"> </w:t>
      </w:r>
      <w:r>
        <w:rPr>
          <w:rStyle w:val="StringTok"/>
        </w:rPr>
        <w:t xml:space="preserve">"gbtree"</w:t>
      </w:r>
      <w:r>
        <w:rPr>
          <w:rStyle w:val="NormalTok"/>
        </w:rPr>
        <w:t xml:space="preserve">, </w:t>
      </w:r>
      <w:r>
        <w:rPr>
          <w:rStyle w:val="AttributeTok"/>
        </w:rPr>
        <w:t xml:space="preserve">eta =</w:t>
      </w:r>
      <w:r>
        <w:rPr>
          <w:rStyle w:val="NormalTok"/>
        </w:rPr>
        <w:t xml:space="preserve"> </w:t>
      </w:r>
      <w:r>
        <w:rPr>
          <w:rStyle w:val="FloatTok"/>
        </w:rPr>
        <w:t xml:space="preserve">0.5</w:t>
      </w:r>
      <w:r>
        <w:rPr>
          <w:rStyle w:val="NormalTok"/>
        </w:rPr>
        <w:t xml:space="preserve">, </w:t>
      </w:r>
      <w:r>
        <w:rPr>
          <w:rStyle w:val="AttributeTok"/>
        </w:rPr>
        <w:t xml:space="preserve">max_depth =</w:t>
      </w:r>
      <w:r>
        <w:rPr>
          <w:rStyle w:val="NormalTok"/>
        </w:rPr>
        <w:t xml:space="preserve"> </w:t>
      </w:r>
      <w:r>
        <w:rPr>
          <w:rStyle w:val="DecValTok"/>
        </w:rPr>
        <w:t xml:space="preserve">1</w:t>
      </w:r>
      <w:r>
        <w:rPr>
          <w:rStyle w:val="NormalTok"/>
        </w:rPr>
        <w:t xml:space="preserve">, </w:t>
      </w:r>
      <w:r>
        <w:rPr>
          <w:rStyle w:val="AttributeTok"/>
        </w:rPr>
        <w:t xml:space="preserve">objective =</w:t>
      </w:r>
      <w:r>
        <w:rPr>
          <w:rStyle w:val="NormalTok"/>
        </w:rPr>
        <w:t xml:space="preserve"> </w:t>
      </w:r>
      <w:r>
        <w:rPr>
          <w:rStyle w:val="StringTok"/>
        </w:rPr>
        <w:t xml:space="preserve">"binary:logistic"</w:t>
      </w:r>
      <w:r>
        <w:rPr>
          <w:rStyle w:val="NormalTok"/>
        </w:rPr>
        <w:t xml:space="preserve">, </w:t>
      </w:r>
      <w:r>
        <w:rPr>
          <w:rStyle w:val="AttributeTok"/>
        </w:rPr>
        <w:t xml:space="preserve">eval_metric =</w:t>
      </w:r>
      <w:r>
        <w:rPr>
          <w:rStyle w:val="NormalTok"/>
        </w:rPr>
        <w:t xml:space="preserve"> </w:t>
      </w:r>
      <w:r>
        <w:rPr>
          <w:rStyle w:val="StringTok"/>
        </w:rPr>
        <w:t xml:space="preserve">"error"</w:t>
      </w:r>
      <w:r>
        <w:rPr>
          <w:rStyle w:val="NormalTok"/>
        </w:rPr>
        <w:t xml:space="preserve">, data, </w:t>
      </w:r>
      <w:r>
        <w:rPr>
          <w:rStyle w:val="AttributeTok"/>
        </w:rPr>
        <w:t xml:space="preserve">nrounds =</w:t>
      </w:r>
      <w:r>
        <w:rPr>
          <w:rStyle w:val="NormalTok"/>
        </w:rPr>
        <w:t xml:space="preserve"> </w:t>
      </w:r>
      <w:r>
        <w:rPr>
          <w:rStyle w:val="DecValTok"/>
        </w:rPr>
        <w:t xml:space="preserve">100</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 plot_title){</w:t>
      </w:r>
      <w:r>
        <w:br/>
      </w:r>
      <w:r>
        <w:rPr>
          <w:rStyle w:val="NormalTok"/>
        </w:rPr>
        <w:t xml:space="preserve">  x1_range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x1)</w:t>
      </w:r>
      <w:r>
        <w:br/>
      </w:r>
      <w:r>
        <w:rPr>
          <w:rStyle w:val="NormalTok"/>
        </w:rPr>
        <w:t xml:space="preserve">  x2_range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x2)</w:t>
      </w:r>
      <w:r>
        <w:br/>
      </w:r>
      <w:r>
        <w:rPr>
          <w:rStyle w:val="NormalTok"/>
        </w:rPr>
        <w:t xml:space="preserve">  xgb </w:t>
      </w:r>
      <w:r>
        <w:rPr>
          <w:rStyle w:val="OtherTok"/>
        </w:rPr>
        <w:t xml:space="preserve">&lt;-</w:t>
      </w:r>
      <w:r>
        <w:rPr>
          <w:rStyle w:val="NormalTok"/>
        </w:rPr>
        <w:t xml:space="preserve"> </w:t>
      </w:r>
      <w:r>
        <w:rPr>
          <w:rStyle w:val="FunctionTok"/>
        </w:rPr>
        <w:t xml:space="preserve">xgb.DMatrix</w:t>
      </w:r>
      <w:r>
        <w:rPr>
          <w:rStyle w:val="NormalTok"/>
        </w:rPr>
        <w:t xml:space="preserve">(</w:t>
      </w:r>
      <w:r>
        <w:rPr>
          <w:rStyle w:val="AttributeTok"/>
        </w:rPr>
        <w:t xml:space="preserve">data =</w:t>
      </w:r>
      <w:r>
        <w:rPr>
          <w:rStyle w:val="NormalTok"/>
        </w:rPr>
        <w:t xml:space="preserve"> </w:t>
      </w:r>
      <w:r>
        <w:rPr>
          <w:rStyle w:val="FunctionTok"/>
        </w:rPr>
        <w:t xml:space="preserve">as.matrix</w:t>
      </w:r>
      <w:r>
        <w:rPr>
          <w:rStyle w:val="NormalTok"/>
        </w:rPr>
        <w:t xml:space="preserve">(data[,</w:t>
      </w:r>
      <w:r>
        <w:rPr>
          <w:rStyle w:val="SpecialCharTok"/>
        </w:rPr>
        <w:t xml:space="preserve">-</w:t>
      </w:r>
      <w:r>
        <w:rPr>
          <w:rStyle w:val="DecValTok"/>
        </w:rPr>
        <w:t xml:space="preserve">1</w:t>
      </w:r>
      <w:r>
        <w:rPr>
          <w:rStyle w:val="NormalTok"/>
        </w:rPr>
        <w:t xml:space="preserve">]),</w:t>
      </w:r>
      <w:r>
        <w:rPr>
          <w:rStyle w:val="AttributeTok"/>
        </w:rPr>
        <w:t xml:space="preserve">label =</w:t>
      </w:r>
      <w:r>
        <w:rPr>
          <w:rStyle w:val="NormalTok"/>
        </w:rPr>
        <w:t xml:space="preserve"> data</w:t>
      </w:r>
      <w:r>
        <w:rPr>
          <w:rStyle w:val="SpecialCharTok"/>
        </w:rPr>
        <w:t xml:space="preserve">$</w:t>
      </w:r>
      <w:r>
        <w:rPr>
          <w:rStyle w:val="NormalTok"/>
        </w:rPr>
        <w:t xml:space="preserve">y) </w:t>
      </w:r>
      <w:r>
        <w:rPr>
          <w:rStyle w:val="CommentTok"/>
        </w:rPr>
        <w:t xml:space="preserve"># data must be in correct form already</w:t>
      </w:r>
      <w:r>
        <w:br/>
      </w:r>
      <w:r>
        <w:rPr>
          <w:rStyle w:val="NormalTok"/>
        </w:rPr>
        <w:t xml:space="preserve">  params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booster =</w:t>
      </w:r>
      <w:r>
        <w:rPr>
          <w:rStyle w:val="NormalTok"/>
        </w:rPr>
        <w:t xml:space="preserve"> booster, </w:t>
      </w:r>
      <w:r>
        <w:rPr>
          <w:rStyle w:val="AttributeTok"/>
        </w:rPr>
        <w:t xml:space="preserve">eta =</w:t>
      </w:r>
      <w:r>
        <w:rPr>
          <w:rStyle w:val="NormalTok"/>
        </w:rPr>
        <w:t xml:space="preserve"> eta , </w:t>
      </w:r>
      <w:r>
        <w:rPr>
          <w:rStyle w:val="AttributeTok"/>
        </w:rPr>
        <w:t xml:space="preserve">max_depth =</w:t>
      </w:r>
      <w:r>
        <w:rPr>
          <w:rStyle w:val="NormalTok"/>
        </w:rPr>
        <w:t xml:space="preserve"> max_depth, </w:t>
      </w:r>
      <w:r>
        <w:rPr>
          <w:rStyle w:val="AttributeTok"/>
        </w:rPr>
        <w:t xml:space="preserve">objective =</w:t>
      </w:r>
      <w:r>
        <w:rPr>
          <w:rStyle w:val="NormalTok"/>
        </w:rPr>
        <w:t xml:space="preserve"> objective, </w:t>
      </w:r>
      <w:r>
        <w:rPr>
          <w:rStyle w:val="AttributeTok"/>
        </w:rPr>
        <w:t xml:space="preserve">eval_metric =</w:t>
      </w:r>
      <w:r>
        <w:rPr>
          <w:rStyle w:val="NormalTok"/>
        </w:rPr>
        <w:t xml:space="preserve"> eval_metric)</w:t>
      </w:r>
      <w:r>
        <w:br/>
      </w:r>
      <w:r>
        <w:rPr>
          <w:rStyle w:val="NormalTok"/>
        </w:rPr>
        <w:t xml:space="preserve">  xgb_fit </w:t>
      </w:r>
      <w:r>
        <w:rPr>
          <w:rStyle w:val="OtherTok"/>
        </w:rPr>
        <w:t xml:space="preserve">&lt;-</w:t>
      </w:r>
      <w:r>
        <w:rPr>
          <w:rStyle w:val="NormalTok"/>
        </w:rPr>
        <w:t xml:space="preserve"> </w:t>
      </w:r>
      <w:r>
        <w:rPr>
          <w:rStyle w:val="FunctionTok"/>
        </w:rPr>
        <w:t xml:space="preserve">xgb.train</w:t>
      </w:r>
      <w:r>
        <w:rPr>
          <w:rStyle w:val="NormalTok"/>
        </w:rPr>
        <w:t xml:space="preserve">(</w:t>
      </w:r>
      <w:r>
        <w:rPr>
          <w:rStyle w:val="AttributeTok"/>
        </w:rPr>
        <w:t xml:space="preserve">params =</w:t>
      </w:r>
      <w:r>
        <w:rPr>
          <w:rStyle w:val="NormalTok"/>
        </w:rPr>
        <w:t xml:space="preserve"> params, </w:t>
      </w:r>
      <w:r>
        <w:rPr>
          <w:rStyle w:val="AttributeTok"/>
        </w:rPr>
        <w:t xml:space="preserve">data =</w:t>
      </w:r>
      <w:r>
        <w:rPr>
          <w:rStyle w:val="NormalTok"/>
        </w:rPr>
        <w:t xml:space="preserve"> xgb, </w:t>
      </w:r>
      <w:r>
        <w:rPr>
          <w:rStyle w:val="AttributeTok"/>
        </w:rPr>
        <w:t xml:space="preserve">nrounds =</w:t>
      </w:r>
      <w:r>
        <w:rPr>
          <w:rStyle w:val="NormalTok"/>
        </w:rPr>
        <w:t xml:space="preserve"> nrounds, </w:t>
      </w:r>
      <w:r>
        <w:rPr>
          <w:rStyle w:val="AttributeTok"/>
        </w:rPr>
        <w:t xml:space="preserve">verbose =</w:t>
      </w:r>
      <w:r>
        <w:rPr>
          <w:rStyle w:val="NormalTok"/>
        </w:rPr>
        <w:t xml:space="preserve"> verbose) </w:t>
      </w:r>
      <w:r>
        <w:br/>
      </w:r>
      <w:r>
        <w:rPr>
          <w:rStyle w:val="NormalTok"/>
        </w:rPr>
        <w:t xml:space="preserve">  </w:t>
      </w:r>
      <w:r>
        <w:br/>
      </w:r>
      <w:r>
        <w:rPr>
          <w:rStyle w:val="NormalTok"/>
        </w:rPr>
        <w:t xml:space="preserve">  grid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x1 =</w:t>
      </w:r>
      <w:r>
        <w:rPr>
          <w:rStyle w:val="NormalTok"/>
        </w:rPr>
        <w:t xml:space="preserve"> </w:t>
      </w:r>
      <w:r>
        <w:rPr>
          <w:rStyle w:val="FunctionTok"/>
        </w:rPr>
        <w:t xml:space="preserve">seq</w:t>
      </w:r>
      <w:r>
        <w:rPr>
          <w:rStyle w:val="NormalTok"/>
        </w:rPr>
        <w:t xml:space="preserve">(x1_range[</w:t>
      </w:r>
      <w:r>
        <w:rPr>
          <w:rStyle w:val="DecValTok"/>
        </w:rPr>
        <w:t xml:space="preserve">1</w:t>
      </w:r>
      <w:r>
        <w:rPr>
          <w:rStyle w:val="NormalTok"/>
        </w:rPr>
        <w:t xml:space="preserve">], x1_range[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x2 =</w:t>
      </w:r>
      <w:r>
        <w:rPr>
          <w:rStyle w:val="NormalTok"/>
        </w:rPr>
        <w:t xml:space="preserve"> </w:t>
      </w:r>
      <w:r>
        <w:rPr>
          <w:rStyle w:val="FunctionTok"/>
        </w:rPr>
        <w:t xml:space="preserve">seq</w:t>
      </w:r>
      <w:r>
        <w:rPr>
          <w:rStyle w:val="NormalTok"/>
        </w:rPr>
        <w:t xml:space="preserve">(x2_range[</w:t>
      </w:r>
      <w:r>
        <w:rPr>
          <w:rStyle w:val="DecValTok"/>
        </w:rPr>
        <w:t xml:space="preserve">1</w:t>
      </w:r>
      <w:r>
        <w:rPr>
          <w:rStyle w:val="NormalTok"/>
        </w:rPr>
        <w:t xml:space="preserve">], x2_range[</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w:t>
      </w:r>
      <w:r>
        <w:br/>
      </w:r>
      <w:r>
        <w:rPr>
          <w:rStyle w:val="NormalTok"/>
        </w:rPr>
        <w:t xml:space="preserve">  grid_pred </w:t>
      </w:r>
      <w:r>
        <w:rPr>
          <w:rStyle w:val="OtherTok"/>
        </w:rPr>
        <w:t xml:space="preserve">&lt;-</w:t>
      </w:r>
      <w:r>
        <w:rPr>
          <w:rStyle w:val="NormalTok"/>
        </w:rPr>
        <w:t xml:space="preserve"> </w:t>
      </w:r>
      <w:r>
        <w:rPr>
          <w:rStyle w:val="FunctionTok"/>
        </w:rPr>
        <w:t xml:space="preserve">predict</w:t>
      </w:r>
      <w:r>
        <w:rPr>
          <w:rStyle w:val="NormalTok"/>
        </w:rPr>
        <w:t xml:space="preserve">(xgb_fit, </w:t>
      </w:r>
      <w:r>
        <w:rPr>
          <w:rStyle w:val="AttributeTok"/>
        </w:rPr>
        <w:t xml:space="preserve">newdata =</w:t>
      </w:r>
      <w:r>
        <w:rPr>
          <w:rStyle w:val="NormalTok"/>
        </w:rPr>
        <w:t xml:space="preserve"> </w:t>
      </w:r>
      <w:r>
        <w:rPr>
          <w:rStyle w:val="FunctionTok"/>
        </w:rPr>
        <w:t xml:space="preserve">as.matrix</w:t>
      </w:r>
      <w:r>
        <w:rPr>
          <w:rStyle w:val="NormalTok"/>
        </w:rPr>
        <w:t xml:space="preserve">(grid))</w:t>
      </w:r>
      <w:r>
        <w:br/>
      </w:r>
      <w:r>
        <w:rPr>
          <w:rStyle w:val="NormalTok"/>
        </w:rPr>
        <w:t xml:space="preserve">  </w:t>
      </w:r>
      <w:r>
        <w:rPr>
          <w:rStyle w:val="ControlFlowTok"/>
        </w:rPr>
        <w:t xml:space="preserve">if</w:t>
      </w:r>
      <w:r>
        <w:rPr>
          <w:rStyle w:val="NormalTok"/>
        </w:rPr>
        <w:t xml:space="preserve"> (objective </w:t>
      </w:r>
      <w:r>
        <w:rPr>
          <w:rStyle w:val="SpecialCharTok"/>
        </w:rPr>
        <w:t xml:space="preserve">==</w:t>
      </w:r>
      <w:r>
        <w:rPr>
          <w:rStyle w:val="NormalTok"/>
        </w:rPr>
        <w:t xml:space="preserve"> </w:t>
      </w:r>
      <w:r>
        <w:rPr>
          <w:rStyle w:val="StringTok"/>
        </w:rPr>
        <w:t xml:space="preserve">"binary:hinge"</w:t>
      </w:r>
      <w:r>
        <w:rPr>
          <w:rStyle w:val="NormalTok"/>
        </w:rPr>
        <w:t xml:space="preserve">) {</w:t>
      </w:r>
      <w:r>
        <w:br/>
      </w:r>
      <w:r>
        <w:rPr>
          <w:rStyle w:val="NormalTok"/>
        </w:rPr>
        <w:t xml:space="preserve">    grid</w:t>
      </w:r>
      <w:r>
        <w:rPr>
          <w:rStyle w:val="SpecialCharTok"/>
        </w:rPr>
        <w:t xml:space="preserve">$</w:t>
      </w:r>
      <w:r>
        <w:rPr>
          <w:rStyle w:val="NormalTok"/>
        </w:rPr>
        <w:t xml:space="preserve">pred </w:t>
      </w:r>
      <w:r>
        <w:rPr>
          <w:rStyle w:val="OtherTok"/>
        </w:rPr>
        <w:t xml:space="preserve">&lt;-</w:t>
      </w:r>
      <w:r>
        <w:rPr>
          <w:rStyle w:val="NormalTok"/>
        </w:rPr>
        <w:t xml:space="preserve"> grid_pred</w:t>
      </w:r>
      <w:r>
        <w:br/>
      </w:r>
      <w:r>
        <w:rPr>
          <w:rStyle w:val="NormalTok"/>
        </w:rPr>
        <w:t xml:space="preserve">  } </w:t>
      </w:r>
      <w:r>
        <w:rPr>
          <w:rStyle w:val="ControlFlowTok"/>
        </w:rPr>
        <w:t xml:space="preserve">else</w:t>
      </w:r>
      <w:r>
        <w:rPr>
          <w:rStyle w:val="NormalTok"/>
        </w:rPr>
        <w:t xml:space="preserve"> {</w:t>
      </w:r>
      <w:r>
        <w:br/>
      </w:r>
      <w:r>
        <w:rPr>
          <w:rStyle w:val="NormalTok"/>
        </w:rPr>
        <w:t xml:space="preserve">    grid</w:t>
      </w:r>
      <w:r>
        <w:rPr>
          <w:rStyle w:val="SpecialCharTok"/>
        </w:rPr>
        <w:t xml:space="preserve">$</w:t>
      </w:r>
      <w:r>
        <w:rPr>
          <w:rStyle w:val="NormalTok"/>
        </w:rPr>
        <w:t xml:space="preserve">pred </w:t>
      </w:r>
      <w:r>
        <w:rPr>
          <w:rStyle w:val="OtherTok"/>
        </w:rPr>
        <w:t xml:space="preserve">&lt;-</w:t>
      </w:r>
      <w:r>
        <w:rPr>
          <w:rStyle w:val="NormalTok"/>
        </w:rPr>
        <w:t xml:space="preserve"> </w:t>
      </w:r>
      <w:r>
        <w:rPr>
          <w:rStyle w:val="FunctionTok"/>
        </w:rPr>
        <w:t xml:space="preserve">as.numeric</w:t>
      </w:r>
      <w:r>
        <w:rPr>
          <w:rStyle w:val="NormalTok"/>
        </w:rPr>
        <w:t xml:space="preserve">(grid_pred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  grid_col </w:t>
      </w:r>
      <w:r>
        <w:rPr>
          <w:rStyle w:val="OtherTok"/>
        </w:rPr>
        <w:t xml:space="preserve">&lt;-</w:t>
      </w:r>
      <w:r>
        <w:rPr>
          <w:rStyle w:val="NormalTok"/>
        </w:rPr>
        <w:t xml:space="preserve"> </w:t>
      </w:r>
      <w:r>
        <w:rPr>
          <w:rStyle w:val="FunctionTok"/>
        </w:rPr>
        <w:t xml:space="preserve">ifelse</w:t>
      </w:r>
      <w:r>
        <w:rPr>
          <w:rStyle w:val="NormalTok"/>
        </w:rPr>
        <w:t xml:space="preserve">(grid</w:t>
      </w:r>
      <w:r>
        <w:rPr>
          <w:rStyle w:val="SpecialCharTok"/>
        </w:rPr>
        <w:t xml:space="preserve">$</w:t>
      </w:r>
      <w:r>
        <w:rPr>
          <w:rStyle w:val="NormalTok"/>
        </w:rPr>
        <w:t xml:space="preserve">pred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"lightblue"</w:t>
      </w:r>
      <w:r>
        <w:rPr>
          <w:rStyle w:val="NormalTok"/>
        </w:rPr>
        <w:t xml:space="preserve">, </w:t>
      </w:r>
      <w:r>
        <w:rPr>
          <w:rStyle w:val="StringTok"/>
        </w:rPr>
        <w:t xml:space="preserve">"lightpink"</w:t>
      </w:r>
      <w:r>
        <w:rPr>
          <w:rStyle w:val="NormalTok"/>
        </w:rPr>
        <w:t xml:space="preserve">)</w:t>
      </w:r>
      <w:r>
        <w:br/>
      </w:r>
      <w:r>
        <w:rPr>
          <w:rStyle w:val="NormalTok"/>
        </w:rPr>
        <w:t xml:space="preserve">  actual_col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w:t>
      </w:r>
      <w:r>
        <w:br/>
      </w:r>
      <w:r>
        <w:rPr>
          <w:rStyle w:val="NormalTok"/>
        </w:rPr>
        <w:t xml:space="preserve">  </w:t>
      </w:r>
      <w:r>
        <w:br/>
      </w:r>
      <w:r>
        <w:rPr>
          <w:rStyle w:val="NormalTok"/>
        </w:rPr>
        <w:t xml:space="preserve">  </w:t>
      </w:r>
      <w:r>
        <w:rPr>
          <w:rStyle w:val="FunctionTok"/>
        </w:rPr>
        <w:t xml:space="preserve">plot</w:t>
      </w:r>
      <w:r>
        <w:rPr>
          <w:rStyle w:val="NormalTok"/>
        </w:rPr>
        <w:t xml:space="preserve">(grid</w:t>
      </w:r>
      <w:r>
        <w:rPr>
          <w:rStyle w:val="SpecialCharTok"/>
        </w:rPr>
        <w:t xml:space="preserve">$</w:t>
      </w:r>
      <w:r>
        <w:rPr>
          <w:rStyle w:val="NormalTok"/>
        </w:rPr>
        <w:t xml:space="preserve">x1, grid</w:t>
      </w:r>
      <w:r>
        <w:rPr>
          <w:rStyle w:val="SpecialCharTok"/>
        </w:rPr>
        <w:t xml:space="preserve">$</w:t>
      </w:r>
      <w:r>
        <w:rPr>
          <w:rStyle w:val="NormalTok"/>
        </w:rPr>
        <w:t xml:space="preserve">x2, </w:t>
      </w:r>
      <w:r>
        <w:rPr>
          <w:rStyle w:val="AttributeTok"/>
        </w:rPr>
        <w:t xml:space="preserve">col =</w:t>
      </w:r>
      <w:r>
        <w:rPr>
          <w:rStyle w:val="NormalTok"/>
        </w:rPr>
        <w:t xml:space="preserve"> grid_col,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"x1"</w:t>
      </w:r>
      <w:r>
        <w:rPr>
          <w:rStyle w:val="NormalTok"/>
        </w:rPr>
        <w:t xml:space="preserve">, </w:t>
      </w:r>
      <w:r>
        <w:rPr>
          <w:rStyle w:val="AttributeTok"/>
        </w:rPr>
        <w:t xml:space="preserve">ylab =</w:t>
      </w:r>
      <w:r>
        <w:rPr>
          <w:rStyle w:val="NormalTok"/>
        </w:rPr>
        <w:t xml:space="preserve"> </w:t>
      </w:r>
      <w:r>
        <w:rPr>
          <w:rStyle w:val="StringTok"/>
        </w:rPr>
        <w:t xml:space="preserve">"x2"</w:t>
      </w:r>
      <w:r>
        <w:rPr>
          <w:rStyle w:val="NormalTok"/>
        </w:rPr>
        <w:t xml:space="preserve">, </w:t>
      </w:r>
      <w:r>
        <w:rPr>
          <w:rStyle w:val="AttributeTok"/>
        </w:rPr>
        <w:t xml:space="preserve">main =</w:t>
      </w:r>
      <w:r>
        <w:rPr>
          <w:rStyle w:val="NormalTok"/>
        </w:rPr>
        <w:t xml:space="preserve"> plot_title)</w:t>
      </w:r>
      <w:r>
        <w:br/>
      </w:r>
      <w:r>
        <w:rPr>
          <w:rStyle w:val="NormalTok"/>
        </w:rPr>
        <w:t xml:space="preserve">  </w:t>
      </w:r>
      <w:r>
        <w:br/>
      </w:r>
      <w:r>
        <w:rPr>
          <w:rStyle w:val="NormalTok"/>
        </w:rPr>
        <w:t xml:space="preserve">  </w:t>
      </w:r>
      <w:r>
        <w:rPr>
          <w:rStyle w:val="FunctionTok"/>
        </w:rPr>
        <w:t xml:space="preserve">points</w:t>
      </w:r>
      <w:r>
        <w:rPr>
          <w:rStyle w:val="NormalTok"/>
        </w:rPr>
        <w:t xml:space="preserve">(data</w:t>
      </w:r>
      <w:r>
        <w:rPr>
          <w:rStyle w:val="SpecialCharTok"/>
        </w:rPr>
        <w:t xml:space="preserve">$</w:t>
      </w:r>
      <w:r>
        <w:rPr>
          <w:rStyle w:val="NormalTok"/>
        </w:rPr>
        <w:t xml:space="preserve">x1, data</w:t>
      </w:r>
      <w:r>
        <w:rPr>
          <w:rStyle w:val="SpecialCharTok"/>
        </w:rPr>
        <w:t xml:space="preserve">$</w:t>
      </w:r>
      <w:r>
        <w:rPr>
          <w:rStyle w:val="NormalTok"/>
        </w:rPr>
        <w:t xml:space="preserve">x2, </w:t>
      </w:r>
      <w:r>
        <w:rPr>
          <w:rStyle w:val="AttributeTok"/>
        </w:rPr>
        <w:t xml:space="preserve">col =</w:t>
      </w:r>
      <w:r>
        <w:rPr>
          <w:rStyle w:val="NormalTok"/>
        </w:rPr>
        <w:t xml:space="preserve"> actual_col,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br/>
      </w:r>
      <w:r>
        <w:rPr>
          <w:rStyle w:val="NormalTok"/>
        </w:rPr>
        <w:t xml:space="preserve">  z_matrix </w:t>
      </w:r>
      <w:r>
        <w:rPr>
          <w:rStyle w:val="OtherTok"/>
        </w:rPr>
        <w:t xml:space="preserve">&lt;-</w:t>
      </w:r>
      <w:r>
        <w:rPr>
          <w:rStyle w:val="NormalTok"/>
        </w:rPr>
        <w:t xml:space="preserve"> </w:t>
      </w:r>
      <w:r>
        <w:rPr>
          <w:rStyle w:val="FunctionTok"/>
        </w:rPr>
        <w:t xml:space="preserve">matrix</w:t>
      </w:r>
      <w:r>
        <w:rPr>
          <w:rStyle w:val="NormalTok"/>
        </w:rPr>
        <w:t xml:space="preserve">(grid</w:t>
      </w:r>
      <w:r>
        <w:rPr>
          <w:rStyle w:val="SpecialCharTok"/>
        </w:rPr>
        <w:t xml:space="preserve">$</w:t>
      </w:r>
      <w:r>
        <w:rPr>
          <w:rStyle w:val="NormalTok"/>
        </w:rPr>
        <w:t xml:space="preserve">pred, </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w:t>
      </w:r>
      <w:r>
        <w:rPr>
          <w:rStyle w:val="SpecialCharTok"/>
        </w:rPr>
        <w:t xml:space="preserve">$</w:t>
      </w:r>
      <w:r>
        <w:rPr>
          <w:rStyle w:val="NormalTok"/>
        </w:rPr>
        <w:t xml:space="preserve">x1)), </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(grid</w:t>
      </w:r>
      <w:r>
        <w:rPr>
          <w:rStyle w:val="SpecialCharTok"/>
        </w:rPr>
        <w:t xml:space="preserve">$</w:t>
      </w:r>
      <w:r>
        <w:rPr>
          <w:rStyle w:val="NormalTok"/>
        </w:rPr>
        <w:t xml:space="preserve">x2)), </w:t>
      </w:r>
      <w:r>
        <w:br/>
      </w:r>
      <w:r>
        <w:rPr>
          <w:rStyle w:val="NormalTok"/>
        </w:rPr>
        <w:t xml:space="preserve">                     </w:t>
      </w:r>
      <w:r>
        <w:rPr>
          <w:rStyle w:val="AttributeTok"/>
        </w:rPr>
        <w:t xml:space="preserve">byrow =</w:t>
      </w:r>
      <w:r>
        <w:rPr>
          <w:rStyle w:val="NormalTok"/>
        </w:rPr>
        <w:t xml:space="preserve"> F)</w:t>
      </w:r>
      <w:r>
        <w:br/>
      </w:r>
      <w:r>
        <w:rPr>
          <w:rStyle w:val="NormalTok"/>
        </w:rPr>
        <w:t xml:space="preserve">  </w:t>
      </w:r>
      <w:r>
        <w:br/>
      </w:r>
      <w:r>
        <w:rPr>
          <w:rStyle w:val="NormalTok"/>
        </w:rPr>
        <w:t xml:space="preserve">  </w:t>
      </w:r>
      <w:r>
        <w:rPr>
          <w:rStyle w:val="FunctionTok"/>
        </w:rPr>
        <w:t xml:space="preserve">contour</w:t>
      </w:r>
      <w:r>
        <w:rPr>
          <w:rStyle w:val="NormalTok"/>
        </w:rPr>
        <w:t xml:space="preserve">(</w:t>
      </w:r>
      <w:r>
        <w:rPr>
          <w:rStyle w:val="AttributeTok"/>
        </w:rPr>
        <w:t xml:space="preserve">x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w:t>
      </w:r>
      <w:r>
        <w:rPr>
          <w:rStyle w:val="SpecialCharTok"/>
        </w:rPr>
        <w:t xml:space="preserve">$</w:t>
      </w:r>
      <w:r>
        <w:rPr>
          <w:rStyle w:val="NormalTok"/>
        </w:rPr>
        <w:t xml:space="preserve">x1)), </w:t>
      </w:r>
      <w:r>
        <w:rPr>
          <w:rStyle w:val="AttributeTok"/>
        </w:rPr>
        <w:t xml:space="preserve">y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(grid</w:t>
      </w:r>
      <w:r>
        <w:rPr>
          <w:rStyle w:val="SpecialCharTok"/>
        </w:rPr>
        <w:t xml:space="preserve">$</w:t>
      </w:r>
      <w:r>
        <w:rPr>
          <w:rStyle w:val="NormalTok"/>
        </w:rPr>
        <w:t xml:space="preserve">x2)), </w:t>
      </w:r>
      <w:r>
        <w:rPr>
          <w:rStyle w:val="AttributeTok"/>
        </w:rPr>
        <w:t xml:space="preserve">z =</w:t>
      </w:r>
      <w:r>
        <w:rPr>
          <w:rStyle w:val="NormalTok"/>
        </w:rPr>
        <w:t xml:space="preserve"> z_matrix, </w:t>
      </w:r>
      <w:r>
        <w:rPr>
          <w:rStyle w:val="AttributeTok"/>
        </w:rPr>
        <w:t xml:space="preserve">levels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drawlabels =</w:t>
      </w:r>
      <w:r>
        <w:rPr>
          <w:rStyle w:val="NormalTok"/>
        </w:rPr>
        <w:t xml:space="preserve"> </w:t>
      </w:r>
      <w:r>
        <w:rPr>
          <w:rStyle w:val="ConstantTok"/>
        </w:rPr>
        <w:t xml:space="preserve">FALSE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r>
        <w:br/>
      </w:r>
      <w:r>
        <w:rPr>
          <w:rStyle w:val="NormalTok"/>
        </w:rPr>
        <w:t xml:space="preserve">}</w:t>
      </w:r>
    </w:p>
    <w:bookmarkEnd w:id="35"/>
    <w:bookmarkStart w:id="66" w:name="X836a0419152df48d0b7944a779b1623709611d0"/>
    <w:p>
      <w:pPr>
        <w:pStyle w:val="Heading4"/>
      </w:pPr>
      <w:r>
        <w:t xml:space="preserve">To look at the effect of the learning rate, the decision boundary is shown for models with learning rates from 0.1 to 1:</w:t>
      </w:r>
    </w:p>
    <w:p>
      <w:pPr>
        <w:pStyle w:val="SourceCode"/>
      </w:pPr>
      <w:r>
        <w:rPr>
          <w:rStyle w:val="CommentTok"/>
        </w:rPr>
        <w:t xml:space="preserve"># Loop through different learning rate values</w:t>
      </w:r>
      <w:r>
        <w:br/>
      </w:r>
      <w:r>
        <w:rPr>
          <w:rStyle w:val="ControlFlowTok"/>
        </w:rPr>
        <w:t xml:space="preserve">for</w:t>
      </w:r>
      <w:r>
        <w:rPr>
          <w:rStyle w:val="NormalTok"/>
        </w:rPr>
        <w:t xml:space="preserve"> (eta_val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FloatTok"/>
        </w:rPr>
        <w:t xml:space="preserve">1.0</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FunctionTok"/>
        </w:rPr>
        <w:t xml:space="preserve">fit_xg_and_plot</w:t>
      </w:r>
      <w:r>
        <w:rPr>
          <w:rStyle w:val="NormalTok"/>
        </w:rPr>
        <w:t xml:space="preserve">(</w:t>
      </w:r>
      <w:r>
        <w:rPr>
          <w:rStyle w:val="AttributeTok"/>
        </w:rPr>
        <w:t xml:space="preserve">eta =</w:t>
      </w:r>
      <w:r>
        <w:rPr>
          <w:rStyle w:val="NormalTok"/>
        </w:rPr>
        <w:t xml:space="preserve"> eta_val, </w:t>
      </w:r>
      <w:r>
        <w:rPr>
          <w:rStyle w:val="AttributeTok"/>
        </w:rPr>
        <w:t xml:space="preserve">data =</w:t>
      </w:r>
      <w:r>
        <w:rPr>
          <w:rStyle w:val="NormalTok"/>
        </w:rPr>
        <w:t xml:space="preserve"> data_xg, </w:t>
      </w:r>
      <w:r>
        <w:rPr>
          <w:rStyle w:val="AttributeTok"/>
        </w:rPr>
        <w:t xml:space="preserve">plot_title =</w:t>
      </w:r>
      <w:r>
        <w:rPr>
          <w:rStyle w:val="NormalTok"/>
        </w:rPr>
        <w:t xml:space="preserve"> </w:t>
      </w:r>
      <w:r>
        <w:rPr>
          <w:rStyle w:val="FunctionTok"/>
        </w:rPr>
        <w:t xml:space="preserve">paste0</w:t>
      </w:r>
      <w:r>
        <w:rPr>
          <w:rStyle w:val="NormalTok"/>
        </w:rPr>
        <w:t xml:space="preserve">(</w:t>
      </w:r>
      <w:r>
        <w:rPr>
          <w:rStyle w:val="StringTok"/>
        </w:rPr>
        <w:t xml:space="preserve">"XGBoost (eta = "</w:t>
      </w:r>
      <w:r>
        <w:rPr>
          <w:rStyle w:val="NormalTok"/>
        </w:rPr>
        <w:t xml:space="preserve">, eta_val, </w:t>
      </w:r>
      <w:r>
        <w:rPr>
          <w:rStyle w:val="StringTok"/>
        </w:rPr>
        <w:t xml:space="preserve">") Decision Boundary"</w:t>
      </w:r>
      <w:r>
        <w:rPr>
          <w:rStyle w:val="NormalTok"/>
        </w:rPr>
        <w:t xml:space="preserve">))</w:t>
      </w:r>
      <w:r>
        <w:br/>
      </w:r>
      <w:r>
        <w:rPr>
          <w:rStyle w:val="NormalTok"/>
        </w:rPr>
        <w:t xml:space="preserve">}</w:t>
      </w:r>
    </w:p>
    <w:p>
      <w:pPr>
        <w:pStyle w:val="FirstParagraph"/>
      </w:pPr>
      <w:r>
        <w:drawing>
          <wp:inline>
            <wp:extent cx="2667000" cy="2133600"/>
            <wp:effectExtent b="0" l="0" r="0" t="0"/>
            <wp:docPr descr="" title="" id="37" name="Picture"/>
            <a:graphic>
              <a:graphicData uri="http://schemas.openxmlformats.org/drawingml/2006/picture">
                <pic:pic>
                  <pic:nvPicPr>
                    <pic:cNvPr descr="MCLEROTH_24913693_Assign5_files/figure-docx/Learning%20rate-1.png" id="38" name="Picture"/>
                    <pic:cNvPicPr>
                      <a:picLocks noChangeArrowheads="1" noChangeAspect="1"/>
                    </pic:cNvPicPr>
                  </pic:nvPicPr>
                  <pic:blipFill>
                    <a:blip r:embed="rId36"/>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40" name="Picture"/>
            <a:graphic>
              <a:graphicData uri="http://schemas.openxmlformats.org/drawingml/2006/picture">
                <pic:pic>
                  <pic:nvPicPr>
                    <pic:cNvPr descr="MCLEROTH_24913693_Assign5_files/figure-docx/Learning%20rate-2.png" id="41" name="Picture"/>
                    <pic:cNvPicPr>
                      <a:picLocks noChangeArrowheads="1" noChangeAspect="1"/>
                    </pic:cNvPicPr>
                  </pic:nvPicPr>
                  <pic:blipFill>
                    <a:blip r:embed="rId39"/>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43" name="Picture"/>
            <a:graphic>
              <a:graphicData uri="http://schemas.openxmlformats.org/drawingml/2006/picture">
                <pic:pic>
                  <pic:nvPicPr>
                    <pic:cNvPr descr="MCLEROTH_24913693_Assign5_files/figure-docx/Learning%20rate-3.png" id="44" name="Picture"/>
                    <pic:cNvPicPr>
                      <a:picLocks noChangeArrowheads="1" noChangeAspect="1"/>
                    </pic:cNvPicPr>
                  </pic:nvPicPr>
                  <pic:blipFill>
                    <a:blip r:embed="rId42"/>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46" name="Picture"/>
            <a:graphic>
              <a:graphicData uri="http://schemas.openxmlformats.org/drawingml/2006/picture">
                <pic:pic>
                  <pic:nvPicPr>
                    <pic:cNvPr descr="MCLEROTH_24913693_Assign5_files/figure-docx/Learning%20rate-4.png" id="47" name="Picture"/>
                    <pic:cNvPicPr>
                      <a:picLocks noChangeArrowheads="1" noChangeAspect="1"/>
                    </pic:cNvPicPr>
                  </pic:nvPicPr>
                  <pic:blipFill>
                    <a:blip r:embed="rId45"/>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49" name="Picture"/>
            <a:graphic>
              <a:graphicData uri="http://schemas.openxmlformats.org/drawingml/2006/picture">
                <pic:pic>
                  <pic:nvPicPr>
                    <pic:cNvPr descr="MCLEROTH_24913693_Assign5_files/figure-docx/Learning%20rate-5.png" id="50" name="Picture"/>
                    <pic:cNvPicPr>
                      <a:picLocks noChangeArrowheads="1" noChangeAspect="1"/>
                    </pic:cNvPicPr>
                  </pic:nvPicPr>
                  <pic:blipFill>
                    <a:blip r:embed="rId48"/>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52" name="Picture"/>
            <a:graphic>
              <a:graphicData uri="http://schemas.openxmlformats.org/drawingml/2006/picture">
                <pic:pic>
                  <pic:nvPicPr>
                    <pic:cNvPr descr="MCLEROTH_24913693_Assign5_files/figure-docx/Learning%20rate-6.png" id="53" name="Picture"/>
                    <pic:cNvPicPr>
                      <a:picLocks noChangeArrowheads="1" noChangeAspect="1"/>
                    </pic:cNvPicPr>
                  </pic:nvPicPr>
                  <pic:blipFill>
                    <a:blip r:embed="rId51"/>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55" name="Picture"/>
            <a:graphic>
              <a:graphicData uri="http://schemas.openxmlformats.org/drawingml/2006/picture">
                <pic:pic>
                  <pic:nvPicPr>
                    <pic:cNvPr descr="MCLEROTH_24913693_Assign5_files/figure-docx/Learning%20rate-7.png" id="56" name="Picture"/>
                    <pic:cNvPicPr>
                      <a:picLocks noChangeArrowheads="1" noChangeAspect="1"/>
                    </pic:cNvPicPr>
                  </pic:nvPicPr>
                  <pic:blipFill>
                    <a:blip r:embed="rId54"/>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58" name="Picture"/>
            <a:graphic>
              <a:graphicData uri="http://schemas.openxmlformats.org/drawingml/2006/picture">
                <pic:pic>
                  <pic:nvPicPr>
                    <pic:cNvPr descr="MCLEROTH_24913693_Assign5_files/figure-docx/Learning%20rate-8.png" id="59" name="Picture"/>
                    <pic:cNvPicPr>
                      <a:picLocks noChangeArrowheads="1" noChangeAspect="1"/>
                    </pic:cNvPicPr>
                  </pic:nvPicPr>
                  <pic:blipFill>
                    <a:blip r:embed="rId57"/>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61" name="Picture"/>
            <a:graphic>
              <a:graphicData uri="http://schemas.openxmlformats.org/drawingml/2006/picture">
                <pic:pic>
                  <pic:nvPicPr>
                    <pic:cNvPr descr="MCLEROTH_24913693_Assign5_files/figure-docx/Learning%20rate-9.png" id="62" name="Picture"/>
                    <pic:cNvPicPr>
                      <a:picLocks noChangeArrowheads="1" noChangeAspect="1"/>
                    </pic:cNvPicPr>
                  </pic:nvPicPr>
                  <pic:blipFill>
                    <a:blip r:embed="rId60"/>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64" name="Picture"/>
            <a:graphic>
              <a:graphicData uri="http://schemas.openxmlformats.org/drawingml/2006/picture">
                <pic:pic>
                  <pic:nvPicPr>
                    <pic:cNvPr descr="MCLEROTH_24913693_Assign5_files/figure-docx/Learning%20rate-10.png" id="65" name="Picture"/>
                    <pic:cNvPicPr>
                      <a:picLocks noChangeArrowheads="1" noChangeAspect="1"/>
                    </pic:cNvPicPr>
                  </pic:nvPicPr>
                  <pic:blipFill>
                    <a:blip r:embed="rId63"/>
                    <a:stretch>
                      <a:fillRect/>
                    </a:stretch>
                  </pic:blipFill>
                  <pic:spPr bwMode="auto">
                    <a:xfrm>
                      <a:off x="0" y="0"/>
                      <a:ext cx="2667000" cy="2133600"/>
                    </a:xfrm>
                    <a:prstGeom prst="rect">
                      <a:avLst/>
                    </a:prstGeom>
                    <a:noFill/>
                    <a:ln w="9525">
                      <a:noFill/>
                      <a:headEnd/>
                      <a:tailEnd/>
                    </a:ln>
                  </pic:spPr>
                </pic:pic>
              </a:graphicData>
            </a:graphic>
          </wp:inline>
        </w:drawing>
      </w:r>
    </w:p>
    <w:bookmarkEnd w:id="66"/>
    <w:bookmarkStart w:id="106" w:name="Xec640f47fe698d2012b1edfccc145ff053fbd70"/>
    <w:p>
      <w:pPr>
        <w:pStyle w:val="Heading4"/>
      </w:pPr>
      <w:r>
        <w:t xml:space="preserve">The output shows that as the learning rate increases, the decision boundary gets stricter. After each iteration, the decision boundary changes slighlty from the previous, getting stricter each time. The effect of tree depth is looked at next:</w:t>
      </w:r>
    </w:p>
    <w:p>
      <w:pPr>
        <w:pStyle w:val="SourceCode"/>
      </w:pPr>
      <w:r>
        <w:rPr>
          <w:rStyle w:val="CommentTok"/>
        </w:rPr>
        <w:t xml:space="preserve"># Loop through different tree depth values</w:t>
      </w:r>
      <w:r>
        <w:br/>
      </w:r>
      <w:r>
        <w:rPr>
          <w:rStyle w:val="ControlFlowTok"/>
        </w:rPr>
        <w:t xml:space="preserve">for</w:t>
      </w:r>
      <w:r>
        <w:rPr>
          <w:rStyle w:val="NormalTok"/>
        </w:rPr>
        <w:t xml:space="preserve"> (depth </w:t>
      </w:r>
      <w:r>
        <w:rPr>
          <w:rStyle w:val="ControlFlow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fit_xg_and_plot</w:t>
      </w:r>
      <w:r>
        <w:rPr>
          <w:rStyle w:val="NormalTok"/>
        </w:rPr>
        <w:t xml:space="preserve">(</w:t>
      </w:r>
      <w:r>
        <w:rPr>
          <w:rStyle w:val="AttributeTok"/>
        </w:rPr>
        <w:t xml:space="preserve">max_depth =</w:t>
      </w:r>
      <w:r>
        <w:rPr>
          <w:rStyle w:val="NormalTok"/>
        </w:rPr>
        <w:t xml:space="preserve"> depth, </w:t>
      </w:r>
      <w:r>
        <w:rPr>
          <w:rStyle w:val="AttributeTok"/>
        </w:rPr>
        <w:t xml:space="preserve">data =</w:t>
      </w:r>
      <w:r>
        <w:rPr>
          <w:rStyle w:val="NormalTok"/>
        </w:rPr>
        <w:t xml:space="preserve"> data_xg, </w:t>
      </w:r>
      <w:r>
        <w:rPr>
          <w:rStyle w:val="AttributeTok"/>
        </w:rPr>
        <w:t xml:space="preserve">plot_title =</w:t>
      </w:r>
      <w:r>
        <w:rPr>
          <w:rStyle w:val="NormalTok"/>
        </w:rPr>
        <w:t xml:space="preserve"> </w:t>
      </w:r>
      <w:r>
        <w:rPr>
          <w:rStyle w:val="FunctionTok"/>
        </w:rPr>
        <w:t xml:space="preserve">paste0</w:t>
      </w:r>
      <w:r>
        <w:rPr>
          <w:rStyle w:val="NormalTok"/>
        </w:rPr>
        <w:t xml:space="preserve">(</w:t>
      </w:r>
      <w:r>
        <w:rPr>
          <w:rStyle w:val="StringTok"/>
        </w:rPr>
        <w:t xml:space="preserve">"XGBoost (max_depth = "</w:t>
      </w:r>
      <w:r>
        <w:rPr>
          <w:rStyle w:val="NormalTok"/>
        </w:rPr>
        <w:t xml:space="preserve">, depth, </w:t>
      </w:r>
      <w:r>
        <w:rPr>
          <w:rStyle w:val="StringTok"/>
        </w:rPr>
        <w:t xml:space="preserve">") Decision Boundary"</w:t>
      </w:r>
      <w:r>
        <w:rPr>
          <w:rStyle w:val="NormalTok"/>
        </w:rPr>
        <w:t xml:space="preserve">))</w:t>
      </w:r>
      <w:r>
        <w:br/>
      </w:r>
      <w:r>
        <w:rPr>
          <w:rStyle w:val="NormalTok"/>
        </w:rPr>
        <w:t xml:space="preserve">}</w:t>
      </w:r>
    </w:p>
    <w:p>
      <w:pPr>
        <w:pStyle w:val="FirstParagraph"/>
      </w:pPr>
      <w:r>
        <w:drawing>
          <wp:inline>
            <wp:extent cx="2667000" cy="2133600"/>
            <wp:effectExtent b="0" l="0" r="0" t="0"/>
            <wp:docPr descr="" title="" id="68" name="Picture"/>
            <a:graphic>
              <a:graphicData uri="http://schemas.openxmlformats.org/drawingml/2006/picture">
                <pic:pic>
                  <pic:nvPicPr>
                    <pic:cNvPr descr="MCLEROTH_24913693_Assign5_files/figure-docx/Tree%20depth-1.png" id="69" name="Picture"/>
                    <pic:cNvPicPr>
                      <a:picLocks noChangeArrowheads="1" noChangeAspect="1"/>
                    </pic:cNvPicPr>
                  </pic:nvPicPr>
                  <pic:blipFill>
                    <a:blip r:embed="rId67"/>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71" name="Picture"/>
            <a:graphic>
              <a:graphicData uri="http://schemas.openxmlformats.org/drawingml/2006/picture">
                <pic:pic>
                  <pic:nvPicPr>
                    <pic:cNvPr descr="MCLEROTH_24913693_Assign5_files/figure-docx/Tree%20depth-2.png" id="72" name="Picture"/>
                    <pic:cNvPicPr>
                      <a:picLocks noChangeArrowheads="1" noChangeAspect="1"/>
                    </pic:cNvPicPr>
                  </pic:nvPicPr>
                  <pic:blipFill>
                    <a:blip r:embed="rId70"/>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74" name="Picture"/>
            <a:graphic>
              <a:graphicData uri="http://schemas.openxmlformats.org/drawingml/2006/picture">
                <pic:pic>
                  <pic:nvPicPr>
                    <pic:cNvPr descr="MCLEROTH_24913693_Assign5_files/figure-docx/Tree%20depth-3.png" id="75" name="Picture"/>
                    <pic:cNvPicPr>
                      <a:picLocks noChangeArrowheads="1" noChangeAspect="1"/>
                    </pic:cNvPicPr>
                  </pic:nvPicPr>
                  <pic:blipFill>
                    <a:blip r:embed="rId73"/>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77" name="Picture"/>
            <a:graphic>
              <a:graphicData uri="http://schemas.openxmlformats.org/drawingml/2006/picture">
                <pic:pic>
                  <pic:nvPicPr>
                    <pic:cNvPr descr="MCLEROTH_24913693_Assign5_files/figure-docx/Tree%20depth-4.png" id="78" name="Picture"/>
                    <pic:cNvPicPr>
                      <a:picLocks noChangeArrowheads="1" noChangeAspect="1"/>
                    </pic:cNvPicPr>
                  </pic:nvPicPr>
                  <pic:blipFill>
                    <a:blip r:embed="rId76"/>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80" name="Picture"/>
            <a:graphic>
              <a:graphicData uri="http://schemas.openxmlformats.org/drawingml/2006/picture">
                <pic:pic>
                  <pic:nvPicPr>
                    <pic:cNvPr descr="MCLEROTH_24913693_Assign5_files/figure-docx/Tree%20depth-5.png" id="81" name="Picture"/>
                    <pic:cNvPicPr>
                      <a:picLocks noChangeArrowheads="1" noChangeAspect="1"/>
                    </pic:cNvPicPr>
                  </pic:nvPicPr>
                  <pic:blipFill>
                    <a:blip r:embed="rId79"/>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83" name="Picture"/>
            <a:graphic>
              <a:graphicData uri="http://schemas.openxmlformats.org/drawingml/2006/picture">
                <pic:pic>
                  <pic:nvPicPr>
                    <pic:cNvPr descr="MCLEROTH_24913693_Assign5_files/figure-docx/Tree%20depth-6.png" id="84" name="Picture"/>
                    <pic:cNvPicPr>
                      <a:picLocks noChangeArrowheads="1" noChangeAspect="1"/>
                    </pic:cNvPicPr>
                  </pic:nvPicPr>
                  <pic:blipFill>
                    <a:blip r:embed="rId82"/>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86" name="Picture"/>
            <a:graphic>
              <a:graphicData uri="http://schemas.openxmlformats.org/drawingml/2006/picture">
                <pic:pic>
                  <pic:nvPicPr>
                    <pic:cNvPr descr="MCLEROTH_24913693_Assign5_files/figure-docx/Tree%20depth-7.png" id="87" name="Picture"/>
                    <pic:cNvPicPr>
                      <a:picLocks noChangeArrowheads="1" noChangeAspect="1"/>
                    </pic:cNvPicPr>
                  </pic:nvPicPr>
                  <pic:blipFill>
                    <a:blip r:embed="rId85"/>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89" name="Picture"/>
            <a:graphic>
              <a:graphicData uri="http://schemas.openxmlformats.org/drawingml/2006/picture">
                <pic:pic>
                  <pic:nvPicPr>
                    <pic:cNvPr descr="MCLEROTH_24913693_Assign5_files/figure-docx/Tree%20depth-8.png" id="90" name="Picture"/>
                    <pic:cNvPicPr>
                      <a:picLocks noChangeArrowheads="1" noChangeAspect="1"/>
                    </pic:cNvPicPr>
                  </pic:nvPicPr>
                  <pic:blipFill>
                    <a:blip r:embed="rId88"/>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92" name="Picture"/>
            <a:graphic>
              <a:graphicData uri="http://schemas.openxmlformats.org/drawingml/2006/picture">
                <pic:pic>
                  <pic:nvPicPr>
                    <pic:cNvPr descr="MCLEROTH_24913693_Assign5_files/figure-docx/Tree%20depth-9.png" id="93" name="Picture"/>
                    <pic:cNvPicPr>
                      <a:picLocks noChangeArrowheads="1" noChangeAspect="1"/>
                    </pic:cNvPicPr>
                  </pic:nvPicPr>
                  <pic:blipFill>
                    <a:blip r:embed="rId91"/>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95" name="Picture"/>
            <a:graphic>
              <a:graphicData uri="http://schemas.openxmlformats.org/drawingml/2006/picture">
                <pic:pic>
                  <pic:nvPicPr>
                    <pic:cNvPr descr="MCLEROTH_24913693_Assign5_files/figure-docx/Tree%20depth-10.png" id="96" name="Picture"/>
                    <pic:cNvPicPr>
                      <a:picLocks noChangeArrowheads="1" noChangeAspect="1"/>
                    </pic:cNvPicPr>
                  </pic:nvPicPr>
                  <pic:blipFill>
                    <a:blip r:embed="rId94"/>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98" name="Picture"/>
            <a:graphic>
              <a:graphicData uri="http://schemas.openxmlformats.org/drawingml/2006/picture">
                <pic:pic>
                  <pic:nvPicPr>
                    <pic:cNvPr descr="MCLEROTH_24913693_Assign5_files/figure-docx/Tree%20depth-11.png" id="99" name="Picture"/>
                    <pic:cNvPicPr>
                      <a:picLocks noChangeArrowheads="1" noChangeAspect="1"/>
                    </pic:cNvPicPr>
                  </pic:nvPicPr>
                  <pic:blipFill>
                    <a:blip r:embed="rId97"/>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01" name="Picture"/>
            <a:graphic>
              <a:graphicData uri="http://schemas.openxmlformats.org/drawingml/2006/picture">
                <pic:pic>
                  <pic:nvPicPr>
                    <pic:cNvPr descr="MCLEROTH_24913693_Assign5_files/figure-docx/Tree%20depth-12.png" id="102" name="Picture"/>
                    <pic:cNvPicPr>
                      <a:picLocks noChangeArrowheads="1" noChangeAspect="1"/>
                    </pic:cNvPicPr>
                  </pic:nvPicPr>
                  <pic:blipFill>
                    <a:blip r:embed="rId100"/>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04" name="Picture"/>
            <a:graphic>
              <a:graphicData uri="http://schemas.openxmlformats.org/drawingml/2006/picture">
                <pic:pic>
                  <pic:nvPicPr>
                    <pic:cNvPr descr="MCLEROTH_24913693_Assign5_files/figure-docx/Tree%20depth-13.png" id="105" name="Picture"/>
                    <pic:cNvPicPr>
                      <a:picLocks noChangeArrowheads="1" noChangeAspect="1"/>
                    </pic:cNvPicPr>
                  </pic:nvPicPr>
                  <pic:blipFill>
                    <a:blip r:embed="rId103"/>
                    <a:stretch>
                      <a:fillRect/>
                    </a:stretch>
                  </pic:blipFill>
                  <pic:spPr bwMode="auto">
                    <a:xfrm>
                      <a:off x="0" y="0"/>
                      <a:ext cx="2667000" cy="2133600"/>
                    </a:xfrm>
                    <a:prstGeom prst="rect">
                      <a:avLst/>
                    </a:prstGeom>
                    <a:noFill/>
                    <a:ln w="9525">
                      <a:noFill/>
                      <a:headEnd/>
                      <a:tailEnd/>
                    </a:ln>
                  </pic:spPr>
                </pic:pic>
              </a:graphicData>
            </a:graphic>
          </wp:inline>
        </w:drawing>
      </w:r>
    </w:p>
    <w:bookmarkEnd w:id="106"/>
    <w:bookmarkStart w:id="131" w:name="Xda53d71dc4f6da7aa361720b3b44596994b1f65"/>
    <w:p>
      <w:pPr>
        <w:pStyle w:val="Heading4"/>
      </w:pPr>
      <w:r>
        <w:t xml:space="preserve">The output shows that, again, the decision boundary gets stricter as tree depth increases. It happens in a different manner to the learning rate, however. Each iteration of the learning rate only changed the existing decision boundary slightly, whereas the changes in tree length often results in very different looking decision boundaries. The decision boundary converges at depth of 20, with each one after that being the same. Finally, the effet of the number of iterations is looked at next:</w:t>
      </w:r>
    </w:p>
    <w:p>
      <w:pPr>
        <w:pStyle w:val="SourceCode"/>
      </w:pPr>
      <w:r>
        <w:rPr>
          <w:rStyle w:val="CommentTok"/>
        </w:rPr>
        <w:t xml:space="preserve"># Loop through different iteration sizes</w:t>
      </w:r>
      <w:r>
        <w:br/>
      </w:r>
      <w:r>
        <w:rPr>
          <w:rStyle w:val="ControlFlowTok"/>
        </w:rPr>
        <w:t xml:space="preserve">for</w:t>
      </w:r>
      <w:r>
        <w:rPr>
          <w:rStyle w:val="NormalTok"/>
        </w:rPr>
        <w:t xml:space="preserve"> (nround </w:t>
      </w:r>
      <w:r>
        <w:rPr>
          <w:rStyle w:val="ControlFlow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FunctionTok"/>
        </w:rPr>
        <w:t xml:space="preserve">fit_xg_and_plot</w:t>
      </w:r>
      <w:r>
        <w:rPr>
          <w:rStyle w:val="NormalTok"/>
        </w:rPr>
        <w:t xml:space="preserve">(</w:t>
      </w:r>
      <w:r>
        <w:rPr>
          <w:rStyle w:val="AttributeTok"/>
        </w:rPr>
        <w:t xml:space="preserve">nrounds =</w:t>
      </w:r>
      <w:r>
        <w:rPr>
          <w:rStyle w:val="NormalTok"/>
        </w:rPr>
        <w:t xml:space="preserve"> nround, </w:t>
      </w:r>
      <w:r>
        <w:rPr>
          <w:rStyle w:val="AttributeTok"/>
        </w:rPr>
        <w:t xml:space="preserve">data =</w:t>
      </w:r>
      <w:r>
        <w:rPr>
          <w:rStyle w:val="NormalTok"/>
        </w:rPr>
        <w:t xml:space="preserve"> data_xg, </w:t>
      </w:r>
      <w:r>
        <w:rPr>
          <w:rStyle w:val="AttributeTok"/>
        </w:rPr>
        <w:t xml:space="preserve">plot_title =</w:t>
      </w:r>
      <w:r>
        <w:rPr>
          <w:rStyle w:val="NormalTok"/>
        </w:rPr>
        <w:t xml:space="preserve"> </w:t>
      </w:r>
      <w:r>
        <w:rPr>
          <w:rStyle w:val="FunctionTok"/>
        </w:rPr>
        <w:t xml:space="preserve">paste0</w:t>
      </w:r>
      <w:r>
        <w:rPr>
          <w:rStyle w:val="NormalTok"/>
        </w:rPr>
        <w:t xml:space="preserve">(</w:t>
      </w:r>
      <w:r>
        <w:rPr>
          <w:rStyle w:val="StringTok"/>
        </w:rPr>
        <w:t xml:space="preserve">"XGBoost (nrounds = "</w:t>
      </w:r>
      <w:r>
        <w:rPr>
          <w:rStyle w:val="NormalTok"/>
        </w:rPr>
        <w:t xml:space="preserve">, nround, </w:t>
      </w:r>
      <w:r>
        <w:rPr>
          <w:rStyle w:val="StringTok"/>
        </w:rPr>
        <w:t xml:space="preserve">") Decision Boundary"</w:t>
      </w:r>
      <w:r>
        <w:rPr>
          <w:rStyle w:val="NormalTok"/>
        </w:rPr>
        <w:t xml:space="preserve">))</w:t>
      </w:r>
      <w:r>
        <w:br/>
      </w:r>
      <w:r>
        <w:rPr>
          <w:rStyle w:val="NormalTok"/>
        </w:rPr>
        <w:t xml:space="preserve">}</w:t>
      </w:r>
    </w:p>
    <w:p>
      <w:pPr>
        <w:pStyle w:val="FirstParagraph"/>
      </w:pPr>
      <w:r>
        <w:drawing>
          <wp:inline>
            <wp:extent cx="2667000" cy="2133600"/>
            <wp:effectExtent b="0" l="0" r="0" t="0"/>
            <wp:docPr descr="" title="" id="108" name="Picture"/>
            <a:graphic>
              <a:graphicData uri="http://schemas.openxmlformats.org/drawingml/2006/picture">
                <pic:pic>
                  <pic:nvPicPr>
                    <pic:cNvPr descr="MCLEROTH_24913693_Assign5_files/figure-docx/Number%20of%20iterations-1.png" id="109" name="Picture"/>
                    <pic:cNvPicPr>
                      <a:picLocks noChangeArrowheads="1" noChangeAspect="1"/>
                    </pic:cNvPicPr>
                  </pic:nvPicPr>
                  <pic:blipFill>
                    <a:blip r:embed="rId107"/>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11" name="Picture"/>
            <a:graphic>
              <a:graphicData uri="http://schemas.openxmlformats.org/drawingml/2006/picture">
                <pic:pic>
                  <pic:nvPicPr>
                    <pic:cNvPr descr="MCLEROTH_24913693_Assign5_files/figure-docx/Number%20of%20iterations-2.png" id="112" name="Picture"/>
                    <pic:cNvPicPr>
                      <a:picLocks noChangeArrowheads="1" noChangeAspect="1"/>
                    </pic:cNvPicPr>
                  </pic:nvPicPr>
                  <pic:blipFill>
                    <a:blip r:embed="rId110"/>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14" name="Picture"/>
            <a:graphic>
              <a:graphicData uri="http://schemas.openxmlformats.org/drawingml/2006/picture">
                <pic:pic>
                  <pic:nvPicPr>
                    <pic:cNvPr descr="MCLEROTH_24913693_Assign5_files/figure-docx/Number%20of%20iterations-3.png" id="115" name="Picture"/>
                    <pic:cNvPicPr>
                      <a:picLocks noChangeArrowheads="1" noChangeAspect="1"/>
                    </pic:cNvPicPr>
                  </pic:nvPicPr>
                  <pic:blipFill>
                    <a:blip r:embed="rId113"/>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17" name="Picture"/>
            <a:graphic>
              <a:graphicData uri="http://schemas.openxmlformats.org/drawingml/2006/picture">
                <pic:pic>
                  <pic:nvPicPr>
                    <pic:cNvPr descr="MCLEROTH_24913693_Assign5_files/figure-docx/Number%20of%20iterations-4.png" id="118" name="Picture"/>
                    <pic:cNvPicPr>
                      <a:picLocks noChangeArrowheads="1" noChangeAspect="1"/>
                    </pic:cNvPicPr>
                  </pic:nvPicPr>
                  <pic:blipFill>
                    <a:blip r:embed="rId116"/>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20" name="Picture"/>
            <a:graphic>
              <a:graphicData uri="http://schemas.openxmlformats.org/drawingml/2006/picture">
                <pic:pic>
                  <pic:nvPicPr>
                    <pic:cNvPr descr="MCLEROTH_24913693_Assign5_files/figure-docx/Number%20of%20iterations-5.png" id="121" name="Picture"/>
                    <pic:cNvPicPr>
                      <a:picLocks noChangeArrowheads="1" noChangeAspect="1"/>
                    </pic:cNvPicPr>
                  </pic:nvPicPr>
                  <pic:blipFill>
                    <a:blip r:embed="rId119"/>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23" name="Picture"/>
            <a:graphic>
              <a:graphicData uri="http://schemas.openxmlformats.org/drawingml/2006/picture">
                <pic:pic>
                  <pic:nvPicPr>
                    <pic:cNvPr descr="MCLEROTH_24913693_Assign5_files/figure-docx/Number%20of%20iterations-6.png" id="124" name="Picture"/>
                    <pic:cNvPicPr>
                      <a:picLocks noChangeArrowheads="1" noChangeAspect="1"/>
                    </pic:cNvPicPr>
                  </pic:nvPicPr>
                  <pic:blipFill>
                    <a:blip r:embed="rId122"/>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26" name="Picture"/>
            <a:graphic>
              <a:graphicData uri="http://schemas.openxmlformats.org/drawingml/2006/picture">
                <pic:pic>
                  <pic:nvPicPr>
                    <pic:cNvPr descr="MCLEROTH_24913693_Assign5_files/figure-docx/Number%20of%20iterations-7.png" id="127" name="Picture"/>
                    <pic:cNvPicPr>
                      <a:picLocks noChangeArrowheads="1" noChangeAspect="1"/>
                    </pic:cNvPicPr>
                  </pic:nvPicPr>
                  <pic:blipFill>
                    <a:blip r:embed="rId125"/>
                    <a:stretch>
                      <a:fillRect/>
                    </a:stretch>
                  </pic:blipFill>
                  <pic:spPr bwMode="auto">
                    <a:xfrm>
                      <a:off x="0" y="0"/>
                      <a:ext cx="2667000" cy="2133600"/>
                    </a:xfrm>
                    <a:prstGeom prst="rect">
                      <a:avLst/>
                    </a:prstGeom>
                    <a:noFill/>
                    <a:ln w="9525">
                      <a:noFill/>
                      <a:headEnd/>
                      <a:tailEnd/>
                    </a:ln>
                  </pic:spPr>
                </pic:pic>
              </a:graphicData>
            </a:graphic>
          </wp:inline>
        </w:drawing>
      </w:r>
      <w:r>
        <w:drawing>
          <wp:inline>
            <wp:extent cx="2667000" cy="2133600"/>
            <wp:effectExtent b="0" l="0" r="0" t="0"/>
            <wp:docPr descr="" title="" id="129" name="Picture"/>
            <a:graphic>
              <a:graphicData uri="http://schemas.openxmlformats.org/drawingml/2006/picture">
                <pic:pic>
                  <pic:nvPicPr>
                    <pic:cNvPr descr="MCLEROTH_24913693_Assign5_files/figure-docx/Number%20of%20iterations-8.png" id="130" name="Picture"/>
                    <pic:cNvPicPr>
                      <a:picLocks noChangeArrowheads="1" noChangeAspect="1"/>
                    </pic:cNvPicPr>
                  </pic:nvPicPr>
                  <pic:blipFill>
                    <a:blip r:embed="rId128"/>
                    <a:stretch>
                      <a:fillRect/>
                    </a:stretch>
                  </pic:blipFill>
                  <pic:spPr bwMode="auto">
                    <a:xfrm>
                      <a:off x="0" y="0"/>
                      <a:ext cx="2667000" cy="2133600"/>
                    </a:xfrm>
                    <a:prstGeom prst="rect">
                      <a:avLst/>
                    </a:prstGeom>
                    <a:noFill/>
                    <a:ln w="9525">
                      <a:noFill/>
                      <a:headEnd/>
                      <a:tailEnd/>
                    </a:ln>
                  </pic:spPr>
                </pic:pic>
              </a:graphicData>
            </a:graphic>
          </wp:inline>
        </w:drawing>
      </w:r>
    </w:p>
    <w:bookmarkEnd w:id="131"/>
    <w:bookmarkStart w:id="132" w:name="X0283c74fd3410316dad270125442ad793668060"/>
    <w:p>
      <w:pPr>
        <w:pStyle w:val="Heading4"/>
      </w:pPr>
      <w:r>
        <w:t xml:space="preserve">Again, the decision boundary gets stricter. It can be seen that as it gets sticter, it is just adding a new section to the original decision boundary.</w:t>
      </w:r>
    </w:p>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67" Target="media/rId6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5</dc:title>
  <dc:creator>Jake Mc Leroth</dc:creator>
  <cp:keywords/>
  <dcterms:created xsi:type="dcterms:W3CDTF">2025-05-01T18:35:51Z</dcterms:created>
  <dcterms:modified xsi:type="dcterms:W3CDTF">2025-05-01T18:35:51Z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2025-05-01</vt:lpwstr>
  </property>
  <property fmtid="{D5CDD505-2E9C-101B-9397-08002B2CF9AE}" pid="3" name="output">
    <vt:lpwstr/>
  </property>
</Properties>
</file>