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BB" w:rsidRDefault="00C215BB" w:rsidP="00C215BB">
      <w:r>
        <w:t>Larry,</w:t>
      </w:r>
    </w:p>
    <w:p w:rsidR="00C215BB" w:rsidRDefault="00C215BB" w:rsidP="00C215BB"/>
    <w:p w:rsidR="00C215BB" w:rsidRDefault="00C215BB" w:rsidP="00C215BB">
      <w:r>
        <w:t xml:space="preserve">After our meeting last week about the missing MasterControl data, I’m supposed to determine what is acceptable for missing info. Below is a list of ALL of the info we capture on each asset form. Items highlighted in </w:t>
      </w:r>
      <w:r>
        <w:rPr>
          <w:highlight w:val="green"/>
        </w:rPr>
        <w:t>GREEN</w:t>
      </w:r>
      <w:r>
        <w:t xml:space="preserve"> are ones that I think are absolutely necessary to have info for. Items highlighted in </w:t>
      </w:r>
      <w:r>
        <w:rPr>
          <w:highlight w:val="red"/>
        </w:rPr>
        <w:t>RED</w:t>
      </w:r>
      <w:r>
        <w:t xml:space="preserve"> are ones I think are not absolutely necessary and can therefore be “N/A”. Items in </w:t>
      </w:r>
      <w:r>
        <w:rPr>
          <w:highlight w:val="yellow"/>
        </w:rPr>
        <w:t>YELLOW</w:t>
      </w:r>
      <w:r>
        <w:t xml:space="preserve"> are ones that I am open to your ideas – I can see an argument either way. Let me know your thoughts – happy to discuss any of these.</w:t>
      </w:r>
    </w:p>
    <w:p w:rsidR="00C215BB" w:rsidRDefault="00C215BB" w:rsidP="00C215BB"/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Asset Number                       0</w:t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Title                              6</w:t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Department                       723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Dropdown menu, so can’t “N/A”</w:t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Manufacturer                      38</w:t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Manufacturer Model Number         67</w:t>
      </w:r>
    </w:p>
    <w:p w:rsidR="00C215BB" w:rsidRDefault="00C215BB" w:rsidP="00C2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Manufacturer Serial Number        38</w:t>
      </w:r>
    </w:p>
    <w:p w:rsidR="00C215BB" w:rsidRDefault="00C215BB" w:rsidP="00C215BB">
      <w:pPr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>Vendor                           449</w:t>
      </w:r>
    </w:p>
    <w:p w:rsidR="00C215BB" w:rsidRDefault="00C215BB" w:rsidP="00C215BB">
      <w:pPr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>Vendor Catalog Number            498</w:t>
      </w:r>
    </w:p>
    <w:p w:rsidR="00C215BB" w:rsidRDefault="00C215BB" w:rsidP="00C2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Purchase Order Number            585</w:t>
      </w:r>
    </w:p>
    <w:p w:rsidR="00C215BB" w:rsidRDefault="00C215BB" w:rsidP="00C215BB">
      <w:pPr>
        <w:rPr>
          <w:rFonts w:ascii="Courier New" w:hAnsi="Courier New" w:cs="Courier New"/>
        </w:rPr>
      </w:pPr>
      <w:commentRangeStart w:id="0"/>
      <w:r>
        <w:rPr>
          <w:rFonts w:ascii="Courier New" w:hAnsi="Courier New" w:cs="Courier New"/>
          <w:highlight w:val="yellow"/>
        </w:rPr>
        <w:t xml:space="preserve">Portable                          </w:t>
      </w:r>
      <w:commentRangeEnd w:id="0"/>
      <w:r>
        <w:rPr>
          <w:rStyle w:val="CommentReference"/>
        </w:rPr>
        <w:commentReference w:id="0"/>
      </w:r>
      <w:r>
        <w:rPr>
          <w:rFonts w:ascii="Courier New" w:hAnsi="Courier New" w:cs="Courier New"/>
          <w:highlight w:val="yellow"/>
        </w:rPr>
        <w:t>17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Radio button, so can’t “N/A”, easy “Yes/No”</w:t>
      </w:r>
    </w:p>
    <w:p w:rsidR="00C215BB" w:rsidRDefault="00C215BB" w:rsidP="00C2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Asset Description                 17</w:t>
      </w:r>
    </w:p>
    <w:p w:rsidR="00C215BB" w:rsidRDefault="00C215BB" w:rsidP="00C215BB">
      <w:pPr>
        <w:rPr>
          <w:rFonts w:ascii="Courier New" w:hAnsi="Courier New" w:cs="Courier New"/>
        </w:rPr>
      </w:pPr>
      <w:commentRangeStart w:id="1"/>
      <w:r>
        <w:rPr>
          <w:rFonts w:ascii="Courier New" w:hAnsi="Courier New" w:cs="Courier New"/>
          <w:highlight w:val="yellow"/>
        </w:rPr>
        <w:t>Intended Use                     378</w:t>
      </w:r>
      <w:commentRangeEnd w:id="1"/>
      <w:r>
        <w:rPr>
          <w:rStyle w:val="CommentReference"/>
        </w:rPr>
        <w:commentReference w:id="1"/>
      </w:r>
    </w:p>
    <w:p w:rsidR="00C215BB" w:rsidRDefault="00C215BB" w:rsidP="00C215BB">
      <w:pPr>
        <w:rPr>
          <w:rFonts w:ascii="Courier New" w:hAnsi="Courier New" w:cs="Courier New"/>
          <w:highlight w:val="yellow"/>
        </w:rPr>
      </w:pPr>
      <w:commentRangeStart w:id="2"/>
      <w:r>
        <w:rPr>
          <w:rFonts w:ascii="Courier New" w:hAnsi="Courier New" w:cs="Courier New"/>
          <w:highlight w:val="yellow"/>
        </w:rPr>
        <w:t>Process Range                    387</w:t>
      </w:r>
      <w:commentRangeEnd w:id="2"/>
      <w:r>
        <w:rPr>
          <w:rStyle w:val="CommentReference"/>
        </w:rPr>
        <w:commentReference w:id="2"/>
      </w:r>
    </w:p>
    <w:p w:rsidR="00C215BB" w:rsidRDefault="00C215BB" w:rsidP="00C2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Classification                    72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Radio button, so can’t “N/A”, easy “GMP/GLP/Other”</w:t>
      </w:r>
    </w:p>
    <w:p w:rsidR="00C215BB" w:rsidRDefault="00C215BB" w:rsidP="00C215BB">
      <w:pPr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>New Sop                           17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Radio button, so can’t “N/A”, easy “Yes/No”</w:t>
      </w:r>
    </w:p>
    <w:p w:rsidR="00C215BB" w:rsidRDefault="00C215BB" w:rsidP="00C2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New Logbooks                      17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Radio button, so can’t “N/A”, easy “Yes/No”</w:t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Calibration </w:t>
      </w:r>
      <w:proofErr w:type="gramStart"/>
      <w:r>
        <w:rPr>
          <w:rFonts w:ascii="Courier New" w:hAnsi="Courier New" w:cs="Courier New"/>
          <w:highlight w:val="green"/>
        </w:rPr>
        <w:t>Required</w:t>
      </w:r>
      <w:proofErr w:type="gramEnd"/>
      <w:r>
        <w:rPr>
          <w:rFonts w:ascii="Courier New" w:hAnsi="Courier New" w:cs="Courier New"/>
          <w:highlight w:val="green"/>
        </w:rPr>
        <w:t>              26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Radio button, so can’t “N/A”</w:t>
      </w:r>
    </w:p>
    <w:p w:rsidR="00C215BB" w:rsidRDefault="00C215BB" w:rsidP="00C215BB">
      <w:pPr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>Calibration Justification No     380</w:t>
      </w:r>
    </w:p>
    <w:p w:rsidR="00C215BB" w:rsidRDefault="00C215BB" w:rsidP="00C215BB">
      <w:pPr>
        <w:rPr>
          <w:rFonts w:ascii="Courier New" w:hAnsi="Courier New" w:cs="Courier New"/>
          <w:highlight w:val="yellow"/>
        </w:rPr>
      </w:pPr>
      <w:commentRangeStart w:id="3"/>
      <w:r>
        <w:rPr>
          <w:rFonts w:ascii="Courier New" w:hAnsi="Courier New" w:cs="Courier New"/>
          <w:highlight w:val="yellow"/>
        </w:rPr>
        <w:t>Calibration Description          556</w:t>
      </w:r>
      <w:commentRangeEnd w:id="3"/>
      <w:r w:rsidR="002F26B9">
        <w:rPr>
          <w:rStyle w:val="CommentReference"/>
        </w:rPr>
        <w:commentReference w:id="3"/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Calibration Frequency            358</w:t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Maintenance </w:t>
      </w:r>
      <w:proofErr w:type="gramStart"/>
      <w:r>
        <w:rPr>
          <w:rFonts w:ascii="Courier New" w:hAnsi="Courier New" w:cs="Courier New"/>
          <w:highlight w:val="green"/>
        </w:rPr>
        <w:t>Required</w:t>
      </w:r>
      <w:proofErr w:type="gramEnd"/>
      <w:r>
        <w:rPr>
          <w:rFonts w:ascii="Courier New" w:hAnsi="Courier New" w:cs="Courier New"/>
          <w:highlight w:val="green"/>
        </w:rPr>
        <w:t>              26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Radio button, so can’t “N/A”</w:t>
      </w:r>
    </w:p>
    <w:p w:rsidR="00C215BB" w:rsidRDefault="00C215BB" w:rsidP="00C215BB">
      <w:pPr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>Maintenance Justification No     388</w:t>
      </w:r>
    </w:p>
    <w:p w:rsidR="00C215BB" w:rsidRDefault="00C215BB" w:rsidP="00C215BB">
      <w:pPr>
        <w:rPr>
          <w:rFonts w:ascii="Courier New" w:hAnsi="Courier New" w:cs="Courier New"/>
          <w:highlight w:val="yellow"/>
        </w:rPr>
      </w:pPr>
      <w:commentRangeStart w:id="4"/>
      <w:r>
        <w:rPr>
          <w:rFonts w:ascii="Courier New" w:hAnsi="Courier New" w:cs="Courier New"/>
          <w:highlight w:val="yellow"/>
        </w:rPr>
        <w:t>Maintenance Description         1108</w:t>
      </w:r>
      <w:commentRangeEnd w:id="4"/>
      <w:r w:rsidR="002F26B9">
        <w:rPr>
          <w:rStyle w:val="CommentReference"/>
        </w:rPr>
        <w:commentReference w:id="4"/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Maintenance Frequency            358</w:t>
      </w:r>
    </w:p>
    <w:p w:rsidR="00C215BB" w:rsidRDefault="00C215BB" w:rsidP="00C2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Scan Attached                   1160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Radio button, so can’t “N/A”, “Yes/No” but “No” implies </w:t>
      </w:r>
      <w:proofErr w:type="spell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/PM is not required, which may be inaccurate</w:t>
      </w:r>
    </w:p>
    <w:p w:rsidR="00C215BB" w:rsidRDefault="00C215BB" w:rsidP="00C215BB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Tier Level                      1158</w:t>
      </w:r>
    </w:p>
    <w:p w:rsidR="00C215BB" w:rsidRDefault="00C215BB" w:rsidP="00C215B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green"/>
        </w:rPr>
        <w:t>Qual</w:t>
      </w:r>
      <w:proofErr w:type="spellEnd"/>
      <w:r>
        <w:rPr>
          <w:rFonts w:ascii="Courier New" w:hAnsi="Courier New" w:cs="Courier New"/>
          <w:highlight w:val="green"/>
        </w:rPr>
        <w:t xml:space="preserve"> Val Needed                   35</w:t>
      </w:r>
    </w:p>
    <w:p w:rsidR="00C215BB" w:rsidRDefault="00C215BB" w:rsidP="00C2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Validation Justification No     1158</w:t>
      </w:r>
      <w:r>
        <w:rPr>
          <w:rFonts w:ascii="Wingdings" w:hAnsi="Wingdings"/>
        </w:rPr>
        <w:t></w:t>
      </w:r>
      <w:r>
        <w:rPr>
          <w:rFonts w:ascii="Courier New" w:hAnsi="Courier New" w:cs="Courier New"/>
        </w:rPr>
        <w:t xml:space="preserve"> Radio button, so can’t “N/A”</w:t>
      </w:r>
    </w:p>
    <w:p w:rsidR="00C215BB" w:rsidRDefault="00C215BB" w:rsidP="00C215BB">
      <w:pPr>
        <w:rPr>
          <w:rFonts w:ascii="Courier New" w:hAnsi="Courier New" w:cs="Courier New"/>
        </w:rPr>
      </w:pPr>
      <w:commentRangeStart w:id="5"/>
      <w:r>
        <w:rPr>
          <w:rFonts w:ascii="Courier New" w:hAnsi="Courier New" w:cs="Courier New"/>
          <w:highlight w:val="yellow"/>
        </w:rPr>
        <w:t>Validation Description          1158</w:t>
      </w:r>
      <w:commentRangeEnd w:id="5"/>
      <w:r w:rsidR="002F26B9">
        <w:rPr>
          <w:rStyle w:val="CommentReference"/>
        </w:rPr>
        <w:commentReference w:id="5"/>
      </w:r>
    </w:p>
    <w:p w:rsidR="00C215BB" w:rsidRDefault="00C215BB" w:rsidP="00C215BB">
      <w:pPr>
        <w:rPr>
          <w:rFonts w:ascii="Courier New" w:hAnsi="Courier New" w:cs="Courier New"/>
        </w:rPr>
      </w:pPr>
      <w:commentRangeStart w:id="6"/>
      <w:r>
        <w:rPr>
          <w:rFonts w:ascii="Courier New" w:hAnsi="Courier New" w:cs="Courier New"/>
          <w:highlight w:val="yellow"/>
        </w:rPr>
        <w:t>Protocol Number                  561</w:t>
      </w:r>
      <w:commentRangeEnd w:id="6"/>
      <w:r w:rsidR="002F26B9">
        <w:rPr>
          <w:rStyle w:val="CommentReference"/>
        </w:rPr>
        <w:commentReference w:id="6"/>
      </w:r>
    </w:p>
    <w:p w:rsidR="00C215BB" w:rsidRDefault="00C215BB" w:rsidP="00C215BB">
      <w:pPr>
        <w:rPr>
          <w:rFonts w:ascii="Courier New" w:hAnsi="Courier New" w:cs="Courier New"/>
        </w:rPr>
      </w:pPr>
      <w:commentRangeStart w:id="7"/>
      <w:r>
        <w:rPr>
          <w:rFonts w:ascii="Courier New" w:hAnsi="Courier New" w:cs="Courier New"/>
          <w:highlight w:val="yellow"/>
        </w:rPr>
        <w:t>Comments                         647</w:t>
      </w:r>
      <w:commentRangeEnd w:id="7"/>
      <w:r w:rsidR="002F26B9">
        <w:rPr>
          <w:rStyle w:val="CommentReference"/>
        </w:rPr>
        <w:commentReference w:id="7"/>
      </w:r>
    </w:p>
    <w:p w:rsidR="00C215BB" w:rsidRDefault="002F26B9" w:rsidP="002F26B9">
      <w:pPr>
        <w:tabs>
          <w:tab w:val="left" w:pos="2697"/>
        </w:tabs>
      </w:pPr>
      <w:r>
        <w:tab/>
      </w:r>
    </w:p>
    <w:p w:rsidR="00C215BB" w:rsidRDefault="00C215BB" w:rsidP="00C215BB">
      <w:r>
        <w:t>--</w:t>
      </w:r>
    </w:p>
    <w:p w:rsidR="00C215BB" w:rsidRDefault="00C215BB" w:rsidP="00C215BB">
      <w:r>
        <w:t>Jacob Miller</w:t>
      </w:r>
    </w:p>
    <w:p w:rsidR="00033CAF" w:rsidRDefault="00033CAF"/>
    <w:p w:rsidR="00506D30" w:rsidRDefault="00506D30"/>
    <w:p w:rsidR="00506D30" w:rsidRDefault="00506D30">
      <w:r>
        <w:t>Decision:</w:t>
      </w:r>
    </w:p>
    <w:p w:rsidR="00506D30" w:rsidRDefault="00506D30" w:rsidP="00506D30">
      <w:pPr>
        <w:pStyle w:val="ListParagraph"/>
        <w:numPr>
          <w:ilvl w:val="0"/>
          <w:numId w:val="1"/>
        </w:numPr>
      </w:pPr>
      <w:r>
        <w:t>For the “Scan Attached” field, we will use “No” and upd</w:t>
      </w:r>
      <w:r w:rsidR="00390FE4">
        <w:t>ate the Comments field to include the following statement: Per Deviation XXXX#, Cal/PM is required but no Cal Certs attached.</w:t>
      </w:r>
    </w:p>
    <w:p w:rsidR="00390FE4" w:rsidRDefault="00390FE4" w:rsidP="00390FE4">
      <w:pPr>
        <w:pStyle w:val="ListParagraph"/>
      </w:pPr>
    </w:p>
    <w:sectPr w:rsidR="0039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rry Polk" w:date="2018-07-26T10:35:00Z" w:initials="LP">
    <w:p w:rsidR="00C215BB" w:rsidRDefault="00C215BB">
      <w:pPr>
        <w:pStyle w:val="CommentText"/>
      </w:pPr>
      <w:r>
        <w:rPr>
          <w:rStyle w:val="CommentReference"/>
        </w:rPr>
        <w:annotationRef/>
      </w:r>
      <w:r>
        <w:t>Need to know.</w:t>
      </w:r>
    </w:p>
  </w:comment>
  <w:comment w:id="1" w:author="Larry Polk" w:date="2018-07-26T10:42:00Z" w:initials="LP">
    <w:p w:rsidR="00C215BB" w:rsidRDefault="00C215BB">
      <w:pPr>
        <w:pStyle w:val="CommentText"/>
      </w:pPr>
      <w:r>
        <w:rPr>
          <w:rStyle w:val="CommentReference"/>
        </w:rPr>
        <w:annotationRef/>
      </w:r>
      <w:r>
        <w:t>Un-necessary.</w:t>
      </w:r>
    </w:p>
  </w:comment>
  <w:comment w:id="2" w:author="Larry Polk" w:date="2018-07-26T10:36:00Z" w:initials="LP">
    <w:p w:rsidR="00C215BB" w:rsidRDefault="00C215BB">
      <w:pPr>
        <w:pStyle w:val="CommentText"/>
      </w:pPr>
      <w:r>
        <w:rPr>
          <w:rStyle w:val="CommentReference"/>
        </w:rPr>
        <w:annotationRef/>
      </w:r>
      <w:r>
        <w:t>Un-necessary.</w:t>
      </w:r>
    </w:p>
  </w:comment>
  <w:comment w:id="3" w:author="Larry Polk" w:date="2018-07-26T10:45:00Z" w:initials="LP">
    <w:p w:rsidR="002F26B9" w:rsidRDefault="002F26B9">
      <w:pPr>
        <w:pStyle w:val="CommentText"/>
      </w:pPr>
      <w:r>
        <w:rPr>
          <w:rStyle w:val="CommentReference"/>
        </w:rPr>
        <w:annotationRef/>
      </w:r>
      <w:r>
        <w:t>Un-necessary.</w:t>
      </w:r>
    </w:p>
  </w:comment>
  <w:comment w:id="4" w:author="Larry Polk" w:date="2018-07-26T10:45:00Z" w:initials="LP">
    <w:p w:rsidR="002F26B9" w:rsidRDefault="002F26B9">
      <w:pPr>
        <w:pStyle w:val="CommentText"/>
      </w:pPr>
      <w:r>
        <w:rPr>
          <w:rStyle w:val="CommentReference"/>
        </w:rPr>
        <w:annotationRef/>
      </w:r>
      <w:r>
        <w:t>Un-necessary.</w:t>
      </w:r>
    </w:p>
  </w:comment>
  <w:comment w:id="5" w:author="Larry Polk" w:date="2018-07-26T10:51:00Z" w:initials="LP">
    <w:p w:rsidR="002F26B9" w:rsidRDefault="002F26B9">
      <w:pPr>
        <w:pStyle w:val="CommentText"/>
      </w:pPr>
      <w:r>
        <w:rPr>
          <w:rStyle w:val="CommentReference"/>
        </w:rPr>
        <w:annotationRef/>
      </w:r>
      <w:r>
        <w:t>Un-necessary.</w:t>
      </w:r>
    </w:p>
  </w:comment>
  <w:comment w:id="6" w:author="Larry Polk" w:date="2018-07-26T10:51:00Z" w:initials="LP">
    <w:p w:rsidR="002F26B9" w:rsidRDefault="002F26B9">
      <w:pPr>
        <w:pStyle w:val="CommentText"/>
      </w:pPr>
      <w:r>
        <w:rPr>
          <w:rStyle w:val="CommentReference"/>
        </w:rPr>
        <w:annotationRef/>
      </w:r>
      <w:r>
        <w:t>Need to know.</w:t>
      </w:r>
    </w:p>
  </w:comment>
  <w:comment w:id="7" w:author="Larry Polk" w:date="2018-07-26T10:53:00Z" w:initials="LP">
    <w:p w:rsidR="002F26B9" w:rsidRDefault="002F26B9">
      <w:pPr>
        <w:pStyle w:val="CommentText"/>
      </w:pPr>
      <w:r>
        <w:rPr>
          <w:rStyle w:val="CommentReference"/>
        </w:rPr>
        <w:annotationRef/>
      </w:r>
      <w:r>
        <w:t>Un-necessary.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F1EAB"/>
    <w:multiLevelType w:val="hybridMultilevel"/>
    <w:tmpl w:val="5C7E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BB"/>
    <w:rsid w:val="00005089"/>
    <w:rsid w:val="000063F9"/>
    <w:rsid w:val="00007C2D"/>
    <w:rsid w:val="00012AEF"/>
    <w:rsid w:val="00013EA4"/>
    <w:rsid w:val="00017D73"/>
    <w:rsid w:val="0002424D"/>
    <w:rsid w:val="00026C6B"/>
    <w:rsid w:val="00032C79"/>
    <w:rsid w:val="00033CAF"/>
    <w:rsid w:val="00035820"/>
    <w:rsid w:val="000371DC"/>
    <w:rsid w:val="00041B16"/>
    <w:rsid w:val="0006095C"/>
    <w:rsid w:val="000822F5"/>
    <w:rsid w:val="00085E01"/>
    <w:rsid w:val="00091AF8"/>
    <w:rsid w:val="00092986"/>
    <w:rsid w:val="000A10F6"/>
    <w:rsid w:val="000A131C"/>
    <w:rsid w:val="000A264C"/>
    <w:rsid w:val="000B4810"/>
    <w:rsid w:val="000B5099"/>
    <w:rsid w:val="000C1D24"/>
    <w:rsid w:val="000C6906"/>
    <w:rsid w:val="000D301B"/>
    <w:rsid w:val="000D54E5"/>
    <w:rsid w:val="000D5C61"/>
    <w:rsid w:val="000E4C83"/>
    <w:rsid w:val="000F0F01"/>
    <w:rsid w:val="000F109B"/>
    <w:rsid w:val="000F1984"/>
    <w:rsid w:val="000F46C5"/>
    <w:rsid w:val="00100593"/>
    <w:rsid w:val="00104EE0"/>
    <w:rsid w:val="00113D7F"/>
    <w:rsid w:val="00114DAC"/>
    <w:rsid w:val="001150C5"/>
    <w:rsid w:val="00116451"/>
    <w:rsid w:val="00125253"/>
    <w:rsid w:val="00133BB8"/>
    <w:rsid w:val="00136FBA"/>
    <w:rsid w:val="00146C9D"/>
    <w:rsid w:val="00146EDD"/>
    <w:rsid w:val="00147BC2"/>
    <w:rsid w:val="001553A6"/>
    <w:rsid w:val="00163630"/>
    <w:rsid w:val="0017030C"/>
    <w:rsid w:val="001704C7"/>
    <w:rsid w:val="001714D9"/>
    <w:rsid w:val="00174B25"/>
    <w:rsid w:val="00174B2D"/>
    <w:rsid w:val="00177C75"/>
    <w:rsid w:val="001808FD"/>
    <w:rsid w:val="00183740"/>
    <w:rsid w:val="0019223E"/>
    <w:rsid w:val="00194C15"/>
    <w:rsid w:val="001A0E81"/>
    <w:rsid w:val="001A4279"/>
    <w:rsid w:val="001A7D68"/>
    <w:rsid w:val="001B3A4D"/>
    <w:rsid w:val="001B3E96"/>
    <w:rsid w:val="001B4CD7"/>
    <w:rsid w:val="001B5C40"/>
    <w:rsid w:val="001B7590"/>
    <w:rsid w:val="001C0A0E"/>
    <w:rsid w:val="001C0BD4"/>
    <w:rsid w:val="001C18ED"/>
    <w:rsid w:val="001C3CCA"/>
    <w:rsid w:val="001D15EE"/>
    <w:rsid w:val="001D1EBC"/>
    <w:rsid w:val="001D697B"/>
    <w:rsid w:val="001E31B9"/>
    <w:rsid w:val="001E5C1B"/>
    <w:rsid w:val="001F0818"/>
    <w:rsid w:val="00203B7F"/>
    <w:rsid w:val="00212D2F"/>
    <w:rsid w:val="00222520"/>
    <w:rsid w:val="002246EE"/>
    <w:rsid w:val="002306EE"/>
    <w:rsid w:val="00231A1A"/>
    <w:rsid w:val="002339BF"/>
    <w:rsid w:val="00234BE8"/>
    <w:rsid w:val="0024056A"/>
    <w:rsid w:val="00242139"/>
    <w:rsid w:val="00243935"/>
    <w:rsid w:val="00250F86"/>
    <w:rsid w:val="002539F1"/>
    <w:rsid w:val="00255AE1"/>
    <w:rsid w:val="00267D37"/>
    <w:rsid w:val="00271588"/>
    <w:rsid w:val="00271911"/>
    <w:rsid w:val="00276884"/>
    <w:rsid w:val="00282058"/>
    <w:rsid w:val="002821B7"/>
    <w:rsid w:val="00286662"/>
    <w:rsid w:val="002915DB"/>
    <w:rsid w:val="002928F6"/>
    <w:rsid w:val="0029598C"/>
    <w:rsid w:val="002A1DD1"/>
    <w:rsid w:val="002A38C5"/>
    <w:rsid w:val="002A3BE9"/>
    <w:rsid w:val="002A3C59"/>
    <w:rsid w:val="002B475F"/>
    <w:rsid w:val="002B4C6E"/>
    <w:rsid w:val="002B71B8"/>
    <w:rsid w:val="002C2E23"/>
    <w:rsid w:val="002C5C4A"/>
    <w:rsid w:val="002C6844"/>
    <w:rsid w:val="002D1F46"/>
    <w:rsid w:val="002D39B0"/>
    <w:rsid w:val="002D72E0"/>
    <w:rsid w:val="002E0C24"/>
    <w:rsid w:val="002F17C7"/>
    <w:rsid w:val="002F26B9"/>
    <w:rsid w:val="002F2B8D"/>
    <w:rsid w:val="002F4172"/>
    <w:rsid w:val="00300151"/>
    <w:rsid w:val="00303E83"/>
    <w:rsid w:val="003055A6"/>
    <w:rsid w:val="00310EB7"/>
    <w:rsid w:val="00313BC4"/>
    <w:rsid w:val="00314A91"/>
    <w:rsid w:val="00320655"/>
    <w:rsid w:val="00320BA7"/>
    <w:rsid w:val="00330BD1"/>
    <w:rsid w:val="00330DF8"/>
    <w:rsid w:val="0034138C"/>
    <w:rsid w:val="00346482"/>
    <w:rsid w:val="00346CF2"/>
    <w:rsid w:val="00346E0D"/>
    <w:rsid w:val="003473E7"/>
    <w:rsid w:val="00351DA4"/>
    <w:rsid w:val="003521E2"/>
    <w:rsid w:val="00353B14"/>
    <w:rsid w:val="00362E26"/>
    <w:rsid w:val="0036403F"/>
    <w:rsid w:val="00364D09"/>
    <w:rsid w:val="0036650D"/>
    <w:rsid w:val="00366EDE"/>
    <w:rsid w:val="0036789F"/>
    <w:rsid w:val="00372ACF"/>
    <w:rsid w:val="00380E41"/>
    <w:rsid w:val="00381612"/>
    <w:rsid w:val="003862F7"/>
    <w:rsid w:val="00386A43"/>
    <w:rsid w:val="00390FE4"/>
    <w:rsid w:val="00391FC7"/>
    <w:rsid w:val="00393F76"/>
    <w:rsid w:val="003A1E1C"/>
    <w:rsid w:val="003A4A97"/>
    <w:rsid w:val="003B02E1"/>
    <w:rsid w:val="003B10ED"/>
    <w:rsid w:val="003B1557"/>
    <w:rsid w:val="003C0759"/>
    <w:rsid w:val="003C0806"/>
    <w:rsid w:val="003C3463"/>
    <w:rsid w:val="003C6A17"/>
    <w:rsid w:val="003C6B46"/>
    <w:rsid w:val="003D1B2D"/>
    <w:rsid w:val="003E1F3B"/>
    <w:rsid w:val="003E3E78"/>
    <w:rsid w:val="003E5553"/>
    <w:rsid w:val="003E5F85"/>
    <w:rsid w:val="003E6EE3"/>
    <w:rsid w:val="0040440E"/>
    <w:rsid w:val="004059DD"/>
    <w:rsid w:val="004076E1"/>
    <w:rsid w:val="00412720"/>
    <w:rsid w:val="00421D12"/>
    <w:rsid w:val="004243E0"/>
    <w:rsid w:val="00424863"/>
    <w:rsid w:val="00425C5A"/>
    <w:rsid w:val="0042639B"/>
    <w:rsid w:val="00433947"/>
    <w:rsid w:val="00435EB3"/>
    <w:rsid w:val="00441B37"/>
    <w:rsid w:val="00447DDB"/>
    <w:rsid w:val="00451031"/>
    <w:rsid w:val="00461E82"/>
    <w:rsid w:val="0046420A"/>
    <w:rsid w:val="00471807"/>
    <w:rsid w:val="0048196A"/>
    <w:rsid w:val="00481E44"/>
    <w:rsid w:val="00482AB7"/>
    <w:rsid w:val="004904CC"/>
    <w:rsid w:val="004940DB"/>
    <w:rsid w:val="0049429E"/>
    <w:rsid w:val="00495924"/>
    <w:rsid w:val="00497354"/>
    <w:rsid w:val="004975D3"/>
    <w:rsid w:val="004A1521"/>
    <w:rsid w:val="004A494B"/>
    <w:rsid w:val="004A5609"/>
    <w:rsid w:val="004A5B8D"/>
    <w:rsid w:val="004A7012"/>
    <w:rsid w:val="004B1048"/>
    <w:rsid w:val="004B105D"/>
    <w:rsid w:val="004B2754"/>
    <w:rsid w:val="004B46B2"/>
    <w:rsid w:val="004B5F76"/>
    <w:rsid w:val="004C0033"/>
    <w:rsid w:val="004C212C"/>
    <w:rsid w:val="004D1B89"/>
    <w:rsid w:val="004D6022"/>
    <w:rsid w:val="004E05B2"/>
    <w:rsid w:val="004E1C9E"/>
    <w:rsid w:val="004E24FA"/>
    <w:rsid w:val="004E4079"/>
    <w:rsid w:val="004E4FE1"/>
    <w:rsid w:val="004E5409"/>
    <w:rsid w:val="004F1BF6"/>
    <w:rsid w:val="00501537"/>
    <w:rsid w:val="005030C1"/>
    <w:rsid w:val="005045FF"/>
    <w:rsid w:val="00506D30"/>
    <w:rsid w:val="00511485"/>
    <w:rsid w:val="00512F19"/>
    <w:rsid w:val="005208E7"/>
    <w:rsid w:val="00521AFA"/>
    <w:rsid w:val="0052543A"/>
    <w:rsid w:val="00525D17"/>
    <w:rsid w:val="00530191"/>
    <w:rsid w:val="005318DA"/>
    <w:rsid w:val="00540532"/>
    <w:rsid w:val="0054781E"/>
    <w:rsid w:val="00556840"/>
    <w:rsid w:val="00564368"/>
    <w:rsid w:val="005654F9"/>
    <w:rsid w:val="00567072"/>
    <w:rsid w:val="00572E19"/>
    <w:rsid w:val="0057664D"/>
    <w:rsid w:val="005767BA"/>
    <w:rsid w:val="0057767F"/>
    <w:rsid w:val="005937DC"/>
    <w:rsid w:val="00593C61"/>
    <w:rsid w:val="005B1763"/>
    <w:rsid w:val="005B2F98"/>
    <w:rsid w:val="005E0DE3"/>
    <w:rsid w:val="005E67DB"/>
    <w:rsid w:val="005E7ACA"/>
    <w:rsid w:val="006009FA"/>
    <w:rsid w:val="00601E88"/>
    <w:rsid w:val="006119F7"/>
    <w:rsid w:val="00617652"/>
    <w:rsid w:val="0062185E"/>
    <w:rsid w:val="006223D7"/>
    <w:rsid w:val="006225D5"/>
    <w:rsid w:val="00630526"/>
    <w:rsid w:val="0063354A"/>
    <w:rsid w:val="00635C78"/>
    <w:rsid w:val="00637687"/>
    <w:rsid w:val="00642A53"/>
    <w:rsid w:val="00650427"/>
    <w:rsid w:val="0065086C"/>
    <w:rsid w:val="00656EDB"/>
    <w:rsid w:val="006623A8"/>
    <w:rsid w:val="0066314F"/>
    <w:rsid w:val="006631D9"/>
    <w:rsid w:val="00663CB8"/>
    <w:rsid w:val="0066742E"/>
    <w:rsid w:val="00675EC2"/>
    <w:rsid w:val="00677B63"/>
    <w:rsid w:val="00681497"/>
    <w:rsid w:val="00683485"/>
    <w:rsid w:val="00693710"/>
    <w:rsid w:val="00694ABE"/>
    <w:rsid w:val="006A17EB"/>
    <w:rsid w:val="006A25E3"/>
    <w:rsid w:val="006A2BC2"/>
    <w:rsid w:val="006A53CE"/>
    <w:rsid w:val="006A6E75"/>
    <w:rsid w:val="006B007D"/>
    <w:rsid w:val="006B2013"/>
    <w:rsid w:val="006B26CF"/>
    <w:rsid w:val="006B4522"/>
    <w:rsid w:val="006D0487"/>
    <w:rsid w:val="006D5D1E"/>
    <w:rsid w:val="006E0D7C"/>
    <w:rsid w:val="006E3116"/>
    <w:rsid w:val="006E5BCD"/>
    <w:rsid w:val="006F55E4"/>
    <w:rsid w:val="006F5B8F"/>
    <w:rsid w:val="00703D0F"/>
    <w:rsid w:val="00704368"/>
    <w:rsid w:val="00704ADA"/>
    <w:rsid w:val="00710718"/>
    <w:rsid w:val="00711A76"/>
    <w:rsid w:val="00711F1C"/>
    <w:rsid w:val="007160BD"/>
    <w:rsid w:val="00720389"/>
    <w:rsid w:val="00726387"/>
    <w:rsid w:val="0073034B"/>
    <w:rsid w:val="007345A5"/>
    <w:rsid w:val="00744879"/>
    <w:rsid w:val="00750BEB"/>
    <w:rsid w:val="00754579"/>
    <w:rsid w:val="00755387"/>
    <w:rsid w:val="00756911"/>
    <w:rsid w:val="00761148"/>
    <w:rsid w:val="00764991"/>
    <w:rsid w:val="007656C4"/>
    <w:rsid w:val="00765C5E"/>
    <w:rsid w:val="00771363"/>
    <w:rsid w:val="00772EEC"/>
    <w:rsid w:val="007759B9"/>
    <w:rsid w:val="00777092"/>
    <w:rsid w:val="00777217"/>
    <w:rsid w:val="00780A1C"/>
    <w:rsid w:val="0078130B"/>
    <w:rsid w:val="007846FC"/>
    <w:rsid w:val="007854DB"/>
    <w:rsid w:val="00786C46"/>
    <w:rsid w:val="007941B8"/>
    <w:rsid w:val="00796B8B"/>
    <w:rsid w:val="007A3C18"/>
    <w:rsid w:val="007A41CC"/>
    <w:rsid w:val="007B0A40"/>
    <w:rsid w:val="007B0DE3"/>
    <w:rsid w:val="007B262C"/>
    <w:rsid w:val="007B2968"/>
    <w:rsid w:val="007B2B64"/>
    <w:rsid w:val="007B2D3A"/>
    <w:rsid w:val="007B3FB2"/>
    <w:rsid w:val="007B7F00"/>
    <w:rsid w:val="007C008D"/>
    <w:rsid w:val="007C753C"/>
    <w:rsid w:val="007D1819"/>
    <w:rsid w:val="007D1888"/>
    <w:rsid w:val="007D1C8D"/>
    <w:rsid w:val="007D4412"/>
    <w:rsid w:val="007D6A92"/>
    <w:rsid w:val="007E0528"/>
    <w:rsid w:val="007E6CE2"/>
    <w:rsid w:val="007F46E0"/>
    <w:rsid w:val="007F5BA9"/>
    <w:rsid w:val="007F72F3"/>
    <w:rsid w:val="00801E65"/>
    <w:rsid w:val="0080351E"/>
    <w:rsid w:val="00805AED"/>
    <w:rsid w:val="00807CA9"/>
    <w:rsid w:val="00816D7F"/>
    <w:rsid w:val="00817726"/>
    <w:rsid w:val="00817AAE"/>
    <w:rsid w:val="00822C92"/>
    <w:rsid w:val="00833A29"/>
    <w:rsid w:val="008367D8"/>
    <w:rsid w:val="008374BB"/>
    <w:rsid w:val="008403CC"/>
    <w:rsid w:val="00845D04"/>
    <w:rsid w:val="00851281"/>
    <w:rsid w:val="00853E64"/>
    <w:rsid w:val="00856ECF"/>
    <w:rsid w:val="00861E2C"/>
    <w:rsid w:val="008637A3"/>
    <w:rsid w:val="0087102D"/>
    <w:rsid w:val="00876CB1"/>
    <w:rsid w:val="0088093F"/>
    <w:rsid w:val="00882661"/>
    <w:rsid w:val="0088436E"/>
    <w:rsid w:val="008908CB"/>
    <w:rsid w:val="00894CC1"/>
    <w:rsid w:val="00895DB0"/>
    <w:rsid w:val="008A653F"/>
    <w:rsid w:val="008B030F"/>
    <w:rsid w:val="008B6A0F"/>
    <w:rsid w:val="008C7082"/>
    <w:rsid w:val="008D3174"/>
    <w:rsid w:val="008D55E2"/>
    <w:rsid w:val="008D677A"/>
    <w:rsid w:val="008D69B7"/>
    <w:rsid w:val="008E13D9"/>
    <w:rsid w:val="008F23EA"/>
    <w:rsid w:val="008F6535"/>
    <w:rsid w:val="009051CC"/>
    <w:rsid w:val="009073D2"/>
    <w:rsid w:val="00912973"/>
    <w:rsid w:val="00913E67"/>
    <w:rsid w:val="00915CDF"/>
    <w:rsid w:val="0092192C"/>
    <w:rsid w:val="009329CF"/>
    <w:rsid w:val="009334F6"/>
    <w:rsid w:val="00940ADF"/>
    <w:rsid w:val="0094347E"/>
    <w:rsid w:val="00945BC1"/>
    <w:rsid w:val="0095605A"/>
    <w:rsid w:val="00956DE7"/>
    <w:rsid w:val="009600C0"/>
    <w:rsid w:val="00963E24"/>
    <w:rsid w:val="0096656B"/>
    <w:rsid w:val="009676DD"/>
    <w:rsid w:val="009743A3"/>
    <w:rsid w:val="009745F9"/>
    <w:rsid w:val="00976DF6"/>
    <w:rsid w:val="00982137"/>
    <w:rsid w:val="00983B17"/>
    <w:rsid w:val="009853B3"/>
    <w:rsid w:val="00986C4A"/>
    <w:rsid w:val="00987702"/>
    <w:rsid w:val="00992BB4"/>
    <w:rsid w:val="00993BF9"/>
    <w:rsid w:val="009953F7"/>
    <w:rsid w:val="00995617"/>
    <w:rsid w:val="009A4415"/>
    <w:rsid w:val="009A52C7"/>
    <w:rsid w:val="009B126B"/>
    <w:rsid w:val="009B4EF1"/>
    <w:rsid w:val="009B5DDE"/>
    <w:rsid w:val="009B698E"/>
    <w:rsid w:val="009B77C4"/>
    <w:rsid w:val="009C0207"/>
    <w:rsid w:val="009C21E2"/>
    <w:rsid w:val="009C62A1"/>
    <w:rsid w:val="009C63DC"/>
    <w:rsid w:val="009C6891"/>
    <w:rsid w:val="009D1B71"/>
    <w:rsid w:val="009D4471"/>
    <w:rsid w:val="009D7057"/>
    <w:rsid w:val="009D7B60"/>
    <w:rsid w:val="009E3D8F"/>
    <w:rsid w:val="009E4CC6"/>
    <w:rsid w:val="009E78CE"/>
    <w:rsid w:val="009F128D"/>
    <w:rsid w:val="009F4D08"/>
    <w:rsid w:val="009F5372"/>
    <w:rsid w:val="009F5DD1"/>
    <w:rsid w:val="00A0073F"/>
    <w:rsid w:val="00A03502"/>
    <w:rsid w:val="00A129E8"/>
    <w:rsid w:val="00A13800"/>
    <w:rsid w:val="00A151EB"/>
    <w:rsid w:val="00A168B3"/>
    <w:rsid w:val="00A172C6"/>
    <w:rsid w:val="00A22D5B"/>
    <w:rsid w:val="00A2491A"/>
    <w:rsid w:val="00A31416"/>
    <w:rsid w:val="00A33658"/>
    <w:rsid w:val="00A33D43"/>
    <w:rsid w:val="00A33DEF"/>
    <w:rsid w:val="00A3505E"/>
    <w:rsid w:val="00A376AD"/>
    <w:rsid w:val="00A41D40"/>
    <w:rsid w:val="00A5037E"/>
    <w:rsid w:val="00A51656"/>
    <w:rsid w:val="00A6130B"/>
    <w:rsid w:val="00A64004"/>
    <w:rsid w:val="00A67319"/>
    <w:rsid w:val="00A70826"/>
    <w:rsid w:val="00A72CB1"/>
    <w:rsid w:val="00A758F8"/>
    <w:rsid w:val="00A82A28"/>
    <w:rsid w:val="00A837DE"/>
    <w:rsid w:val="00A8473E"/>
    <w:rsid w:val="00A84DE3"/>
    <w:rsid w:val="00A856C4"/>
    <w:rsid w:val="00AA0690"/>
    <w:rsid w:val="00AA5212"/>
    <w:rsid w:val="00AB0A9A"/>
    <w:rsid w:val="00AB2481"/>
    <w:rsid w:val="00AB31ED"/>
    <w:rsid w:val="00AC1989"/>
    <w:rsid w:val="00AC27DB"/>
    <w:rsid w:val="00AC4579"/>
    <w:rsid w:val="00AC6001"/>
    <w:rsid w:val="00AD7D54"/>
    <w:rsid w:val="00AE23A3"/>
    <w:rsid w:val="00AE403D"/>
    <w:rsid w:val="00AE621B"/>
    <w:rsid w:val="00AF1D86"/>
    <w:rsid w:val="00AF2EFC"/>
    <w:rsid w:val="00AF6095"/>
    <w:rsid w:val="00B053B6"/>
    <w:rsid w:val="00B13C13"/>
    <w:rsid w:val="00B170E7"/>
    <w:rsid w:val="00B17F34"/>
    <w:rsid w:val="00B20FDA"/>
    <w:rsid w:val="00B2360C"/>
    <w:rsid w:val="00B23C0E"/>
    <w:rsid w:val="00B34B65"/>
    <w:rsid w:val="00B366EA"/>
    <w:rsid w:val="00B54811"/>
    <w:rsid w:val="00B5597E"/>
    <w:rsid w:val="00B605A2"/>
    <w:rsid w:val="00B62D0B"/>
    <w:rsid w:val="00B640C9"/>
    <w:rsid w:val="00B6448B"/>
    <w:rsid w:val="00B64B9A"/>
    <w:rsid w:val="00B7648C"/>
    <w:rsid w:val="00B81ECE"/>
    <w:rsid w:val="00B879F4"/>
    <w:rsid w:val="00B921CD"/>
    <w:rsid w:val="00B933AD"/>
    <w:rsid w:val="00B95C2A"/>
    <w:rsid w:val="00B97E63"/>
    <w:rsid w:val="00BA2F87"/>
    <w:rsid w:val="00BA789D"/>
    <w:rsid w:val="00BB52B8"/>
    <w:rsid w:val="00BB79EF"/>
    <w:rsid w:val="00BC1344"/>
    <w:rsid w:val="00BC6514"/>
    <w:rsid w:val="00BD17FE"/>
    <w:rsid w:val="00BD6C79"/>
    <w:rsid w:val="00BD743C"/>
    <w:rsid w:val="00BF4E0C"/>
    <w:rsid w:val="00C00182"/>
    <w:rsid w:val="00C001D3"/>
    <w:rsid w:val="00C0270E"/>
    <w:rsid w:val="00C05957"/>
    <w:rsid w:val="00C06E03"/>
    <w:rsid w:val="00C125CC"/>
    <w:rsid w:val="00C215BB"/>
    <w:rsid w:val="00C22776"/>
    <w:rsid w:val="00C25D44"/>
    <w:rsid w:val="00C32A81"/>
    <w:rsid w:val="00C33764"/>
    <w:rsid w:val="00C33A0D"/>
    <w:rsid w:val="00C35940"/>
    <w:rsid w:val="00C37AEA"/>
    <w:rsid w:val="00C42CB3"/>
    <w:rsid w:val="00C470D2"/>
    <w:rsid w:val="00C473EB"/>
    <w:rsid w:val="00C51685"/>
    <w:rsid w:val="00C65D38"/>
    <w:rsid w:val="00C676EE"/>
    <w:rsid w:val="00C76717"/>
    <w:rsid w:val="00C818A1"/>
    <w:rsid w:val="00C83276"/>
    <w:rsid w:val="00C845BF"/>
    <w:rsid w:val="00C84A12"/>
    <w:rsid w:val="00C858AB"/>
    <w:rsid w:val="00C91110"/>
    <w:rsid w:val="00C94214"/>
    <w:rsid w:val="00CA74E7"/>
    <w:rsid w:val="00CB5AC7"/>
    <w:rsid w:val="00CB5F4B"/>
    <w:rsid w:val="00CC3F9C"/>
    <w:rsid w:val="00CC4D55"/>
    <w:rsid w:val="00CC5E90"/>
    <w:rsid w:val="00CD07BD"/>
    <w:rsid w:val="00CD267B"/>
    <w:rsid w:val="00CD6D91"/>
    <w:rsid w:val="00CE55F5"/>
    <w:rsid w:val="00CF1123"/>
    <w:rsid w:val="00CF5CE2"/>
    <w:rsid w:val="00CF65AD"/>
    <w:rsid w:val="00D01B71"/>
    <w:rsid w:val="00D04907"/>
    <w:rsid w:val="00D07710"/>
    <w:rsid w:val="00D12AC8"/>
    <w:rsid w:val="00D131E8"/>
    <w:rsid w:val="00D17897"/>
    <w:rsid w:val="00D22C2F"/>
    <w:rsid w:val="00D22C51"/>
    <w:rsid w:val="00D30941"/>
    <w:rsid w:val="00D3244C"/>
    <w:rsid w:val="00D3723D"/>
    <w:rsid w:val="00D40E94"/>
    <w:rsid w:val="00D42B2B"/>
    <w:rsid w:val="00D43993"/>
    <w:rsid w:val="00D44289"/>
    <w:rsid w:val="00D44425"/>
    <w:rsid w:val="00D46860"/>
    <w:rsid w:val="00D77624"/>
    <w:rsid w:val="00D8410D"/>
    <w:rsid w:val="00D87530"/>
    <w:rsid w:val="00D923B2"/>
    <w:rsid w:val="00D93516"/>
    <w:rsid w:val="00D94272"/>
    <w:rsid w:val="00D94FCD"/>
    <w:rsid w:val="00D97D8A"/>
    <w:rsid w:val="00DA0C94"/>
    <w:rsid w:val="00DA3043"/>
    <w:rsid w:val="00DB18BA"/>
    <w:rsid w:val="00DB27E8"/>
    <w:rsid w:val="00DB7CD2"/>
    <w:rsid w:val="00DC2FF7"/>
    <w:rsid w:val="00DC3DA2"/>
    <w:rsid w:val="00DD07A5"/>
    <w:rsid w:val="00DD6C6F"/>
    <w:rsid w:val="00DE09B7"/>
    <w:rsid w:val="00DE0BF7"/>
    <w:rsid w:val="00DE5DB1"/>
    <w:rsid w:val="00DF4BFD"/>
    <w:rsid w:val="00DF7E6A"/>
    <w:rsid w:val="00E01054"/>
    <w:rsid w:val="00E02821"/>
    <w:rsid w:val="00E12014"/>
    <w:rsid w:val="00E21F47"/>
    <w:rsid w:val="00E24D36"/>
    <w:rsid w:val="00E43678"/>
    <w:rsid w:val="00E468E3"/>
    <w:rsid w:val="00E50407"/>
    <w:rsid w:val="00E60DA0"/>
    <w:rsid w:val="00E60DF7"/>
    <w:rsid w:val="00E61127"/>
    <w:rsid w:val="00E61B26"/>
    <w:rsid w:val="00E61F03"/>
    <w:rsid w:val="00E620A2"/>
    <w:rsid w:val="00E6441B"/>
    <w:rsid w:val="00E6762E"/>
    <w:rsid w:val="00E74C7D"/>
    <w:rsid w:val="00E876B0"/>
    <w:rsid w:val="00E916D2"/>
    <w:rsid w:val="00EA1A41"/>
    <w:rsid w:val="00EA29CD"/>
    <w:rsid w:val="00EA4D16"/>
    <w:rsid w:val="00EA7CBB"/>
    <w:rsid w:val="00EB232A"/>
    <w:rsid w:val="00EC41EF"/>
    <w:rsid w:val="00EC7F43"/>
    <w:rsid w:val="00ED7153"/>
    <w:rsid w:val="00EE1081"/>
    <w:rsid w:val="00EE59A1"/>
    <w:rsid w:val="00EE7343"/>
    <w:rsid w:val="00EF6FA1"/>
    <w:rsid w:val="00F07B84"/>
    <w:rsid w:val="00F116FC"/>
    <w:rsid w:val="00F274B6"/>
    <w:rsid w:val="00F351BA"/>
    <w:rsid w:val="00F37606"/>
    <w:rsid w:val="00F4605D"/>
    <w:rsid w:val="00F50C84"/>
    <w:rsid w:val="00F51995"/>
    <w:rsid w:val="00F56202"/>
    <w:rsid w:val="00F57EEA"/>
    <w:rsid w:val="00F60EE4"/>
    <w:rsid w:val="00F63419"/>
    <w:rsid w:val="00F664A1"/>
    <w:rsid w:val="00F67669"/>
    <w:rsid w:val="00F71274"/>
    <w:rsid w:val="00F73A4B"/>
    <w:rsid w:val="00F74409"/>
    <w:rsid w:val="00F80A71"/>
    <w:rsid w:val="00F81DF4"/>
    <w:rsid w:val="00F862D3"/>
    <w:rsid w:val="00F928C5"/>
    <w:rsid w:val="00F94D29"/>
    <w:rsid w:val="00F96BC7"/>
    <w:rsid w:val="00FA2EA1"/>
    <w:rsid w:val="00FA5D8B"/>
    <w:rsid w:val="00FE3711"/>
    <w:rsid w:val="00FE6072"/>
    <w:rsid w:val="00FF0B17"/>
    <w:rsid w:val="00FF2EC7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B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1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5BB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5BB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06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B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1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5BB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5BB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0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2E124-D910-424B-A965-4EB95906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Polk</dc:creator>
  <cp:keywords/>
  <dc:description/>
  <cp:lastModifiedBy/>
  <cp:revision>1</cp:revision>
  <dcterms:created xsi:type="dcterms:W3CDTF">2018-07-26T14:34:00Z</dcterms:created>
</cp:coreProperties>
</file>