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7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Тема: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Шаблоны классов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Определить шаблон класса-контейнера (см. лабораторную работу №6).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Реализовать конструкторы, деструктор, операции ввода-вывода, операцию присваивания.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Перегрузить операции, указанные в варианте.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Инстанцировать шаблон для стандартных типов данных (int, float, double).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Написать тестирующую программу, иллюстрирующую выполнение операций для контейнера, содержащего элементы стандартны типов данных.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Реализовать пользовательский класс (см. лабораторную работу №3).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Перегрузить для пользовательского класса операции ввода-вывода.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Перегрузить операции необходимые для выполнения операций контейнерного класса.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Инстанцировать шаблон для пользовательского класса.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 xml:space="preserve"> </w:t>
      </w:r>
      <w:r>
        <w:rPr>
          <w:rFonts w:eastAsia="Times New Roman" w:cs="Courier New" w:ascii="Times New Roman" w:hAnsi="Times New Roman"/>
          <w:sz w:val="24"/>
          <w:szCs w:val="24"/>
          <w:lang w:val="ru-RU" w:eastAsia="ru-RU" w:bidi="ar-SA"/>
        </w:rPr>
        <w:t>Написать тестирующую программу, иллюстрирующую выполнение операций для контейнера, содержащего элементы пользовательского класса.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114300</wp:posOffset>
            </wp:positionV>
            <wp:extent cx="7108825" cy="19665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8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ооп 7.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cpp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"Vector.h"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s1;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s1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1;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s1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s1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3;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s2;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s2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s2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3;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s2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4;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"Set 1: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s1.size();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s1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"Set 2: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s2.size();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s2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>&gt; intersection = s1.intersect(s2);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"Intersection: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intersection.size();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intersection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m1(123, 45);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m2(678, 90);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"m1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m1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"m2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m2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sum = m1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m2;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"m1 + m2 =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sum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0;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Money.h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#ifndef</w:t>
      </w:r>
      <w:r>
        <w:rPr>
          <w:rFonts w:ascii="Cascadia Mono" w:hAnsi="Cascadia Mono"/>
          <w:color w:val="000000"/>
          <w:sz w:val="19"/>
        </w:rPr>
        <w:t xml:space="preserve"> MONEY_H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MONEY_H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m_rubles;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m_kopecks;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Money() : m_rubles(0), m_kopecks(0) {}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Money(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rubles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kopecks</w:t>
      </w:r>
      <w:r>
        <w:rPr>
          <w:rFonts w:ascii="Cascadia Mono" w:hAnsi="Cascadia Mono"/>
          <w:color w:val="000000"/>
          <w:sz w:val="19"/>
        </w:rPr>
        <w:t>) : m_rubles(</w:t>
      </w:r>
      <w:r>
        <w:rPr>
          <w:rFonts w:ascii="Cascadia Mono" w:hAnsi="Cascadia Mono"/>
          <w:color w:val="808080"/>
          <w:sz w:val="19"/>
        </w:rPr>
        <w:t>rubles</w:t>
      </w:r>
      <w:r>
        <w:rPr>
          <w:rFonts w:ascii="Cascadia Mono" w:hAnsi="Cascadia Mono"/>
          <w:color w:val="000000"/>
          <w:sz w:val="19"/>
        </w:rPr>
        <w:t>), m_kopecks(</w:t>
      </w:r>
      <w:r>
        <w:rPr>
          <w:rFonts w:ascii="Cascadia Mono" w:hAnsi="Cascadia Mono"/>
          <w:color w:val="808080"/>
          <w:sz w:val="19"/>
        </w:rPr>
        <w:t>kopecks</w:t>
      </w:r>
      <w:r>
        <w:rPr>
          <w:rFonts w:ascii="Cascadia Mono" w:hAnsi="Cascadia Mono"/>
          <w:color w:val="000000"/>
          <w:sz w:val="19"/>
        </w:rPr>
        <w:t>) {}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rubles()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m_rubles;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kopecks()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m_kopecks;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setRubles(</w:t>
      </w:r>
      <w:r>
        <w:rPr>
          <w:rFonts w:ascii="Cascadia Mono" w:hAnsi="Cascadia Mono"/>
          <w:color w:val="0000FF"/>
          <w:sz w:val="19"/>
        </w:rPr>
        <w:t>long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rubles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m_rubles = </w:t>
      </w:r>
      <w:r>
        <w:rPr>
          <w:rFonts w:ascii="Cascadia Mono" w:hAnsi="Cascadia Mono"/>
          <w:color w:val="808080"/>
          <w:sz w:val="19"/>
        </w:rPr>
        <w:t>rubles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setKopecks(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kopecks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m_kopecks = </w:t>
      </w:r>
      <w:r>
        <w:rPr>
          <w:rFonts w:ascii="Cascadia Mono" w:hAnsi="Cascadia Mono"/>
          <w:color w:val="808080"/>
          <w:sz w:val="19"/>
        </w:rPr>
        <w:t>kopecks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add(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m_rubles +=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.m_rubles;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 xml:space="preserve">m_kopecks +=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.m_kopecks;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(m_kopecks &gt;= 100)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m_rubles += m_kopecks / 100;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m_kopecks %= 100;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result(*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result.add(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result;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operator+=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add(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operator==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m_rubles ==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.m_rubles &amp;&amp; m_kopecks ==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.m_kopecks;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bool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operator!=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!(*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friend</w:t>
      </w:r>
      <w:r>
        <w:rPr>
          <w:rFonts w:ascii="Cascadia Mono" w:hAnsi="Cascadia Mono"/>
          <w:color w:val="000000"/>
          <w:sz w:val="19"/>
        </w:rPr>
        <w:t xml:space="preserve"> 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008080"/>
          <w:sz w:val="19"/>
        </w:rPr>
        <w:t>operator&lt;&lt;</w:t>
      </w:r>
      <w:r>
        <w:rPr>
          <w:rFonts w:ascii="Cascadia Mono" w:hAnsi="Cascadia Mono"/>
          <w:color w:val="000000"/>
          <w:sz w:val="19"/>
        </w:rPr>
        <w:t>(std::</w:t>
      </w:r>
      <w:r>
        <w:rPr>
          <w:rFonts w:ascii="Cascadia Mono" w:hAnsi="Cascadia Mono"/>
          <w:color w:val="2B91AF"/>
          <w:sz w:val="19"/>
        </w:rPr>
        <w:t>ostream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.m_rubles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','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.m_kopecks &lt; 10 ? </w:t>
      </w:r>
      <w:r>
        <w:rPr>
          <w:rFonts w:ascii="Cascadia Mono" w:hAnsi="Cascadia Mono"/>
          <w:color w:val="A31515"/>
          <w:sz w:val="19"/>
        </w:rPr>
        <w:t>"0"</w:t>
      </w:r>
      <w:r>
        <w:rPr>
          <w:rFonts w:ascii="Cascadia Mono" w:hAnsi="Cascadia Mono"/>
          <w:color w:val="000000"/>
          <w:sz w:val="19"/>
        </w:rPr>
        <w:t xml:space="preserve"> :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.m_kopecks;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os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#endif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en-US"/>
        </w:rPr>
        <w:t>Vector.h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#ifndef</w:t>
      </w:r>
      <w:r>
        <w:rPr>
          <w:rFonts w:ascii="Cascadia Mono" w:hAnsi="Cascadia Mono"/>
          <w:color w:val="000000"/>
          <w:sz w:val="19"/>
        </w:rPr>
        <w:t xml:space="preserve"> VECTOR_H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#define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6F008A"/>
          <w:sz w:val="19"/>
        </w:rPr>
        <w:t>VECTOR_H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Vector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Vector() : size_(0), capacity_(10), elements_(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[capacity_]) {}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~Vector() {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>[] elements_;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element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size()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size_;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operator[]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{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elements_[</w:t>
      </w:r>
      <w:r>
        <w:rPr>
          <w:rFonts w:ascii="Cascadia Mono" w:hAnsi="Cascadia Mono"/>
          <w:color w:val="808080"/>
          <w:sz w:val="19"/>
        </w:rPr>
        <w:t>index</w:t>
      </w:r>
      <w:r>
        <w:rPr>
          <w:rFonts w:ascii="Cascadia Mono" w:hAnsi="Cascadia Mono"/>
          <w:color w:val="000000"/>
          <w:sz w:val="19"/>
        </w:rPr>
        <w:t>]; 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intersect(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size_;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capacity_;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* elements_;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operator+</w:t>
      </w:r>
      <w:r>
        <w:rPr>
          <w:rFonts w:ascii="Cascadia Mono" w:hAnsi="Cascadia Mono"/>
          <w:color w:val="000000"/>
          <w:sz w:val="19"/>
        </w:rPr>
        <w:t>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element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size_;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(elements_[i] == </w:t>
      </w:r>
      <w:r>
        <w:rPr>
          <w:rFonts w:ascii="Cascadia Mono" w:hAnsi="Cascadia Mono"/>
          <w:color w:val="808080"/>
          <w:sz w:val="19"/>
        </w:rPr>
        <w:t>element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(size_ &gt;= capacity_)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capacity_ *= 2;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* newElements = </w:t>
      </w:r>
      <w:r>
        <w:rPr>
          <w:rFonts w:ascii="Cascadia Mono" w:hAnsi="Cascadia Mono"/>
          <w:color w:val="0000FF"/>
          <w:sz w:val="19"/>
        </w:rPr>
        <w:t>new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[capacity_];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size_;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newElements[i] = elements_[i];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delete</w:t>
      </w:r>
      <w:r>
        <w:rPr>
          <w:rFonts w:ascii="Cascadia Mono" w:hAnsi="Cascadia Mono"/>
          <w:color w:val="000000"/>
          <w:sz w:val="19"/>
        </w:rPr>
        <w:t>[] elements_;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00"/>
          <w:sz w:val="19"/>
        </w:rPr>
        <w:t>elements_ = newElements;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 xml:space="preserve">elements_[size_] = </w:t>
      </w:r>
      <w:r>
        <w:rPr>
          <w:rFonts w:ascii="Cascadia Mono" w:hAnsi="Cascadia Mono"/>
          <w:color w:val="808080"/>
          <w:sz w:val="19"/>
        </w:rPr>
        <w:t>element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00"/>
          <w:sz w:val="19"/>
        </w:rPr>
        <w:t>size_++;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template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typename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&gt;::intersect(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 xml:space="preserve">&gt;&amp;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 xml:space="preserve">) 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2B91AF"/>
          <w:sz w:val="19"/>
        </w:rPr>
        <w:t>Vector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2B91AF"/>
          <w:sz w:val="19"/>
        </w:rPr>
        <w:t>T</w:t>
      </w:r>
      <w:r>
        <w:rPr>
          <w:rFonts w:ascii="Cascadia Mono" w:hAnsi="Cascadia Mono"/>
          <w:color w:val="000000"/>
          <w:sz w:val="19"/>
        </w:rPr>
        <w:t>&gt; result;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size_;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</w:t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j = 0; j &lt;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.size(); j++)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(elements_[i] == </w:t>
      </w:r>
      <w:r>
        <w:rPr>
          <w:rFonts w:ascii="Cascadia Mono" w:hAnsi="Cascadia Mono"/>
          <w:color w:val="808080"/>
          <w:sz w:val="19"/>
        </w:rPr>
        <w:t>other</w:t>
      </w:r>
      <w:r>
        <w:rPr>
          <w:rFonts w:ascii="Cascadia Mono" w:hAnsi="Cascadia Mono"/>
          <w:color w:val="000000"/>
          <w:sz w:val="19"/>
        </w:rPr>
        <w:t>[j]) 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00"/>
          <w:sz w:val="19"/>
        </w:rPr>
        <w:t>result.add(elements_[i]);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    </w:t>
      </w:r>
      <w:r>
        <w:rPr>
          <w:rFonts w:ascii="Cascadia Mono" w:hAnsi="Cascadia Mono"/>
          <w:color w:val="0000FF"/>
          <w:sz w:val="19"/>
        </w:rPr>
        <w:t>break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        </w:t>
      </w: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 xml:space="preserve">    </w:t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result;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#endif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5923280" cy="3164840"/>
            <wp:effectExtent l="0" t="0" r="0" b="0"/>
            <wp:wrapNone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tabs>
          <w:tab w:val="clear" w:pos="720"/>
          <w:tab w:val="left" w:pos="4548" w:leader="none"/>
        </w:tabs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1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– вывод программы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диаграмма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4860290" cy="4074160"/>
            <wp:effectExtent l="0" t="0" r="0" b="0"/>
            <wp:wrapNone/>
            <wp:docPr id="4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Рисунок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2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 xml:space="preserve"> –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  <w:lang w:val="ru-RU"/>
        </w:rPr>
        <w:t>диаграмма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1"/>
        <w:jc w:val="center"/>
        <w:rPr>
          <w:rFonts w:ascii="Times New Roman" w:hAnsi="Times New Roman"/>
          <w:b/>
          <w:b/>
          <w:bCs/>
          <w:sz w:val="32"/>
          <w:szCs w:val="32"/>
        </w:rPr>
      </w:pPr>
      <w:bookmarkStart w:id="0" w:name="_vse1o6p9j3bj"/>
      <w:bookmarkEnd w:id="0"/>
      <w:r>
        <w:rPr>
          <w:rFonts w:ascii="Times New Roman" w:hAnsi="Times New Roman"/>
          <w:b/>
          <w:bCs/>
          <w:sz w:val="32"/>
          <w:szCs w:val="32"/>
        </w:rPr>
        <w:t>Контрольные вопросы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В чем смысл использования шаблонов?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помощью шаблона функций можно отделить алгоритм от конкретных типов данных, передавая тип в качестве параметра. Шаблоны классов предоставляют аналогичную возможность, позволяя создавать параметризированные классы. Параметризированный класс создает семейство родственных классов, которые можно применять к любому типу данных, передаваемому в качестве параметра. Если использовать в качестве параметризированного класса контейнер, то такой контейнер можно будет применять к любым типам данных, не переписывая код.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Шаблон служит для автоматического формирования конкретных описаний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функций по тем вызовам, которые компилятор обнаруживает в программе. 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Каковы синтаксис/семантика шаблонов функций?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template &lt;параметры_шаблона&gt; 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заголовок_функции (параметры_функции)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{тело функции}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Пример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&lt;typename T&gt;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abs(T x) {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if (x&gt;0) return x;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else return -x;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Каковы синтаксис/семантика шаблонов классов?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&lt;параметры шаблона&gt;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имя_класса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{…};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Пример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&lt;class T&gt;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class Point {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x,y;//координаты точки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public: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Point(T X=0,T Y=0):x(X),y(Y){}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Show ();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template&lt;class T&gt;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Point::Show() { cout&lt;&lt;”(“&lt;&lt;x&lt;&lt;” , ”&lt;&lt;y&lt;&lt;”)”;}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Экземпляр создается либо объявлением объекта, либо объявлением указателя на инстанцированный шаблонный тип с присваиванием ему адреса с помощью операции new.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Point &lt;int&gt; a(13,15);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Point &lt;float&gt;*pa=new Point&lt;float&gt;(10.1,0.55);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Что такое параметры шаблона функции?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Можно считать, что параметры шаблона являются его формальными параметрами, а типы тех параметров, которые используются в конкретных обращениях к функции, служат фактическими параметрами шаблона. Именно по ним выполняется параметрическая настройка и с учетом этих типов генерируется конкретный текст определения функции.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&lt;typename T&gt;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abs(T x) {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if (x&gt;0) return x;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else return -x;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 программе вызов функции осуществляется как abs(-1.5), то компилятор формирует определение функции double abs(double x)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Перечислите основные свойства параметров шаблона функции.</w:t>
      </w:r>
    </w:p>
    <w:p>
      <w:pPr>
        <w:pStyle w:val="LOnormal"/>
        <w:numPr>
          <w:ilvl w:val="0"/>
          <w:numId w:val="3"/>
        </w:numPr>
        <w:spacing w:lineRule="auto" w:line="240" w:before="24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Имена параметров шаблона должны быть уникальными во всем определении шаблона.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Список параметров шаблона не может быть пустым, для того, чтобы компилятор мог инстанцировать шаблон.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списке параметров шаблона может быть несколько параметров, и каждому из них должно предшествовать ключевое слово class.</w:t>
        <w:br/>
        <w:t>template&lt;class type1, class type2&gt;</w:t>
        <w:br/>
        <w:t>Соответственно, неверен заголовок:</w:t>
        <w:br/>
        <w:t>template&lt;class type1, type2, type3&gt;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Недопустимо использовать в заголовке шаблона параметры с одинаковыми именами, то есть ошибочен такой заголовок:</w:t>
        <w:br/>
        <w:t>template&lt;class t, class t, class t&gt;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Имя параметра шаблона имеет все права имени типа в определенной шаблоном функции.</w:t>
      </w:r>
    </w:p>
    <w:p>
      <w:pPr>
        <w:pStyle w:val="LOnormal"/>
        <w:numPr>
          <w:ilvl w:val="0"/>
          <w:numId w:val="4"/>
        </w:numPr>
        <w:spacing w:before="0" w:after="0"/>
        <w:ind w:left="708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параметры шаблона функций должны быть обязательно использованы в спецификациях параметров определения функции. Таким образом, будет ошибочным такой шаблон: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template&lt;class A, class B, class C&gt;</w:t>
        <w:br/>
        <w:t>B func(A n, C m) { B value; };</w:t>
      </w:r>
    </w:p>
    <w:p>
      <w:pPr>
        <w:pStyle w:val="LOnormal"/>
        <w:numPr>
          <w:ilvl w:val="0"/>
          <w:numId w:val="2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Определенная с помощью шаблона функция может иметь любое количество непараметризованных формальных параметров. Может быть непараметризованно и возвращаемое функцией значение. Например, в следующей программе шаблон определяет семейство функций, каждая из которых подсчитывает количество нулевых элементов одномерного массива параметризованного типа: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template&lt;class D&gt; long count0(int, D *); //Прототип шаблона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main(void) {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>int A[] = { 1, 0, 6, 0, 4, 10 };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>int n = sizeof(A) / sizeof A[0];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>cout &lt;&lt; "\ncount0(n,A) = " &lt;&lt; count0(n, A);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  <w:t>float X[] = { 10.0, 0.0, 3.3, 0.0, 2.1 };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n = sizeof(X) / sizeof X[];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>cout &lt;&lt; "\ncount0(n,X) = " &lt;&lt; count0(n, X);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return 0; }</w:t>
      </w:r>
    </w:p>
    <w:p>
      <w:pPr>
        <w:pStyle w:val="LOnormal"/>
        <w:numPr>
          <w:ilvl w:val="0"/>
          <w:numId w:val="5"/>
        </w:numPr>
        <w:spacing w:lineRule="auto" w:line="240" w:before="24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списке параметров прототипа шаблона имена параметров не обязаны совпадать с именами тех же параметров в определении шаблона.</w:t>
      </w:r>
    </w:p>
    <w:p>
      <w:pPr>
        <w:pStyle w:val="LOnormal"/>
        <w:numPr>
          <w:ilvl w:val="0"/>
          <w:numId w:val="5"/>
        </w:numPr>
        <w:spacing w:lineRule="auto" w:line="240" w:beforeAutospacing="0" w:before="0" w:after="24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конкретизации шаблонного определения функции необходимо, чтобы при вызове функции типы фактических параметров, соответствующие одинаково параметризованным формальным параметрам, были одинаковыми. Для определенного ниже шаблона функций с данным прототипом недопустимо использовать такое обращение к функции:</w:t>
      </w:r>
    </w:p>
    <w:p>
      <w:pPr>
        <w:pStyle w:val="LOnormal"/>
        <w:spacing w:lineRule="auto" w:line="240" w:before="240"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template&lt;class E&gt; void swap(E, E);</w:t>
        <w:br/>
        <w:t xml:space="preserve">int n = 4; </w:t>
        <w:br/>
        <w:t xml:space="preserve">double d = 4.3; </w:t>
        <w:br/>
        <w:t>swap(n, d); // Ошибка в типах параметров</w:t>
        <w:br/>
        <w:t>swap(double(n), d); // Правильные типы параметров</w:t>
      </w:r>
    </w:p>
    <w:p>
      <w:pPr>
        <w:pStyle w:val="LOnormal"/>
        <w:spacing w:lineRule="auto" w:line="240" w:before="240" w:after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правильного обращения к такой функции требуется явное приведение типа одного из параметров.</w:t>
      </w:r>
    </w:p>
    <w:p>
      <w:pPr>
        <w:pStyle w:val="LOnormal"/>
        <w:numPr>
          <w:ilvl w:val="0"/>
          <w:numId w:val="1"/>
        </w:numPr>
        <w:spacing w:lineRule="auto" w:line="240" w:before="240" w:after="24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использовании шаблонов функций возможна перегрузка как шаблонов, так и функций. Могут быть шаблоны с одинаковыми именами, но разными параметрами. Или с помощью шаблона может создаваться функция с таким же именем, что и явно определенная функция. В обоих случаях "распознавание" конкретного вызова выполняется по сигнатуре, т.е. по типам, порядку и количеству фактических параметров.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Как записывать параметр шаблона?</w:t>
      </w:r>
    </w:p>
    <w:p>
      <w:pPr>
        <w:pStyle w:val="LOnormal"/>
        <w:numPr>
          <w:ilvl w:val="0"/>
          <w:numId w:val="4"/>
        </w:numPr>
        <w:spacing w:lineRule="auto" w:line="240" w:before="24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Каждому из разных типов параметров должно предшествовать ключевое слово class. </w:t>
      </w:r>
      <w:r>
        <w:rPr>
          <w:rFonts w:ascii="Times New Roman" w:hAnsi="Times New Roman"/>
          <w:i/>
          <w:sz w:val="24"/>
          <w:szCs w:val="24"/>
        </w:rPr>
        <w:t xml:space="preserve">Пример: </w:t>
      </w:r>
      <w:r>
        <w:rPr>
          <w:rFonts w:ascii="Times New Roman" w:hAnsi="Times New Roman"/>
          <w:sz w:val="24"/>
          <w:szCs w:val="24"/>
        </w:rPr>
        <w:t>template&lt;class type1, class type2&gt;</w:t>
      </w:r>
    </w:p>
    <w:p>
      <w:pPr>
        <w:pStyle w:val="LOnormal"/>
        <w:numPr>
          <w:ilvl w:val="0"/>
          <w:numId w:val="4"/>
        </w:numPr>
        <w:spacing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Все параметры шаблона функций должны быть обязательно использованы в спецификациях параметров определения функции.</w:t>
      </w:r>
    </w:p>
    <w:p>
      <w:pPr>
        <w:pStyle w:val="LOnormal"/>
        <w:numPr>
          <w:ilvl w:val="0"/>
          <w:numId w:val="4"/>
        </w:numPr>
        <w:spacing w:lineRule="auto" w:line="240" w:beforeAutospacing="0" w:before="0" w:after="24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Недопустимо использовать в заголовке шаблона параметры с одинаковыми именами, то есть ошибочен такой заголовок:</w:t>
        <w:br/>
        <w:t>template&lt;class t, class t, class t&gt;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Можно ли перегружать параметризованные функции?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Да. Шаблон функции может перегружать функции, отличные от шаблона, с тем же именем. В этом сценарии компилятор сначала пытается разрешить вызов функции с помощью вычета аргументов шаблона для создания экземпляра шаблона функции с уникальной специализацией.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Пример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&lt;typename T&gt;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print(T value) {cout &lt;&lt; “Шаблон” &lt;&lt; value;}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&lt;&gt;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print(int value) {cout &lt;&lt; “Специализация для int” &lt;&lt; value;}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print(int value) {cout &lt;&lt; “Перегрузка для int” &lt;&lt; value;}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Перечислите основные свойства параметризованных классов.</w:t>
      </w:r>
    </w:p>
    <w:p>
      <w:pPr>
        <w:pStyle w:val="LOnormal"/>
        <w:numPr>
          <w:ilvl w:val="0"/>
          <w:numId w:val="6"/>
        </w:numPr>
        <w:spacing w:lineRule="auto" w:line="240" w:before="24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определении класса, входящего шаблон, имя класса является не именем отдельного класса, а параметризованным именем семейства классов. </w:t>
      </w:r>
    </w:p>
    <w:p>
      <w:pPr>
        <w:pStyle w:val="LO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template.</w:t>
      </w:r>
    </w:p>
    <w:p>
      <w:pPr>
        <w:pStyle w:val="LO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>
      <w:pPr>
        <w:pStyle w:val="LO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friend-функция содержит в своем описании параметр типа параметризованного класса, то для каждого созданного по данному шаблону класса имеется собственная friend-функция.</w:t>
      </w:r>
    </w:p>
    <w:p>
      <w:pPr>
        <w:pStyle w:val="LOnormal"/>
        <w:numPr>
          <w:ilvl w:val="0"/>
          <w:numId w:val="6"/>
        </w:numPr>
        <w:spacing w:lineRule="auto" w:line="240" w:beforeAutospacing="0" w:before="0" w:afterAutospacing="0" w:after="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одной стороны, шаблоны могут быть производными (наследоваться) как от шаблонов, так и от обычных классов, с другой стороны, они могут использоваться в качестве базовых для других шаблонов или классов.</w:t>
      </w:r>
    </w:p>
    <w:p>
      <w:pPr>
        <w:pStyle w:val="LOnormal"/>
        <w:numPr>
          <w:ilvl w:val="0"/>
          <w:numId w:val="6"/>
        </w:numPr>
        <w:spacing w:lineRule="auto" w:line="240" w:beforeAutospacing="0" w:before="0" w:after="24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Локальные классы не могут содержать шаблоны в качестве своих элементов.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Все ли компонентные функции параметризованного класса являются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параметризованными?</w:t>
      </w:r>
    </w:p>
    <w:p>
      <w:pPr>
        <w:pStyle w:val="LOnormal"/>
        <w:numPr>
          <w:ilvl w:val="0"/>
          <w:numId w:val="6"/>
        </w:numPr>
        <w:spacing w:lineRule="auto" w:line="240" w:before="240" w:after="240"/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Компонентные функции параметризованного класса автоматически являются параметризованными. Их не обязательно объявлять как параметризованные с помощью template.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Являются ли дружественные функции, описанные в параметризованном классе, параметризованными?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рамках параметризованного класса нельзя определить friend-шаблоны (дружественные параметризованные классы).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11. Могут ли шаблоны классов содержать виртуальные компонентные функции?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Шаблоны функций, которые являются членами классов, нельзя описывать как virtual.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12. Как определяются компонентные функции параметризованных классов вне определения шаблона класса?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>
      <w:pPr>
        <w:pStyle w:val="LOnormal"/>
        <w:numPr>
          <w:ilvl w:val="0"/>
          <w:numId w:val="7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Определение должно начинаться с ключевого слова template, за которым следует такой же список_параметров_типов в угловых скобках, какой указан в определении шаблона класса.</w:t>
      </w:r>
    </w:p>
    <w:p>
      <w:pPr>
        <w:pStyle w:val="LOnormal"/>
        <w:numPr>
          <w:ilvl w:val="0"/>
          <w:numId w:val="7"/>
        </w:numPr>
        <w:ind w:left="720" w:hanging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именем_класса, предшествующим операции области видимости (::), должен следовать список_имен_параметров шаблона.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template&lt;список_типов&gt;тип_возвр_значения имя_класса&lt;список_имен_ параметров&gt; : : имя_функции(список_параметров){ . . . }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13. Что такое инстанцирование шаблона?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Инстанцирование шаблона – это генерация кода функции или класса по шаблону для конкретных параметров.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Неявное инстанцирование: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&lt;typename T&gt;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sqrt(T x) {return x*x;}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в программе вызов функции осуществляется как sqrt(-1), то компилятор формирует определение функции int sqrt(int x)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Явное инстанцирование: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template &lt;typename T&gt;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 sqrt(T x) {return x*x;}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template double sqrt(double); 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template int sqrt(int); 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Через явное инстанцирование будут доступны только те типы, которые были явно инстанцированы ключевым словом template.</w:t>
      </w:r>
    </w:p>
    <w:p>
      <w:pPr>
        <w:pStyle w:val="LO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14. На каком этапе происходит генерирование определения класса по шаблону?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Компилятор производит генерацию кода по шаблону, когда происходит явное или неявное инстанцирование. Это может существенно увеличить время компиляции и компоновки, особенно в тех случаях, когда шаблон инстанцируется с одинаковыми параметрами во многих модулях. С помощью extern теперь можно указать компилятору не инстанцировать шаблон в данной единице трансляции (файле)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extern template vector&lt;int&gt;; </w:t>
      </w:r>
    </w:p>
    <w:p>
      <w:pPr>
        <w:pStyle w:val="LOnormal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Естественно, в одном из модулей должно быть сделано явное или неявное инстанцирование, чтобы при компоновке программы все ссылки были разрешены.</w:t>
      </w:r>
    </w:p>
    <w:p>
      <w:pPr>
        <w:pStyle w:val="LO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72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  <w:t>template vector&lt;int&gt;;</w:t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Вывод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Программа выполняет свою задачу.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6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10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806"/>
        </w:tabs>
        <w:ind w:left="806" w:hanging="360"/>
      </w:pPr>
      <w:rPr/>
    </w:lvl>
    <w:lvl w:ilvl="1">
      <w:start w:val="1"/>
      <w:numFmt w:val="decimal"/>
      <w:lvlText w:val="%2."/>
      <w:lvlJc w:val="left"/>
      <w:pPr>
        <w:tabs>
          <w:tab w:val="num" w:pos="1166"/>
        </w:tabs>
        <w:ind w:left="1166" w:hanging="360"/>
      </w:pPr>
      <w:rPr/>
    </w:lvl>
    <w:lvl w:ilvl="2">
      <w:start w:val="1"/>
      <w:numFmt w:val="decimal"/>
      <w:lvlText w:val="%3."/>
      <w:lvlJc w:val="left"/>
      <w:pPr>
        <w:tabs>
          <w:tab w:val="num" w:pos="1526"/>
        </w:tabs>
        <w:ind w:left="1526" w:hanging="360"/>
      </w:pPr>
      <w:rPr/>
    </w:lvl>
    <w:lvl w:ilvl="3">
      <w:start w:val="1"/>
      <w:numFmt w:val="decimal"/>
      <w:lvlText w:val="%4."/>
      <w:lvlJc w:val="left"/>
      <w:pPr>
        <w:tabs>
          <w:tab w:val="num" w:pos="1886"/>
        </w:tabs>
        <w:ind w:left="1886" w:hanging="360"/>
      </w:pPr>
      <w:rPr/>
    </w:lvl>
    <w:lvl w:ilvl="4">
      <w:start w:val="1"/>
      <w:numFmt w:val="decimal"/>
      <w:lvlText w:val="%5."/>
      <w:lvlJc w:val="left"/>
      <w:pPr>
        <w:tabs>
          <w:tab w:val="num" w:pos="2246"/>
        </w:tabs>
        <w:ind w:left="2246" w:hanging="360"/>
      </w:pPr>
      <w:rPr/>
    </w:lvl>
    <w:lvl w:ilvl="5">
      <w:start w:val="1"/>
      <w:numFmt w:val="decimal"/>
      <w:lvlText w:val="%6."/>
      <w:lvlJc w:val="left"/>
      <w:pPr>
        <w:tabs>
          <w:tab w:val="num" w:pos="2606"/>
        </w:tabs>
        <w:ind w:left="2606" w:hanging="360"/>
      </w:pPr>
      <w:rPr/>
    </w:lvl>
    <w:lvl w:ilvl="6">
      <w:start w:val="1"/>
      <w:numFmt w:val="decimal"/>
      <w:lvlText w:val="%7."/>
      <w:lvlJc w:val="left"/>
      <w:pPr>
        <w:tabs>
          <w:tab w:val="num" w:pos="2966"/>
        </w:tabs>
        <w:ind w:left="2966" w:hanging="360"/>
      </w:pPr>
      <w:rPr/>
    </w:lvl>
    <w:lvl w:ilvl="7">
      <w:start w:val="1"/>
      <w:numFmt w:val="decimal"/>
      <w:lvlText w:val="%8."/>
      <w:lvlJc w:val="left"/>
      <w:pPr>
        <w:tabs>
          <w:tab w:val="num" w:pos="3326"/>
        </w:tabs>
        <w:ind w:left="3326" w:hanging="360"/>
      </w:pPr>
      <w:rPr/>
    </w:lvl>
    <w:lvl w:ilvl="8">
      <w:start w:val="1"/>
      <w:numFmt w:val="decimal"/>
      <w:lvlText w:val="%9."/>
      <w:lvlJc w:val="left"/>
      <w:pPr>
        <w:tabs>
          <w:tab w:val="num" w:pos="3686"/>
        </w:tabs>
        <w:ind w:left="3686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Application>LibreOffice/7.3.4.2$Windows_X86_64 LibreOffice_project/728fec16bd5f605073805c3c9e7c4212a0120dc5</Application>
  <AppVersion>15.0000</AppVersion>
  <Pages>17</Pages>
  <Words>1869</Words>
  <Characters>12004</Characters>
  <CharactersWithSpaces>14237</CharactersWithSpaces>
  <Paragraphs>302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2023-05-21T19:21:55Z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