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Обработка исключительных ситуаций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Реализовать класс, перегрузить для него операции, указанные в варианте. 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Определить исключительные ситуации.</w:t>
      </w:r>
    </w:p>
    <w:p>
      <w:pPr>
        <w:pStyle w:val="LOnormal3"/>
        <w:numPr>
          <w:ilvl w:val="0"/>
          <w:numId w:val="1"/>
        </w:numPr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Предусмотреть генерацию исключительных ситуаций.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12433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ооп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"Many.h"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try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x(2);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"Nomer"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x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80"/>
          <w:sz w:val="19"/>
        </w:rPr>
        <w:t>--</w:t>
      </w:r>
      <w:r>
        <w:rPr>
          <w:rFonts w:ascii="Cascadia Mono" w:hAnsi="Cascadia Mono"/>
          <w:color w:val="000000"/>
          <w:sz w:val="19"/>
        </w:rPr>
        <w:t>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2B91AF"/>
          <w:sz w:val="19"/>
        </w:rPr>
        <w:t>Error</w:t>
      </w:r>
      <w:r>
        <w:rPr>
          <w:rFonts w:ascii="Cascadia Mono" w:hAnsi="Cascadia Mono"/>
          <w:color w:val="000000"/>
          <w:sz w:val="19"/>
        </w:rPr>
        <w:t>&amp; e)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e.what();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error.h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{};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IndexError()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 Error\n"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 error\n"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MaxSizeError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MaxSizeError()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"size&gt;MAXSIZE\n"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EmptySizeError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EmptySizeError()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SizeError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 is empty\n"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IndexError1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IndexError1()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 &lt;0\n"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IndexError2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IndexError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protected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IndexError2()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IndexError</w:t>
      </w:r>
      <w:r>
        <w:rPr>
          <w:rFonts w:ascii="Cascadia Mono" w:hAnsi="Cascadia Mono"/>
          <w:color w:val="000000"/>
          <w:sz w:val="19"/>
        </w:rPr>
        <w:t xml:space="preserve">();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msg_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"index&gt;size\n"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what()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msg_;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Many.h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MAX_SIZE = 20;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beg;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Many()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{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size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beg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Many(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~Many();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operator--</w:t>
      </w:r>
      <w:r>
        <w:rPr>
          <w:rFonts w:ascii="Cascadia Mono" w:hAnsi="Cascadia Mono"/>
          <w:color w:val="000000"/>
          <w:sz w:val="19"/>
        </w:rPr>
        <w:t>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operator&gt;&gt;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4175760" cy="4266565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438265" cy="490728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1"/>
        <w:rPr/>
      </w:pPr>
      <w:bookmarkStart w:id="0" w:name="_h93jd6xru4rr"/>
      <w:bookmarkEnd w:id="0"/>
      <w:r>
        <w:rPr/>
        <w:t>Ответы на контрольные вопросы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Что представляет собой исключение в С++?</w:t>
      </w:r>
    </w:p>
    <w:p>
      <w:pPr>
        <w:pStyle w:val="Normal1"/>
        <w:rPr/>
      </w:pPr>
      <w:r>
        <w:rPr/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На какие части исключения позволяют разделить вычислительный процесс? Достоинства такого подхода?</w:t>
      </w:r>
    </w:p>
    <w:p>
      <w:pPr>
        <w:pStyle w:val="Normal1"/>
        <w:ind w:left="0" w:hanging="0"/>
        <w:rPr/>
      </w:pPr>
      <w:r>
        <w:rPr/>
        <w:t xml:space="preserve">Исключения позволяют разделить вычислительный процесс на 2 части: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Обнаружение аварийной ситуации (неизвестно как обрабатывать);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Обработка аварийной ситуации (неизвестно, где она возникла).</w:t>
      </w:r>
    </w:p>
    <w:p>
      <w:pPr>
        <w:pStyle w:val="Normal1"/>
        <w:ind w:left="0" w:hanging="0"/>
        <w:rPr/>
      </w:pPr>
      <w:r>
        <w:rPr/>
        <w:t>Достоинства такого подхода: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Удобно использовать в программе, которая состоит из нескольких модулей;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Не требуется возвращать значение в вызывающую функцию.</w:t>
      </w:r>
    </w:p>
    <w:p>
      <w:pPr>
        <w:pStyle w:val="Normal1"/>
        <w:ind w:left="0" w:hanging="0"/>
        <w:rPr/>
      </w:pPr>
      <w:r>
        <w:rPr/>
        <w:t>Общая схема:</w:t>
        <w:br/>
      </w:r>
      <w:r>
        <w:rPr/>
        <w:drawing>
          <wp:inline distT="0" distB="0" distL="0" distR="0">
            <wp:extent cx="5731510" cy="15367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Какой оператор используется для генерации исключительной ситуации? </w:t>
      </w:r>
    </w:p>
    <w:p>
      <w:pPr>
        <w:pStyle w:val="Normal1"/>
        <w:ind w:left="0" w:hanging="0"/>
        <w:rPr/>
      </w:pPr>
      <w:r>
        <w:rPr/>
        <w:t>Исключение генерируется оператором throw &lt;выражение&gt;, где &lt;выражение&gt; -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либо константа,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либо переменная некоторого типа,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либо выражение некоторого типа.</w:t>
      </w:r>
    </w:p>
    <w:p>
      <w:pPr>
        <w:pStyle w:val="Normal1"/>
        <w:ind w:left="0" w:hanging="0"/>
        <w:rPr/>
      </w:pPr>
      <w:r>
        <w:rPr/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>
      <w:pPr>
        <w:pStyle w:val="Normal1"/>
        <w:ind w:left="0" w:hanging="0"/>
        <w:rPr/>
      </w:pPr>
      <w:r>
        <w:rPr/>
        <w:t>class ZeroDevide{};</w:t>
      </w:r>
    </w:p>
    <w:p>
      <w:pPr>
        <w:pStyle w:val="Normal1"/>
        <w:ind w:left="0" w:hanging="0"/>
        <w:rPr/>
      </w:pPr>
      <w:r>
        <w:rPr/>
        <w:t>Генерация исключения будет выглядеть:</w:t>
      </w:r>
    </w:p>
    <w:p>
      <w:pPr>
        <w:pStyle w:val="Normal1"/>
        <w:ind w:left="0" w:hanging="0"/>
        <w:rPr/>
      </w:pPr>
      <w:r>
        <w:rPr/>
        <w:t xml:space="preserve">throw ZeroDevide();//вызывается конструктор без параметров </w:t>
      </w:r>
    </w:p>
    <w:p>
      <w:pPr>
        <w:pStyle w:val="Normal1"/>
        <w:ind w:left="0" w:hanging="0"/>
        <w:rPr/>
      </w:pPr>
      <w:r>
        <w:rPr/>
        <w:t>или</w:t>
      </w:r>
    </w:p>
    <w:p>
      <w:pPr>
        <w:pStyle w:val="Normal1"/>
        <w:ind w:left="0" w:hanging="0"/>
        <w:rPr/>
      </w:pPr>
      <w:r>
        <w:rPr/>
        <w:t>throw new ZeroDevide();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Что представляет собой контролируемый блок? Для чего он нужен?</w:t>
      </w:r>
    </w:p>
    <w:p>
      <w:pPr>
        <w:pStyle w:val="Normal1"/>
        <w:ind w:left="0" w:hanging="0"/>
        <w:rPr/>
      </w:pPr>
      <w:r>
        <w:rPr/>
        <w:t>Проверка возникновения исключения делается с помощью оператора try, с которым неразрывно связаны одна или несколько блоков обработки исключений — catch. Оператор try объявляет в любом месте программы контролируемый блок, который имеет следующий вид:</w:t>
      </w:r>
    </w:p>
    <w:p>
      <w:pPr>
        <w:pStyle w:val="Normal1"/>
        <w:ind w:left="0" w:hanging="0"/>
        <w:rPr>
          <w:rFonts w:ascii="Consolas" w:hAnsi="Consolas" w:eastAsia="Consolas" w:cs="Consolas"/>
          <w:color w:val="008000"/>
          <w:sz w:val="22"/>
          <w:szCs w:val="22"/>
        </w:rPr>
      </w:pPr>
      <w:r>
        <w:rPr>
          <w:rFonts w:eastAsia="Consolas" w:cs="Consolas" w:ascii="Consolas" w:hAnsi="Consolas"/>
          <w:color w:val="0000FF"/>
          <w:sz w:val="22"/>
          <w:szCs w:val="22"/>
        </w:rPr>
        <w:t>try</w:t>
      </w:r>
      <w:r>
        <w:rPr>
          <w:rFonts w:eastAsia="Consolas" w:cs="Consolas" w:ascii="Consolas" w:hAnsi="Consolas"/>
          <w:sz w:val="22"/>
          <w:szCs w:val="22"/>
        </w:rPr>
        <w:t xml:space="preserve"> </w:t>
      </w:r>
      <w:r>
        <w:rPr>
          <w:rFonts w:eastAsia="Consolas" w:cs="Consolas" w:ascii="Consolas" w:hAnsi="Consolas"/>
          <w:color w:val="008000"/>
          <w:sz w:val="22"/>
          <w:szCs w:val="22"/>
        </w:rPr>
        <w:t>{</w:t>
      </w:r>
      <w:r>
        <w:rPr>
          <w:rFonts w:eastAsia="Consolas" w:cs="Consolas" w:ascii="Consolas" w:hAnsi="Consolas"/>
          <w:sz w:val="22"/>
          <w:szCs w:val="22"/>
        </w:rPr>
        <w:t xml:space="preserve"> </w:t>
      </w:r>
      <w:r>
        <w:rPr>
          <w:rFonts w:eastAsia="Consolas" w:cs="Consolas" w:ascii="Consolas" w:hAnsi="Consolas"/>
          <w:i/>
          <w:color w:val="FF0000"/>
          <w:sz w:val="22"/>
          <w:szCs w:val="22"/>
        </w:rPr>
        <w:t>/* контролируемый блок */</w:t>
      </w:r>
      <w:r>
        <w:rPr>
          <w:rFonts w:eastAsia="Consolas" w:cs="Consolas" w:ascii="Consolas" w:hAnsi="Consolas"/>
          <w:sz w:val="22"/>
          <w:szCs w:val="22"/>
        </w:rPr>
        <w:t xml:space="preserve"> </w:t>
      </w:r>
      <w:r>
        <w:rPr>
          <w:rFonts w:eastAsia="Consolas" w:cs="Consolas" w:ascii="Consolas" w:hAnsi="Consolas"/>
          <w:color w:val="008000"/>
          <w:sz w:val="22"/>
          <w:szCs w:val="22"/>
        </w:rPr>
        <w:t>}</w:t>
      </w:r>
    </w:p>
    <w:p>
      <w:pPr>
        <w:pStyle w:val="Normal1"/>
        <w:ind w:left="0" w:hanging="0"/>
        <w:rPr/>
      </w:pPr>
      <w:r>
        <w:rPr/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Что представляет собой секция-ловушка? Для чего она нужна?</w:t>
      </w:r>
    </w:p>
    <w:p>
      <w:pPr>
        <w:pStyle w:val="Normal1"/>
        <w:ind w:left="0" w:hanging="0"/>
        <w:rPr/>
      </w:pPr>
      <w:r>
        <w:rPr/>
        <w:t>После блока try обязательно прописывается один или несколько блоков catch. Блок кода после catch предложения является обработчиком исключений. Это обработчик, который перехватывает исключение, которое возникает, если типы в throw выражениях и catch совместимы. Форма записи секции-ловушки следующая:</w:t>
      </w:r>
    </w:p>
    <w:p>
      <w:pPr>
        <w:pStyle w:val="Normal1"/>
        <w:spacing w:lineRule="auto" w:line="288"/>
        <w:rPr>
          <w:color w:val="008000"/>
          <w:sz w:val="20"/>
          <w:szCs w:val="20"/>
          <w:shd w:fill="F6F6F6" w:val="clear"/>
        </w:rPr>
      </w:pPr>
      <w:r>
        <w:rPr>
          <w:rFonts w:eastAsia="Consolas" w:cs="Consolas" w:ascii="Consolas" w:hAnsi="Consolas"/>
          <w:color w:val="0000FF"/>
          <w:sz w:val="22"/>
          <w:szCs w:val="22"/>
          <w:shd w:fill="F6F6F6" w:val="clear"/>
        </w:rPr>
        <w:t>catch</w:t>
      </w:r>
      <w:r>
        <w:rPr>
          <w:rFonts w:eastAsia="Consolas" w:cs="Consolas" w:ascii="Consolas" w:hAnsi="Consolas"/>
          <w:sz w:val="22"/>
          <w:szCs w:val="22"/>
          <w:shd w:fill="F6F6F6" w:val="clear"/>
        </w:rPr>
        <w:t xml:space="preserve"> </w:t>
      </w:r>
      <w:r>
        <w:rPr>
          <w:rFonts w:eastAsia="Consolas" w:cs="Consolas" w:ascii="Consolas" w:hAnsi="Consolas"/>
          <w:color w:val="008000"/>
          <w:sz w:val="22"/>
          <w:szCs w:val="22"/>
          <w:shd w:fill="F6F6F6" w:val="clear"/>
        </w:rPr>
        <w:t>(</w:t>
      </w:r>
      <w:r>
        <w:rPr>
          <w:rFonts w:eastAsia="Consolas" w:cs="Consolas" w:ascii="Consolas" w:hAnsi="Consolas"/>
          <w:sz w:val="22"/>
          <w:szCs w:val="22"/>
          <w:shd w:fill="F6F6F6" w:val="clear"/>
        </w:rPr>
        <w:t>спецификация_параметра_исключения</w:t>
      </w:r>
      <w:r>
        <w:rPr>
          <w:rFonts w:eastAsia="Consolas" w:cs="Consolas" w:ascii="Consolas" w:hAnsi="Consolas"/>
          <w:color w:val="008000"/>
          <w:sz w:val="22"/>
          <w:szCs w:val="22"/>
          <w:shd w:fill="F6F6F6" w:val="clear"/>
        </w:rPr>
        <w:t>)</w:t>
      </w:r>
      <w:r>
        <w:rPr>
          <w:rFonts w:eastAsia="Consolas" w:cs="Consolas" w:ascii="Consolas" w:hAnsi="Consolas"/>
          <w:sz w:val="22"/>
          <w:szCs w:val="22"/>
          <w:shd w:fill="F6F6F6" w:val="clear"/>
        </w:rPr>
        <w:t xml:space="preserve"> </w:t>
      </w:r>
      <w:r>
        <w:rPr>
          <w:rFonts w:eastAsia="Consolas" w:cs="Consolas" w:ascii="Consolas" w:hAnsi="Consolas"/>
          <w:color w:val="008000"/>
          <w:sz w:val="22"/>
          <w:szCs w:val="22"/>
          <w:shd w:fill="F6F6F6" w:val="clear"/>
        </w:rPr>
        <w:t>{</w:t>
      </w:r>
      <w:r>
        <w:rPr>
          <w:rFonts w:eastAsia="Consolas" w:cs="Consolas" w:ascii="Consolas" w:hAnsi="Consolas"/>
          <w:sz w:val="22"/>
          <w:szCs w:val="22"/>
          <w:shd w:fill="F6F6F6" w:val="clear"/>
        </w:rPr>
        <w:t xml:space="preserve"> </w:t>
      </w:r>
      <w:r>
        <w:rPr>
          <w:rFonts w:eastAsia="Consolas" w:cs="Consolas" w:ascii="Consolas" w:hAnsi="Consolas"/>
          <w:i/>
          <w:color w:val="FF0000"/>
          <w:sz w:val="22"/>
          <w:szCs w:val="22"/>
          <w:shd w:fill="F6F6F6" w:val="clear"/>
        </w:rPr>
        <w:t>/* блок обработки */</w:t>
      </w:r>
      <w:r>
        <w:rPr>
          <w:rFonts w:eastAsia="Consolas" w:cs="Consolas" w:ascii="Consolas" w:hAnsi="Consolas"/>
          <w:color w:val="008000"/>
          <w:sz w:val="22"/>
          <w:szCs w:val="22"/>
          <w:shd w:fill="F6F6F6" w:val="clear"/>
        </w:rPr>
        <w:t>}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Какие формы может иметь спецификация исключения в секции ловушке? В каких ситуациях используются эти формы?</w:t>
      </w:r>
    </w:p>
    <w:p>
      <w:pPr>
        <w:pStyle w:val="Normal1"/>
        <w:ind w:left="0" w:hanging="0"/>
        <w:rPr/>
      </w:pPr>
      <w:r>
        <w:rPr/>
        <w:t>Спецификация исключения может иметь три формы:</w:t>
      </w:r>
    </w:p>
    <w:p>
      <w:pPr>
        <w:pStyle w:val="Normal1"/>
        <w:ind w:left="0" w:hanging="0"/>
        <w:rPr/>
      </w:pPr>
      <w:r>
        <w:rPr/>
        <w:t xml:space="preserve">1) (тип имя) </w:t>
      </w:r>
    </w:p>
    <w:p>
      <w:pPr>
        <w:pStyle w:val="Normal1"/>
        <w:ind w:left="0" w:hanging="0"/>
        <w:rPr/>
      </w:pPr>
      <w:r>
        <w:rPr/>
        <w:t>2) (тип)</w:t>
      </w:r>
    </w:p>
    <w:p>
      <w:pPr>
        <w:pStyle w:val="Normal1"/>
        <w:ind w:left="0" w:hanging="0"/>
        <w:rPr/>
      </w:pPr>
      <w:r>
        <w:rPr/>
        <w:t>3) (…)</w:t>
      </w:r>
    </w:p>
    <w:p>
      <w:pPr>
        <w:pStyle w:val="Normal1"/>
        <w:ind w:left="0" w:hanging="0"/>
        <w:rPr/>
      </w:pPr>
      <w:r>
        <w:rPr/>
        <w:t>Тип – это встроенный тип или тип, определенный программистом.</w:t>
      </w:r>
    </w:p>
    <w:p>
      <w:pPr>
        <w:pStyle w:val="Normal1"/>
        <w:ind w:left="0" w:hanging="0"/>
        <w:rPr/>
      </w:pPr>
      <w:r>
        <w:rPr/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>
      <w:pPr>
        <w:pStyle w:val="Normal1"/>
        <w:ind w:left="0" w:hanging="0"/>
        <w:rPr/>
      </w:pPr>
      <w:r>
        <w:rPr/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catch( exception e) // по значению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catch( exception &amp;e) // по ссылке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catch( const exception &amp;e) // по константной ссылке 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catch( exception *e) //по указателю</w:t>
      </w:r>
    </w:p>
    <w:p>
      <w:pPr>
        <w:pStyle w:val="Normal1"/>
        <w:ind w:left="0" w:hanging="0"/>
        <w:rPr/>
      </w:pPr>
      <w:r>
        <w:rPr/>
        <w:t>Лучше всего передавать объект по ссылке, т. к. при этом не создается временный объект-исключение.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Какой стандартный класс можно использовать для создания собственной иерархии исключений?</w:t>
      </w:r>
    </w:p>
    <w:p>
      <w:pPr>
        <w:pStyle w:val="Normal1"/>
        <w:ind w:left="0" w:hanging="0"/>
        <w:rPr/>
      </w:pPr>
      <w:r>
        <w:rPr/>
        <w:t>В составе стандартной библиотеки С++ реализован ряд стандартных исключений, которые организованы в иерархию классов.</w:t>
      </w:r>
    </w:p>
    <w:p>
      <w:pPr>
        <w:pStyle w:val="Normal1"/>
        <w:ind w:left="0" w:hanging="0"/>
        <w:rPr/>
      </w:pPr>
      <w:r>
        <w:rPr/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r>
        <w:rPr>
          <w:i/>
        </w:rPr>
        <w:t>exception</w:t>
      </w:r>
      <w:r>
        <w:rPr/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Каким образом можно создать собственную иерархию исключений?</w:t>
      </w:r>
    </w:p>
    <w:p>
      <w:pPr>
        <w:pStyle w:val="Normal1"/>
        <w:ind w:left="0" w:hanging="0"/>
        <w:rPr/>
      </w:pPr>
      <w:r>
        <w:rPr/>
        <w:t>Для создания собственной иерархии исключений надо объявить свой базовый класс-исключение, например: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class BaseException{};</w:t>
      </w:r>
    </w:p>
    <w:p>
      <w:pPr>
        <w:pStyle w:val="Normal1"/>
        <w:ind w:left="0" w:hanging="0"/>
        <w:rPr/>
      </w:pPr>
      <w:r>
        <w:rPr/>
        <w:t>Остальные классы будут наследниками этого класса, аналогично тому, как это сделано в иерархии стандартных исключений: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class Child_Exception1:public BaseException{}; 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class Child_Exception2:public BaseException{};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/>
        <w:t xml:space="preserve">Класс BaseException можно унаследовать от стандартного класса exception </w:t>
      </w:r>
      <w:r>
        <w:rPr>
          <w:rFonts w:eastAsia="Consolas" w:cs="Consolas" w:ascii="Consolas" w:hAnsi="Consolas"/>
          <w:sz w:val="24"/>
          <w:szCs w:val="24"/>
        </w:rPr>
        <w:t>class BaseException: public exception{};</w:t>
      </w:r>
    </w:p>
    <w:p>
      <w:pPr>
        <w:pStyle w:val="Normal1"/>
        <w:ind w:left="0" w:hanging="0"/>
        <w:rPr/>
      </w:pPr>
      <w:r>
        <w:rPr/>
        <w:t>Наследование от стандартных классов позволит использовать метод what для вывода сообщений об ошибках.</w:t>
      </w:r>
    </w:p>
    <w:p>
      <w:pPr>
        <w:pStyle w:val="Normal1"/>
        <w:ind w:left="0" w:hanging="0"/>
        <w:rPr/>
      </w:pPr>
      <w:r>
        <w:rPr/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Если спецификация исключений имеет вид: </w:t>
      </w:r>
    </w:p>
    <w:p>
      <w:pPr>
        <w:pStyle w:val="Normal1"/>
        <w:ind w:left="72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void f1()throw(int,double); </w:t>
      </w:r>
    </w:p>
    <w:p>
      <w:pPr>
        <w:pStyle w:val="Normal1"/>
        <w:ind w:left="720" w:hanging="0"/>
        <w:rPr/>
      </w:pPr>
      <w:r>
        <w:rPr/>
        <w:t>то какие исключения может прождать функция f1()?</w:t>
      </w:r>
    </w:p>
    <w:p>
      <w:pPr>
        <w:pStyle w:val="Normal1"/>
        <w:ind w:left="0" w:hanging="0"/>
        <w:rPr/>
      </w:pPr>
      <w:r>
        <w:rPr/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>
      <w:pPr>
        <w:pStyle w:val="Normal1"/>
        <w:ind w:left="0" w:hanging="0"/>
        <w:rPr/>
      </w:pPr>
      <w:r>
        <w:rPr/>
        <w:t>Следовательно, функция f1() может генерировать исключения типа int и double.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Если спецификация исключений имеет вид: void f1()throw(); то какие исключения может порождать функция f1()?</w:t>
      </w:r>
    </w:p>
    <w:p>
      <w:pPr>
        <w:pStyle w:val="Normal1"/>
        <w:ind w:left="0" w:hanging="0"/>
        <w:rPr/>
      </w:pPr>
      <w:r>
        <w:rPr/>
        <w:t>Если спецификация имеет вид такой вид, то считается, что функция исключений не генерирует.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В какой части программы может генерироваться исключение?</w:t>
      </w:r>
    </w:p>
    <w:p>
      <w:pPr>
        <w:pStyle w:val="Normal1"/>
        <w:ind w:left="0" w:hanging="0"/>
        <w:rPr/>
      </w:pPr>
      <w:r>
        <w:rPr/>
        <w:t>Исключение могут генерируется внутри оператора try { }.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/>
        <w:t>Написать функцию, которая вычисляет площадь треугольника по трем сторонам (формула Герона).</w:t>
      </w:r>
    </w:p>
    <w:p>
      <w:pPr>
        <w:pStyle w:val="Normal1"/>
        <w:ind w:firstLine="720"/>
        <w:rPr/>
      </w:pPr>
      <w:r>
        <w:rPr/>
        <w:t>Функцию реализовать в 4 вариантах: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без спецификации исключений; 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Heron(double a, double b, double c)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double p = (a + b + c) / 2;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ab/>
        <w:t>return (sqrt(p * (p - a) * (p - b) * (p - c)));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со спецификацией throw();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triangleArea(double a, double b, double c) throw()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p = (a + b + c) / 2;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sqrt(p * (p - a) * (p - b) * (p - c));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 xml:space="preserve">с конкретной спецификацией с подходящим стандартным исключением; 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&lt;stdexcept&gt;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triangleArea(double a, double b, double c) throw(std::invalid_argument)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(a &lt;= 0 || b &lt;= 0 || c &lt;= 0 || a + b &lt;= c || a + c &lt;= b || b + c &lt;= a)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throw std::invalid_argument("Invalid triangle sides");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p = (a + b + c) / 2;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sqrt(p * (p - a) * (p - b) * (p - c));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numPr>
          <w:ilvl w:val="0"/>
          <w:numId w:val="6"/>
        </w:numPr>
        <w:ind w:left="1440" w:hanging="360"/>
        <w:rPr>
          <w:u w:val="none"/>
        </w:rPr>
      </w:pPr>
      <w:r>
        <w:rPr/>
        <w:t>спецификация с собственным реализованным исключением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#include &lt;exception&gt;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class InvalidTriangleException : public std::exception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public: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virtual const char* what() const throw()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return "Invalid triangle sides";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double triangleArea(double a, double b, double c) throw(InvalidTriangleException)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if (a &lt;= 0 || b &lt;= 0 || c &lt;= 0 || a + b &lt;= c || a + c &lt;= b || b + c &lt;= a) {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    </w:t>
      </w:r>
      <w:r>
        <w:rPr>
          <w:rFonts w:eastAsia="Consolas" w:cs="Consolas" w:ascii="Consolas" w:hAnsi="Consolas"/>
          <w:sz w:val="24"/>
          <w:szCs w:val="24"/>
        </w:rPr>
        <w:t>throw InvalidTriangleException();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}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double p = (a + b + c) / 2;</w:t>
      </w:r>
    </w:p>
    <w:p>
      <w:pPr>
        <w:pStyle w:val="Normal1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 xml:space="preserve">    </w:t>
      </w:r>
      <w:r>
        <w:rPr>
          <w:rFonts w:eastAsia="Consolas" w:cs="Consolas" w:ascii="Consolas" w:hAnsi="Consolas"/>
          <w:sz w:val="24"/>
          <w:szCs w:val="24"/>
        </w:rPr>
        <w:t>return sqrt(p * (p - a) * (p - b) * (p - c));</w:t>
      </w:r>
    </w:p>
    <w:p>
      <w:pPr>
        <w:pStyle w:val="Normal1"/>
        <w:spacing w:before="0" w:after="160"/>
        <w:ind w:left="0" w:hanging="0"/>
        <w:rPr>
          <w:rFonts w:ascii="Consolas" w:hAnsi="Consolas" w:eastAsia="Consolas" w:cs="Consolas"/>
          <w:sz w:val="24"/>
          <w:szCs w:val="24"/>
        </w:rPr>
      </w:pPr>
      <w:r>
        <w:rPr>
          <w:rFonts w:eastAsia="Consolas" w:cs="Consolas" w:ascii="Consolas" w:hAnsi="Consolas"/>
          <w:sz w:val="24"/>
          <w:szCs w:val="24"/>
        </w:rPr>
        <w:t>}</w:t>
      </w:r>
    </w:p>
    <w:sectPr>
      <w:footerReference w:type="default" r:id="rId7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5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Application>LibreOffice/7.3.4.2$Windows_X86_64 LibreOffice_project/728fec16bd5f605073805c3c9e7c4212a0120dc5</Application>
  <AppVersion>15.0000</AppVersion>
  <Pages>14</Pages>
  <Words>1381</Words>
  <Characters>8060</Characters>
  <CharactersWithSpaces>9374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2023-05-23T18:14:30Z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