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4F822" w14:textId="56A852D9" w:rsidR="009A5533" w:rsidRPr="00F2623E" w:rsidRDefault="009A5533" w:rsidP="00F2623E">
      <w:pPr>
        <w:tabs>
          <w:tab w:val="center" w:pos="4680"/>
          <w:tab w:val="right" w:pos="10170"/>
        </w:tabs>
        <w:rPr>
          <w:rFonts w:ascii="Arial" w:hAnsi="Arial" w:cs="Arial"/>
          <w:b/>
          <w:sz w:val="20"/>
        </w:rPr>
      </w:pPr>
      <w:r>
        <w:rPr>
          <w:rFonts w:ascii="Arial" w:hAnsi="Arial"/>
          <w:b/>
          <w:sz w:val="20"/>
        </w:rPr>
        <w:t>A</w:t>
      </w:r>
      <w:r w:rsidRPr="00F2623E">
        <w:rPr>
          <w:rFonts w:ascii="Arial" w:hAnsi="Arial" w:cs="Arial"/>
          <w:b/>
          <w:sz w:val="20"/>
        </w:rPr>
        <w:t>AIS</w:t>
      </w:r>
      <w:r w:rsidR="00F2623E" w:rsidRPr="00F2623E">
        <w:rPr>
          <w:rFonts w:ascii="Arial" w:hAnsi="Arial" w:cs="Arial"/>
          <w:b/>
          <w:sz w:val="20"/>
        </w:rPr>
        <w:t xml:space="preserve"> </w:t>
      </w:r>
    </w:p>
    <w:p w14:paraId="62802876" w14:textId="4B0FC970" w:rsidR="009A5533" w:rsidRDefault="009A5533">
      <w:pPr>
        <w:tabs>
          <w:tab w:val="center" w:pos="4680"/>
        </w:tabs>
        <w:rPr>
          <w:rFonts w:ascii="Arial" w:hAnsi="Arial"/>
          <w:b/>
          <w:sz w:val="20"/>
        </w:rPr>
      </w:pPr>
      <w:r>
        <w:rPr>
          <w:rFonts w:ascii="Arial" w:hAnsi="Arial"/>
          <w:b/>
          <w:sz w:val="20"/>
        </w:rPr>
        <w:t xml:space="preserve">CL 1045 </w:t>
      </w:r>
      <w:r w:rsidR="00DF1AB0">
        <w:rPr>
          <w:rFonts w:ascii="Arial" w:hAnsi="Arial"/>
          <w:b/>
          <w:sz w:val="20"/>
        </w:rPr>
        <w:t xml:space="preserve">02 </w:t>
      </w:r>
      <w:r w:rsidR="00F2623E">
        <w:rPr>
          <w:rFonts w:ascii="Arial" w:hAnsi="Arial"/>
          <w:b/>
          <w:sz w:val="20"/>
        </w:rPr>
        <w:t>21</w:t>
      </w:r>
    </w:p>
    <w:p w14:paraId="699D174C" w14:textId="269B676B" w:rsidR="009A5533" w:rsidRDefault="002A4991">
      <w:pPr>
        <w:pBdr>
          <w:bottom w:val="single" w:sz="6" w:space="1" w:color="auto"/>
        </w:pBdr>
        <w:tabs>
          <w:tab w:val="center" w:pos="4680"/>
        </w:tabs>
        <w:rPr>
          <w:rFonts w:ascii="Arial" w:hAnsi="Arial"/>
          <w:b/>
          <w:sz w:val="20"/>
        </w:rPr>
      </w:pPr>
      <w:r>
        <w:rPr>
          <w:rFonts w:ascii="Arial" w:hAnsi="Arial"/>
          <w:b/>
          <w:sz w:val="20"/>
        </w:rPr>
        <w:t xml:space="preserve">Page </w:t>
      </w:r>
      <w:r w:rsidR="00BD7342">
        <w:rPr>
          <w:rFonts w:ascii="Arial" w:hAnsi="Arial"/>
          <w:b/>
          <w:sz w:val="20"/>
        </w:rPr>
        <w:fldChar w:fldCharType="begin"/>
      </w:r>
      <w:r w:rsidR="00BD7342">
        <w:rPr>
          <w:rFonts w:ascii="Arial" w:hAnsi="Arial"/>
          <w:b/>
          <w:sz w:val="20"/>
        </w:rPr>
        <w:instrText xml:space="preserve"> PAGE   \* MERGEFORMAT </w:instrText>
      </w:r>
      <w:r w:rsidR="00BD7342">
        <w:rPr>
          <w:rFonts w:ascii="Arial" w:hAnsi="Arial"/>
          <w:b/>
          <w:sz w:val="20"/>
        </w:rPr>
        <w:fldChar w:fldCharType="separate"/>
      </w:r>
      <w:r w:rsidR="00BD7342">
        <w:rPr>
          <w:rFonts w:ascii="Arial" w:hAnsi="Arial"/>
          <w:b/>
          <w:noProof/>
          <w:sz w:val="20"/>
        </w:rPr>
        <w:t>1</w:t>
      </w:r>
      <w:r w:rsidR="00BD7342">
        <w:rPr>
          <w:rFonts w:ascii="Arial" w:hAnsi="Arial"/>
          <w:b/>
          <w:sz w:val="20"/>
        </w:rPr>
        <w:fldChar w:fldCharType="end"/>
      </w:r>
      <w:r>
        <w:rPr>
          <w:rFonts w:ascii="Arial" w:hAnsi="Arial"/>
          <w:b/>
          <w:sz w:val="20"/>
        </w:rPr>
        <w:t xml:space="preserve"> of </w:t>
      </w:r>
      <w:r w:rsidR="00BD7342">
        <w:rPr>
          <w:rFonts w:ascii="Arial" w:hAnsi="Arial"/>
          <w:b/>
          <w:sz w:val="20"/>
        </w:rPr>
        <w:fldChar w:fldCharType="begin"/>
      </w:r>
      <w:r w:rsidR="00BD7342">
        <w:rPr>
          <w:rFonts w:ascii="Arial" w:hAnsi="Arial"/>
          <w:b/>
          <w:sz w:val="20"/>
        </w:rPr>
        <w:instrText xml:space="preserve"> NUMPAGES   \* MERGEFORMAT </w:instrText>
      </w:r>
      <w:r w:rsidR="00BD7342">
        <w:rPr>
          <w:rFonts w:ascii="Arial" w:hAnsi="Arial"/>
          <w:b/>
          <w:sz w:val="20"/>
        </w:rPr>
        <w:fldChar w:fldCharType="separate"/>
      </w:r>
      <w:r w:rsidR="00BD7342">
        <w:rPr>
          <w:rFonts w:ascii="Arial" w:hAnsi="Arial"/>
          <w:b/>
          <w:noProof/>
          <w:sz w:val="20"/>
        </w:rPr>
        <w:t>2</w:t>
      </w:r>
      <w:r w:rsidR="00BD7342">
        <w:rPr>
          <w:rFonts w:ascii="Arial" w:hAnsi="Arial"/>
          <w:b/>
          <w:sz w:val="20"/>
        </w:rPr>
        <w:fldChar w:fldCharType="end"/>
      </w:r>
    </w:p>
    <w:p w14:paraId="4A93B60B" w14:textId="500FEDE1" w:rsidR="009A5533" w:rsidRDefault="009A5533">
      <w:pPr>
        <w:pStyle w:val="Title"/>
        <w:jc w:val="left"/>
        <w:rPr>
          <w:sz w:val="20"/>
        </w:rPr>
      </w:pPr>
    </w:p>
    <w:p w14:paraId="1FBBB25E" w14:textId="36B12B3F" w:rsidR="009A5533" w:rsidRPr="009E6B7C" w:rsidRDefault="009A5533" w:rsidP="009E6B7C">
      <w:pPr>
        <w:pStyle w:val="Title"/>
        <w:tabs>
          <w:tab w:val="right" w:pos="9360"/>
        </w:tabs>
        <w:jc w:val="left"/>
        <w:rPr>
          <w:sz w:val="20"/>
          <w:u w:val="single"/>
        </w:rPr>
      </w:pPr>
      <w:r w:rsidRPr="002A4991">
        <w:rPr>
          <w:sz w:val="20"/>
        </w:rPr>
        <w:t xml:space="preserve">Insurance Company: </w:t>
      </w:r>
      <w:r w:rsidR="00CD0557">
        <w:rPr>
          <w:sz w:val="20"/>
          <w:u w:val="single"/>
        </w:rPr>
        <w:t>Palomar Excess and Surplus Lines Insurance Company</w:t>
      </w:r>
      <w:r w:rsidR="009E6B7C" w:rsidRPr="009E6B7C">
        <w:rPr>
          <w:b w:val="0"/>
          <w:bCs/>
          <w:sz w:val="20"/>
          <w:u w:val="single"/>
        </w:rPr>
        <w:tab/>
      </w:r>
    </w:p>
    <w:p w14:paraId="7EB688FA" w14:textId="62E859E1" w:rsidR="002A4991" w:rsidRPr="002A4991" w:rsidRDefault="002A4991">
      <w:pPr>
        <w:pStyle w:val="Title"/>
        <w:jc w:val="left"/>
        <w:rPr>
          <w:sz w:val="20"/>
        </w:rPr>
      </w:pPr>
    </w:p>
    <w:p w14:paraId="57FDD7AE" w14:textId="1B1E50CC" w:rsidR="009E6B7C" w:rsidRPr="009E6B7C" w:rsidRDefault="00CD0557" w:rsidP="009E6B7C">
      <w:pPr>
        <w:pStyle w:val="Title"/>
        <w:tabs>
          <w:tab w:val="right" w:pos="9360"/>
        </w:tabs>
        <w:jc w:val="left"/>
        <w:rPr>
          <w:sz w:val="20"/>
          <w:u w:val="single"/>
        </w:rPr>
      </w:pPr>
      <w:r>
        <w:rPr>
          <w:sz w:val="20"/>
        </w:rPr>
        <w:t xml:space="preserve">Policy Number:          </w:t>
      </w:r>
      <w:r w:rsidR="00414421" w:rsidRPr="00B651E1">
        <w:rPr>
          <w:sz w:val="20"/>
          <w:u w:val="single"/>
        </w:rPr>
        <w:t>{{FormValues.PolicyID}}</w:t>
      </w:r>
      <w:r w:rsidR="00B651E1">
        <w:rPr>
          <w:b w:val="0"/>
          <w:bCs/>
          <w:sz w:val="20"/>
          <w:u w:val="single"/>
        </w:rPr>
        <w:t xml:space="preserve">   </w:t>
      </w:r>
      <w:r w:rsidR="009E6B7C" w:rsidRPr="009E6B7C">
        <w:rPr>
          <w:b w:val="0"/>
          <w:bCs/>
          <w:sz w:val="20"/>
          <w:u w:val="single"/>
        </w:rPr>
        <w:tab/>
      </w:r>
    </w:p>
    <w:p w14:paraId="2F36586A" w14:textId="5289823F" w:rsidR="002A4991" w:rsidRPr="002A4991" w:rsidRDefault="002A4991" w:rsidP="009E6B7C">
      <w:pPr>
        <w:pStyle w:val="Title"/>
        <w:tabs>
          <w:tab w:val="right" w:pos="9360"/>
        </w:tabs>
        <w:jc w:val="left"/>
        <w:rPr>
          <w:sz w:val="20"/>
        </w:rPr>
      </w:pPr>
    </w:p>
    <w:p w14:paraId="372DAD9D" w14:textId="263B0BFC" w:rsidR="009E6B7C" w:rsidRPr="009E6B7C" w:rsidRDefault="009A5533" w:rsidP="009E6B7C">
      <w:pPr>
        <w:pStyle w:val="Title"/>
        <w:tabs>
          <w:tab w:val="right" w:pos="9360"/>
        </w:tabs>
        <w:jc w:val="left"/>
        <w:rPr>
          <w:sz w:val="20"/>
          <w:u w:val="single"/>
        </w:rPr>
      </w:pPr>
      <w:r w:rsidRPr="002A4991">
        <w:rPr>
          <w:sz w:val="20"/>
        </w:rPr>
        <w:t>Named Insured:</w:t>
      </w:r>
      <w:r w:rsidR="009E6B7C">
        <w:rPr>
          <w:sz w:val="20"/>
        </w:rPr>
        <w:t xml:space="preserve"> </w:t>
      </w:r>
      <w:r w:rsidR="00CD0557">
        <w:rPr>
          <w:sz w:val="20"/>
        </w:rPr>
        <w:t xml:space="preserve">        </w:t>
      </w:r>
      <w:r w:rsidR="00CD0557" w:rsidRPr="00CD0557">
        <w:rPr>
          <w:sz w:val="20"/>
          <w:u w:val="single"/>
        </w:rPr>
        <w:t>{{</w:t>
      </w:r>
      <w:r w:rsidR="00ED3EC3">
        <w:rPr>
          <w:sz w:val="20"/>
          <w:u w:val="single"/>
        </w:rPr>
        <w:t>FormValues.</w:t>
      </w:r>
      <w:r w:rsidR="00CD0557" w:rsidRPr="00CD0557">
        <w:rPr>
          <w:sz w:val="20"/>
          <w:u w:val="single"/>
        </w:rPr>
        <w:t>NameInsured}}</w:t>
      </w:r>
      <w:r w:rsidR="009E6B7C" w:rsidRPr="009E6B7C">
        <w:rPr>
          <w:b w:val="0"/>
          <w:bCs/>
          <w:sz w:val="20"/>
          <w:u w:val="single"/>
        </w:rPr>
        <w:tab/>
      </w:r>
    </w:p>
    <w:p w14:paraId="0F244261" w14:textId="5E37A722" w:rsidR="002A4991" w:rsidRPr="002A4991" w:rsidRDefault="002A4991">
      <w:pPr>
        <w:pStyle w:val="Title"/>
        <w:jc w:val="left"/>
        <w:rPr>
          <w:sz w:val="20"/>
        </w:rPr>
      </w:pPr>
    </w:p>
    <w:p w14:paraId="7D134CAA" w14:textId="2705CD84" w:rsidR="009A5533" w:rsidRDefault="009A5533">
      <w:pPr>
        <w:pStyle w:val="Title"/>
        <w:jc w:val="left"/>
        <w:rPr>
          <w:sz w:val="20"/>
        </w:rPr>
      </w:pPr>
    </w:p>
    <w:p w14:paraId="68711642" w14:textId="31AE747C" w:rsidR="009A5533" w:rsidRDefault="009E6B7C" w:rsidP="009E6B7C">
      <w:pPr>
        <w:pStyle w:val="Title"/>
        <w:tabs>
          <w:tab w:val="center" w:pos="5112"/>
          <w:tab w:val="right" w:pos="10224"/>
        </w:tabs>
        <w:jc w:val="left"/>
        <w:rPr>
          <w:sz w:val="28"/>
        </w:rPr>
      </w:pPr>
      <w:r>
        <w:rPr>
          <w:sz w:val="28"/>
        </w:rPr>
        <w:tab/>
      </w:r>
      <w:r w:rsidR="009A5533">
        <w:rPr>
          <w:sz w:val="28"/>
        </w:rPr>
        <w:t>POLICYHOLDER DISCLOSURE</w:t>
      </w:r>
    </w:p>
    <w:p w14:paraId="556FCF98" w14:textId="559D7476" w:rsidR="009A5533" w:rsidRDefault="009A5533">
      <w:pPr>
        <w:pStyle w:val="Title"/>
        <w:rPr>
          <w:sz w:val="28"/>
        </w:rPr>
      </w:pPr>
      <w:r>
        <w:rPr>
          <w:sz w:val="28"/>
        </w:rPr>
        <w:t>NOTICE OF TERRORISM INSURANCE COVERAGE</w:t>
      </w:r>
    </w:p>
    <w:p w14:paraId="3D7BF075" w14:textId="0E3C04A5" w:rsidR="009A5533" w:rsidRDefault="009A5533">
      <w:pPr>
        <w:jc w:val="both"/>
        <w:rPr>
          <w:rFonts w:ascii="Arial" w:hAnsi="Arial"/>
          <w:color w:val="000000"/>
          <w:sz w:val="20"/>
        </w:rPr>
      </w:pPr>
    </w:p>
    <w:p w14:paraId="56C4841B" w14:textId="56E92420" w:rsidR="009A5533" w:rsidRDefault="009A5533">
      <w:pPr>
        <w:rPr>
          <w:rFonts w:ascii="Arial" w:hAnsi="Arial"/>
          <w:color w:val="000000"/>
          <w:sz w:val="20"/>
        </w:rPr>
      </w:pPr>
      <w:r>
        <w:rPr>
          <w:rFonts w:ascii="Arial" w:hAnsi="Arial"/>
          <w:color w:val="000000"/>
          <w:sz w:val="20"/>
        </w:rPr>
        <w:t>You are hereby notified that under the Terrorism Risk Insurance Act, as amended</w:t>
      </w:r>
      <w:r w:rsidR="00F23221">
        <w:rPr>
          <w:rFonts w:ascii="Arial" w:hAnsi="Arial"/>
          <w:color w:val="000000"/>
          <w:sz w:val="20"/>
        </w:rPr>
        <w:t xml:space="preserve"> (the Act)</w:t>
      </w:r>
      <w:r>
        <w:rPr>
          <w:rFonts w:ascii="Arial" w:hAnsi="Arial"/>
          <w:color w:val="000000"/>
          <w:sz w:val="20"/>
        </w:rPr>
        <w:t>, you have a right to purchase insurance coverage for losses resulting from acts of terrorism, as defined in Section 102(1)</w:t>
      </w:r>
      <w:r w:rsidR="00EB3271">
        <w:rPr>
          <w:rFonts w:ascii="Arial" w:hAnsi="Arial"/>
          <w:color w:val="000000"/>
          <w:sz w:val="20"/>
        </w:rPr>
        <w:t>(A)</w:t>
      </w:r>
      <w:r>
        <w:rPr>
          <w:rFonts w:ascii="Arial" w:hAnsi="Arial"/>
          <w:color w:val="000000"/>
          <w:sz w:val="20"/>
        </w:rPr>
        <w:t xml:space="preserve"> of the Act. See the next page for a further description of an act of terrorism as provided under the Act.</w:t>
      </w:r>
    </w:p>
    <w:p w14:paraId="4C0CE436" w14:textId="0A2536CA" w:rsidR="009A5533" w:rsidRDefault="009A5533">
      <w:pPr>
        <w:jc w:val="both"/>
        <w:rPr>
          <w:rFonts w:ascii="Arial" w:hAnsi="Arial"/>
          <w:color w:val="000000"/>
          <w:sz w:val="20"/>
        </w:rPr>
      </w:pPr>
    </w:p>
    <w:p w14:paraId="259BD4BE" w14:textId="2275C3E2" w:rsidR="009A5533" w:rsidRDefault="009A5533">
      <w:pPr>
        <w:ind w:right="-720"/>
        <w:jc w:val="both"/>
        <w:rPr>
          <w:rFonts w:ascii="Arial" w:hAnsi="Arial"/>
          <w:b/>
          <w:color w:val="000000"/>
          <w:sz w:val="20"/>
          <w:u w:val="single"/>
        </w:rPr>
      </w:pPr>
      <w:r>
        <w:rPr>
          <w:rFonts w:ascii="Arial" w:hAnsi="Arial"/>
          <w:b/>
          <w:color w:val="000000"/>
          <w:sz w:val="20"/>
          <w:u w:val="single"/>
        </w:rPr>
        <w:t xml:space="preserve">ACCEPTANCE OR REJECTION OF TERRORISM INSURANCE COVERAGE </w:t>
      </w:r>
    </w:p>
    <w:p w14:paraId="6ED9506D" w14:textId="6FA53493" w:rsidR="003F6BAA" w:rsidRDefault="009A5533" w:rsidP="002A4991">
      <w:pPr>
        <w:rPr>
          <w:rFonts w:ascii="Arial" w:hAnsi="Arial"/>
          <w:color w:val="000000"/>
          <w:sz w:val="20"/>
        </w:rPr>
      </w:pPr>
      <w:r>
        <w:rPr>
          <w:rFonts w:ascii="Arial" w:hAnsi="Arial"/>
          <w:sz w:val="20"/>
        </w:rPr>
        <w:t xml:space="preserve">You may accept or reject this offer of coverage. If you choose to accept this coverage, the premium for this coverage is payable according to the terms of your billing notice. You may reject this offer by completing and signing this statement and returning it to us. If you send us a signed rejection of </w:t>
      </w:r>
      <w:r>
        <w:rPr>
          <w:rFonts w:ascii="Arial" w:hAnsi="Arial"/>
          <w:color w:val="000000"/>
          <w:sz w:val="20"/>
        </w:rPr>
        <w:t>coverage, your policy will exclude coverage for certified terrorism losses.</w:t>
      </w:r>
    </w:p>
    <w:p w14:paraId="26D72528" w14:textId="7FF0972D" w:rsidR="005C6729" w:rsidRDefault="005C6729" w:rsidP="002A4991">
      <w:pPr>
        <w:rPr>
          <w:rFonts w:ascii="Arial" w:hAnsi="Arial"/>
          <w:color w:val="000000"/>
          <w:sz w:val="20"/>
        </w:rPr>
      </w:pPr>
    </w:p>
    <w:p w14:paraId="213421EC" w14:textId="10E8BE9D" w:rsidR="00436CCD" w:rsidRDefault="002263FC" w:rsidP="00EA4E01">
      <w:pPr>
        <w:rPr>
          <w:bCs/>
        </w:rPr>
      </w:pPr>
      <w:r w:rsidRPr="00C71C57">
        <w:rPr>
          <w:bCs/>
        </w:rPr>
        <w:t xml:space="preserve">{% conditional-section </w:t>
      </w:r>
      <w:r w:rsidRPr="00C71C57">
        <w:rPr>
          <w:bCs/>
          <w:color w:val="000000"/>
        </w:rPr>
        <w:t>expr($count(FormValues.</w:t>
      </w:r>
      <w:r>
        <w:rPr>
          <w:bCs/>
          <w:color w:val="000000"/>
        </w:rPr>
        <w:t>Exclusions</w:t>
      </w:r>
      <w:r w:rsidRPr="00C71C57">
        <w:rPr>
          <w:bCs/>
          <w:color w:val="000000"/>
        </w:rPr>
        <w:t>[</w:t>
      </w:r>
      <w:r>
        <w:rPr>
          <w:bCs/>
          <w:color w:val="000000"/>
        </w:rPr>
        <w:t>Exclusion</w:t>
      </w:r>
      <w:r w:rsidRPr="00C71C57">
        <w:rPr>
          <w:bCs/>
          <w:color w:val="000000"/>
        </w:rPr>
        <w:t>Name = "</w:t>
      </w:r>
      <w:r>
        <w:rPr>
          <w:bCs/>
          <w:color w:val="000000"/>
        </w:rPr>
        <w:t>TRIA</w:t>
      </w:r>
      <w:r w:rsidRPr="00C71C57">
        <w:rPr>
          <w:bCs/>
          <w:color w:val="000000"/>
        </w:rPr>
        <w:t xml:space="preserve">"]) </w:t>
      </w:r>
      <w:r>
        <w:rPr>
          <w:bCs/>
          <w:color w:val="000000"/>
        </w:rPr>
        <w:t>=</w:t>
      </w:r>
      <w:r w:rsidRPr="00C71C57">
        <w:rPr>
          <w:bCs/>
          <w:color w:val="000000"/>
        </w:rPr>
        <w:t xml:space="preserve"> 0) </w:t>
      </w:r>
      <w:r w:rsidRPr="00C71C57">
        <w:rPr>
          <w:bCs/>
        </w:rPr>
        <w:t>%}</w:t>
      </w:r>
    </w:p>
    <w:p w14:paraId="73147CCC" w14:textId="77777777" w:rsidR="002263FC" w:rsidRDefault="002263FC" w:rsidP="00EA4E01">
      <w:pPr>
        <w:rPr>
          <w:rFonts w:ascii="Arial" w:hAnsi="Arial"/>
          <w:color w:val="000000"/>
          <w:sz w:val="20"/>
        </w:rPr>
      </w:pPr>
    </w:p>
    <w:p w14:paraId="257A64A1" w14:textId="7860BFE3" w:rsidR="005B1C06" w:rsidRDefault="005B1C06">
      <w:pPr>
        <w:pBdr>
          <w:top w:val="single" w:sz="4" w:space="1" w:color="auto"/>
          <w:left w:val="single" w:sz="4" w:space="4" w:color="auto"/>
          <w:bottom w:val="single" w:sz="4" w:space="1" w:color="auto"/>
          <w:right w:val="single" w:sz="4" w:space="4" w:color="auto"/>
        </w:pBdr>
        <w:rPr>
          <w:rFonts w:ascii="Arial" w:hAnsi="Arial"/>
          <w:b/>
          <w:sz w:val="20"/>
          <w:highlight w:val="lightGray"/>
        </w:rPr>
      </w:pPr>
    </w:p>
    <w:p w14:paraId="5519979E" w14:textId="7E34F1B7" w:rsidR="009A5533" w:rsidRDefault="009A5533">
      <w:pPr>
        <w:pBdr>
          <w:top w:val="single" w:sz="4" w:space="1" w:color="auto"/>
          <w:left w:val="single" w:sz="4" w:space="4" w:color="auto"/>
          <w:bottom w:val="single" w:sz="4" w:space="1" w:color="auto"/>
          <w:right w:val="single" w:sz="4" w:space="4" w:color="auto"/>
        </w:pBdr>
        <w:rPr>
          <w:rFonts w:ascii="Arial" w:hAnsi="Arial"/>
          <w:b/>
          <w:sz w:val="20"/>
        </w:rPr>
      </w:pPr>
      <w:r w:rsidRPr="002263FC">
        <w:rPr>
          <w:rFonts w:ascii="Arial" w:hAnsi="Arial"/>
          <w:b/>
          <w:sz w:val="20"/>
        </w:rPr>
        <w:t>Insurers should include the following premium statement in a Notice prepared for policies that are not subject to Standard Fire Policy statutes with respect to losses resulting from terrorism:</w:t>
      </w:r>
      <w:r>
        <w:rPr>
          <w:rFonts w:ascii="Arial" w:hAnsi="Arial"/>
          <w:b/>
          <w:sz w:val="20"/>
        </w:rPr>
        <w:t xml:space="preserve"> </w:t>
      </w:r>
    </w:p>
    <w:p w14:paraId="51DA6CBA" w14:textId="02B931CF" w:rsidR="009A5533" w:rsidRDefault="009A5533">
      <w:pPr>
        <w:pBdr>
          <w:top w:val="single" w:sz="4" w:space="1" w:color="auto"/>
          <w:left w:val="single" w:sz="4" w:space="4" w:color="auto"/>
          <w:bottom w:val="single" w:sz="4" w:space="1" w:color="auto"/>
          <w:right w:val="single" w:sz="4" w:space="4" w:color="auto"/>
        </w:pBdr>
        <w:rPr>
          <w:rFonts w:ascii="Arial" w:hAnsi="Arial"/>
          <w:b/>
          <w:i/>
          <w:sz w:val="20"/>
        </w:rPr>
      </w:pPr>
    </w:p>
    <w:p w14:paraId="4389FDBA" w14:textId="5D43CAED" w:rsidR="009A5533" w:rsidRDefault="009A5533">
      <w:pPr>
        <w:pStyle w:val="BodyText"/>
        <w:pBdr>
          <w:top w:val="single" w:sz="4" w:space="1" w:color="auto"/>
          <w:left w:val="single" w:sz="4" w:space="4" w:color="auto"/>
          <w:bottom w:val="single" w:sz="4" w:space="1" w:color="auto"/>
          <w:right w:val="single" w:sz="4" w:space="4" w:color="auto"/>
        </w:pBdr>
        <w:spacing w:line="240" w:lineRule="auto"/>
        <w:jc w:val="left"/>
        <w:rPr>
          <w:sz w:val="20"/>
        </w:rPr>
      </w:pPr>
      <w:r>
        <w:rPr>
          <w:sz w:val="20"/>
        </w:rPr>
        <w:t xml:space="preserve">The portion of your annual premium that is attributable to coverage for acts of terrorism, as defined in the Act, is: </w:t>
      </w:r>
    </w:p>
    <w:p w14:paraId="1FD7A077" w14:textId="5131B09E" w:rsidR="009A5533" w:rsidRDefault="00C91012">
      <w:pPr>
        <w:pStyle w:val="BodyText"/>
        <w:pBdr>
          <w:top w:val="single" w:sz="4" w:space="1" w:color="auto"/>
          <w:left w:val="single" w:sz="4" w:space="4" w:color="auto"/>
          <w:bottom w:val="single" w:sz="4" w:space="1" w:color="auto"/>
          <w:right w:val="single" w:sz="4" w:space="4" w:color="auto"/>
        </w:pBdr>
        <w:spacing w:line="240" w:lineRule="auto"/>
        <w:jc w:val="left"/>
        <w:rPr>
          <w:sz w:val="20"/>
        </w:rPr>
      </w:pPr>
      <w:r w:rsidRPr="00024781">
        <w:rPr>
          <w:noProof/>
          <w:sz w:val="20"/>
        </w:rPr>
        <mc:AlternateContent>
          <mc:Choice Requires="wps">
            <w:drawing>
              <wp:anchor distT="45720" distB="45720" distL="114300" distR="114300" simplePos="0" relativeHeight="251658240" behindDoc="0" locked="0" layoutInCell="1" allowOverlap="1" wp14:anchorId="206AF9EE" wp14:editId="004CF65F">
                <wp:simplePos x="0" y="0"/>
                <wp:positionH relativeFrom="column">
                  <wp:posOffset>-171730</wp:posOffset>
                </wp:positionH>
                <wp:positionV relativeFrom="paragraph">
                  <wp:posOffset>116663</wp:posOffset>
                </wp:positionV>
                <wp:extent cx="4829175" cy="73883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738835"/>
                        </a:xfrm>
                        <a:prstGeom prst="rect">
                          <a:avLst/>
                        </a:prstGeom>
                        <a:no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175758" w:rsidRPr="003F6BAA" w14:paraId="3F17EDD3" w14:textId="77777777" w:rsidTr="00AB35C5">
                              <w:tc>
                                <w:tcPr>
                                  <w:tcW w:w="5433" w:type="dxa"/>
                                </w:tcPr>
                                <w:p w14:paraId="50A0ACF4" w14:textId="2FD7A475" w:rsidR="00AB35C5" w:rsidRPr="003F6BAA" w:rsidRDefault="003F6BAA">
                                  <w:pPr>
                                    <w:rPr>
                                      <w:rFonts w:ascii="Arial" w:hAnsi="Arial" w:cs="Arial"/>
                                      <w:u w:val="single"/>
                                    </w:rPr>
                                  </w:pPr>
                                  <w:r w:rsidRPr="003F6BAA">
                                    <w:rPr>
                                      <w:rFonts w:ascii="Arial" w:hAnsi="Arial" w:cs="Arial"/>
                                      <w:sz w:val="20"/>
                                      <w:szCs w:val="16"/>
                                      <w:u w:val="single"/>
                                    </w:rPr>
                                    <w:t>$</w:t>
                                  </w:r>
                                  <w:r w:rsidR="00C91012" w:rsidRPr="00CF5139">
                                    <w:rPr>
                                      <w:rFonts w:ascii="Arial" w:hAnsi="Arial" w:cs="Arial"/>
                                      <w:sz w:val="20"/>
                                      <w:szCs w:val="16"/>
                                      <w:u w:val="single"/>
                                    </w:rPr>
                                    <w:t xml:space="preserve"> </w:t>
                                  </w:r>
                                  <w:r w:rsidR="00CF5139" w:rsidRPr="00CF5139">
                                    <w:rPr>
                                      <w:rFonts w:ascii="Arial" w:hAnsi="Arial" w:cs="Arial"/>
                                      <w:sz w:val="20"/>
                                      <w:szCs w:val="16"/>
                                      <w:u w:val="single"/>
                                    </w:rPr>
                                    <w:t xml:space="preserve">    </w:t>
                                  </w:r>
                                  <w:r w:rsidR="00293638">
                                    <w:rPr>
                                      <w:rFonts w:ascii="Arial" w:hAnsi="Arial" w:cs="Arial"/>
                                      <w:sz w:val="20"/>
                                      <w:szCs w:val="16"/>
                                      <w:u w:val="single"/>
                                    </w:rPr>
                                    <w:t>{{FormValues.TerrorismPremium}}</w:t>
                                  </w:r>
                                  <w:r w:rsidR="00CF5139" w:rsidRPr="00CF5139">
                                    <w:rPr>
                                      <w:rFonts w:ascii="Arial" w:hAnsi="Arial" w:cs="Arial"/>
                                      <w:sz w:val="20"/>
                                      <w:szCs w:val="16"/>
                                      <w:u w:val="single"/>
                                    </w:rPr>
                                    <w:t xml:space="preserve">     </w:t>
                                  </w:r>
                                  <w:r w:rsidR="00CF5139" w:rsidRPr="00CF5139">
                                    <w:rPr>
                                      <w:rFonts w:ascii="Arial" w:hAnsi="Arial" w:cs="Arial"/>
                                      <w:color w:val="FFFFFF" w:themeColor="background1"/>
                                      <w:sz w:val="20"/>
                                      <w:szCs w:val="16"/>
                                      <w:u w:val="single"/>
                                    </w:rPr>
                                    <w:t>‘</w:t>
                                  </w:r>
                                </w:p>
                              </w:tc>
                            </w:tr>
                          </w:tbl>
                          <w:p w14:paraId="7FA1F065" w14:textId="5A6B3EAD" w:rsidR="00024781" w:rsidRPr="003F6BAA" w:rsidRDefault="00024781">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6AF9EE" id="_x0000_t202" coordsize="21600,21600" o:spt="202" path="m,l,21600r21600,l21600,xe">
                <v:stroke joinstyle="miter"/>
                <v:path gradientshapeok="t" o:connecttype="rect"/>
              </v:shapetype>
              <v:shape id="Text Box 2" o:spid="_x0000_s1026" type="#_x0000_t202" style="position:absolute;margin-left:-13.5pt;margin-top:9.2pt;width:380.25pt;height:5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175758" w:rsidRPr="003F6BAA" w14:paraId="3F17EDD3" w14:textId="77777777" w:rsidTr="00AB35C5">
                        <w:tc>
                          <w:tcPr>
                            <w:tcW w:w="5433" w:type="dxa"/>
                          </w:tcPr>
                          <w:p w14:paraId="50A0ACF4" w14:textId="2FD7A475" w:rsidR="00AB35C5" w:rsidRPr="003F6BAA" w:rsidRDefault="003F6BAA">
                            <w:pPr>
                              <w:rPr>
                                <w:rFonts w:ascii="Arial" w:hAnsi="Arial" w:cs="Arial"/>
                                <w:u w:val="single"/>
                              </w:rPr>
                            </w:pPr>
                            <w:r w:rsidRPr="003F6BAA">
                              <w:rPr>
                                <w:rFonts w:ascii="Arial" w:hAnsi="Arial" w:cs="Arial"/>
                                <w:sz w:val="20"/>
                                <w:szCs w:val="16"/>
                                <w:u w:val="single"/>
                              </w:rPr>
                              <w:t>$</w:t>
                            </w:r>
                            <w:r w:rsidR="00C91012" w:rsidRPr="00CF5139">
                              <w:rPr>
                                <w:rFonts w:ascii="Arial" w:hAnsi="Arial" w:cs="Arial"/>
                                <w:sz w:val="20"/>
                                <w:szCs w:val="16"/>
                                <w:u w:val="single"/>
                              </w:rPr>
                              <w:t xml:space="preserve"> </w:t>
                            </w:r>
                            <w:r w:rsidR="00CF5139" w:rsidRPr="00CF5139">
                              <w:rPr>
                                <w:rFonts w:ascii="Arial" w:hAnsi="Arial" w:cs="Arial"/>
                                <w:sz w:val="20"/>
                                <w:szCs w:val="16"/>
                                <w:u w:val="single"/>
                              </w:rPr>
                              <w:t xml:space="preserve">    </w:t>
                            </w:r>
                            <w:r w:rsidR="00293638">
                              <w:rPr>
                                <w:rFonts w:ascii="Arial" w:hAnsi="Arial" w:cs="Arial"/>
                                <w:sz w:val="20"/>
                                <w:szCs w:val="16"/>
                                <w:u w:val="single"/>
                              </w:rPr>
                              <w:t>{{FormValues.TerrorismPremium}}</w:t>
                            </w:r>
                            <w:r w:rsidR="00CF5139" w:rsidRPr="00CF5139">
                              <w:rPr>
                                <w:rFonts w:ascii="Arial" w:hAnsi="Arial" w:cs="Arial"/>
                                <w:sz w:val="20"/>
                                <w:szCs w:val="16"/>
                                <w:u w:val="single"/>
                              </w:rPr>
                              <w:t xml:space="preserve">     </w:t>
                            </w:r>
                            <w:r w:rsidR="00CF5139" w:rsidRPr="00CF5139">
                              <w:rPr>
                                <w:rFonts w:ascii="Arial" w:hAnsi="Arial" w:cs="Arial"/>
                                <w:color w:val="FFFFFF" w:themeColor="background1"/>
                                <w:sz w:val="20"/>
                                <w:szCs w:val="16"/>
                                <w:u w:val="single"/>
                              </w:rPr>
                              <w:t>‘</w:t>
                            </w:r>
                          </w:p>
                        </w:tc>
                      </w:tr>
                    </w:tbl>
                    <w:p w14:paraId="7FA1F065" w14:textId="5A6B3EAD" w:rsidR="00024781" w:rsidRPr="003F6BAA" w:rsidRDefault="00024781">
                      <w:pPr>
                        <w:rPr>
                          <w:rFonts w:ascii="Arial" w:hAnsi="Arial" w:cs="Arial"/>
                        </w:rPr>
                      </w:pPr>
                    </w:p>
                  </w:txbxContent>
                </v:textbox>
              </v:shape>
            </w:pict>
          </mc:Fallback>
        </mc:AlternateContent>
      </w:r>
    </w:p>
    <w:p w14:paraId="6FC45255" w14:textId="75EF481B" w:rsidR="004932D1" w:rsidRDefault="004932D1" w:rsidP="00024781">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center"/>
        <w:rPr>
          <w:sz w:val="20"/>
        </w:rPr>
      </w:pPr>
    </w:p>
    <w:p w14:paraId="575F5CA9" w14:textId="677C44BC" w:rsidR="000D26E1" w:rsidRDefault="000D26E1" w:rsidP="00242784">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left"/>
        <w:rPr>
          <w:sz w:val="20"/>
        </w:rPr>
      </w:pPr>
    </w:p>
    <w:p w14:paraId="2E33AB2E" w14:textId="49C7A9CC" w:rsidR="009A5533" w:rsidRDefault="009A5533" w:rsidP="00242784">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left"/>
        <w:rPr>
          <w:sz w:val="16"/>
          <w:szCs w:val="16"/>
          <w:u w:val="single"/>
        </w:rPr>
      </w:pPr>
    </w:p>
    <w:p w14:paraId="5B4D4DB1" w14:textId="0041CA99" w:rsidR="00A237CC" w:rsidRDefault="00A237CC">
      <w:pPr>
        <w:pStyle w:val="BodyText"/>
        <w:pBdr>
          <w:top w:val="single" w:sz="4" w:space="1" w:color="auto"/>
          <w:left w:val="single" w:sz="4" w:space="4" w:color="auto"/>
          <w:bottom w:val="single" w:sz="4" w:space="1" w:color="auto"/>
          <w:right w:val="single" w:sz="4" w:space="4" w:color="auto"/>
        </w:pBdr>
        <w:spacing w:line="240" w:lineRule="auto"/>
        <w:jc w:val="left"/>
      </w:pPr>
    </w:p>
    <w:p w14:paraId="5F104A61" w14:textId="5CDDCF64" w:rsidR="009A5533" w:rsidRDefault="003F6BAA" w:rsidP="00242784">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sz w:val="20"/>
        </w:rPr>
      </w:pPr>
      <w:r w:rsidRPr="00B72BB3">
        <w:rPr>
          <w:rFonts w:ascii="Arial" w:hAnsi="Arial"/>
          <w:color w:val="000000"/>
          <w:sz w:val="20"/>
          <w:u w:val="single"/>
        </w:rPr>
        <w:t>___X___</w:t>
      </w:r>
      <w:r>
        <w:rPr>
          <w:rFonts w:ascii="Arial" w:hAnsi="Arial"/>
          <w:color w:val="000000"/>
          <w:sz w:val="20"/>
          <w:u w:val="single"/>
        </w:rPr>
        <w:tab/>
      </w:r>
      <w:r w:rsidR="009A5533">
        <w:rPr>
          <w:rFonts w:ascii="Arial" w:hAnsi="Arial"/>
          <w:color w:val="000000"/>
          <w:sz w:val="20"/>
        </w:rPr>
        <w:tab/>
      </w:r>
      <w:r w:rsidR="009A5533">
        <w:rPr>
          <w:rFonts w:ascii="Arial" w:hAnsi="Arial"/>
          <w:sz w:val="20"/>
        </w:rPr>
        <w:t>I accept this offer of terrorism coverage and acknowledge that I have been notified that</w:t>
      </w:r>
      <w:r w:rsidR="00F23221">
        <w:rPr>
          <w:rFonts w:ascii="Arial" w:hAnsi="Arial"/>
          <w:sz w:val="20"/>
        </w:rPr>
        <w:t>,</w:t>
      </w:r>
      <w:r w:rsidR="009A5533">
        <w:rPr>
          <w:rFonts w:ascii="Arial" w:hAnsi="Arial"/>
          <w:sz w:val="20"/>
        </w:rPr>
        <w:t xml:space="preserve"> under the Act, any losses resulting from certified acts of terrorism under my policy </w:t>
      </w:r>
      <w:r w:rsidR="004F2EC2">
        <w:rPr>
          <w:rFonts w:ascii="Arial" w:hAnsi="Arial"/>
          <w:sz w:val="20"/>
        </w:rPr>
        <w:t>may</w:t>
      </w:r>
      <w:r w:rsidR="009A5533">
        <w:rPr>
          <w:rFonts w:ascii="Arial" w:hAnsi="Arial"/>
          <w:sz w:val="20"/>
        </w:rPr>
        <w:t xml:space="preserve"> be partially reimbursed by the United States </w:t>
      </w:r>
      <w:r w:rsidR="004F2EC2">
        <w:rPr>
          <w:rFonts w:ascii="Arial" w:hAnsi="Arial"/>
          <w:sz w:val="20"/>
        </w:rPr>
        <w:t xml:space="preserve">government and may be subject to a $100 billion cap that may reduce my coverage, </w:t>
      </w:r>
      <w:r w:rsidR="009A5533">
        <w:rPr>
          <w:rFonts w:ascii="Arial" w:hAnsi="Arial"/>
          <w:sz w:val="20"/>
        </w:rPr>
        <w:t xml:space="preserve">and I have been notified of the </w:t>
      </w:r>
      <w:r w:rsidR="004F2EC2">
        <w:rPr>
          <w:rFonts w:ascii="Arial" w:hAnsi="Arial"/>
          <w:sz w:val="20"/>
        </w:rPr>
        <w:t>portion</w:t>
      </w:r>
      <w:r w:rsidR="009A5533">
        <w:rPr>
          <w:rFonts w:ascii="Arial" w:hAnsi="Arial"/>
          <w:sz w:val="20"/>
        </w:rPr>
        <w:t xml:space="preserve"> of my premium attributable to such coverage.</w:t>
      </w:r>
    </w:p>
    <w:p w14:paraId="0F0245D4" w14:textId="7F4A7A7E" w:rsidR="009A5533" w:rsidRDefault="009A5533">
      <w:pPr>
        <w:pBdr>
          <w:top w:val="single" w:sz="4" w:space="1" w:color="auto"/>
          <w:left w:val="single" w:sz="4" w:space="4" w:color="auto"/>
          <w:bottom w:val="single" w:sz="4" w:space="1" w:color="auto"/>
          <w:right w:val="single" w:sz="4" w:space="4" w:color="auto"/>
        </w:pBdr>
        <w:tabs>
          <w:tab w:val="left" w:pos="1087"/>
          <w:tab w:val="left" w:pos="9900"/>
        </w:tabs>
        <w:ind w:left="1087" w:hanging="1087"/>
        <w:rPr>
          <w:rFonts w:ascii="Arial" w:hAnsi="Arial"/>
          <w:color w:val="000000"/>
          <w:sz w:val="20"/>
        </w:rPr>
      </w:pPr>
    </w:p>
    <w:p w14:paraId="653DA0A4" w14:textId="2AD08778" w:rsidR="009A5533" w:rsidRDefault="009A5533" w:rsidP="00242784">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sz w:val="20"/>
        </w:rPr>
      </w:pPr>
      <w:r w:rsidRPr="00242784">
        <w:rPr>
          <w:rFonts w:ascii="Arial" w:hAnsi="Arial"/>
          <w:color w:val="000000"/>
          <w:sz w:val="20"/>
          <w:u w:val="single"/>
        </w:rPr>
        <w:tab/>
      </w:r>
      <w:r w:rsidR="00242784">
        <w:rPr>
          <w:rFonts w:ascii="Arial" w:hAnsi="Arial"/>
          <w:color w:val="000000"/>
          <w:sz w:val="20"/>
        </w:rPr>
        <w:tab/>
      </w:r>
      <w:r>
        <w:rPr>
          <w:rFonts w:ascii="Arial" w:hAnsi="Arial"/>
          <w:color w:val="000000"/>
          <w:sz w:val="20"/>
        </w:rPr>
        <w:t xml:space="preserve">I hereby reject this offer of terrorism coverage. I understand that an exclusion of certified terrorism losses will be made part of this policy. </w:t>
      </w:r>
      <w:r w:rsidR="004F2EC2">
        <w:rPr>
          <w:rFonts w:ascii="Arial" w:hAnsi="Arial"/>
          <w:color w:val="000000"/>
          <w:sz w:val="20"/>
        </w:rPr>
        <w:t xml:space="preserve">I also </w:t>
      </w:r>
      <w:r w:rsidR="004F2EC2">
        <w:rPr>
          <w:rFonts w:ascii="Arial" w:hAnsi="Arial"/>
          <w:sz w:val="20"/>
        </w:rPr>
        <w:t>acknowledge that I have been notified that</w:t>
      </w:r>
      <w:r w:rsidR="007068F7">
        <w:rPr>
          <w:rFonts w:ascii="Arial" w:hAnsi="Arial"/>
          <w:sz w:val="20"/>
        </w:rPr>
        <w:t>,</w:t>
      </w:r>
      <w:r w:rsidR="004F2EC2">
        <w:rPr>
          <w:rFonts w:ascii="Arial" w:hAnsi="Arial"/>
          <w:sz w:val="20"/>
        </w:rPr>
        <w:t xml:space="preserve"> under the Act, any losses resulting from certified acts of terrorism under my policy may be partially reimbursed by the United States government and may be subject to a $100 billion cap that may reduce my coverage, and I have been notified of the portion of my premium attributable to such coverage.</w:t>
      </w:r>
    </w:p>
    <w:p w14:paraId="78B98BD6" w14:textId="7564F770" w:rsidR="005B1C06" w:rsidRDefault="005B1C06" w:rsidP="00242784">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color w:val="000000"/>
          <w:sz w:val="20"/>
        </w:rPr>
      </w:pPr>
    </w:p>
    <w:p w14:paraId="6E9A3094" w14:textId="22B9A2A1" w:rsidR="005C6729" w:rsidRDefault="005C6729" w:rsidP="003F6BAA">
      <w:pPr>
        <w:rPr>
          <w:rFonts w:ascii="Arial" w:hAnsi="Arial"/>
          <w:color w:val="000000"/>
          <w:sz w:val="20"/>
        </w:rPr>
      </w:pPr>
      <w:r>
        <w:rPr>
          <w:rFonts w:ascii="Arial" w:hAnsi="Arial"/>
          <w:color w:val="000000"/>
          <w:sz w:val="20"/>
        </w:rPr>
        <w:t>{% end-section %}</w:t>
      </w:r>
    </w:p>
    <w:p w14:paraId="3F1EC6DE" w14:textId="421B4DA3" w:rsidR="002263FC" w:rsidRPr="006C440C" w:rsidRDefault="002263FC" w:rsidP="002263FC">
      <w:pPr>
        <w:rPr>
          <w:rFonts w:ascii="Arial" w:hAnsi="Arial"/>
          <w:sz w:val="20"/>
        </w:rPr>
      </w:pPr>
      <w:r w:rsidRPr="006C440C">
        <w:rPr>
          <w:rFonts w:ascii="Arial" w:hAnsi="Arial"/>
          <w:sz w:val="20"/>
        </w:rPr>
        <w:t>{% conditional-section expr($count(FormValues.Exclusions[ExclusionName = "TRIA"]) &gt; 0) %}</w:t>
      </w:r>
    </w:p>
    <w:p w14:paraId="1197FA25" w14:textId="47A0156E" w:rsidR="003F6BAA" w:rsidRDefault="003F6BAA" w:rsidP="003F6BAA">
      <w:pPr>
        <w:pBdr>
          <w:top w:val="single" w:sz="4" w:space="1" w:color="auto"/>
          <w:left w:val="single" w:sz="4" w:space="4" w:color="auto"/>
          <w:bottom w:val="single" w:sz="4" w:space="1" w:color="auto"/>
          <w:right w:val="single" w:sz="4" w:space="4" w:color="auto"/>
        </w:pBdr>
        <w:rPr>
          <w:rFonts w:ascii="Arial" w:hAnsi="Arial"/>
          <w:b/>
          <w:sz w:val="20"/>
          <w:highlight w:val="lightGray"/>
        </w:rPr>
      </w:pPr>
    </w:p>
    <w:p w14:paraId="0E64223B" w14:textId="16FBB8DE" w:rsidR="003F6BAA" w:rsidRDefault="003F6BAA" w:rsidP="003F6BAA">
      <w:pPr>
        <w:pBdr>
          <w:top w:val="single" w:sz="4" w:space="1" w:color="auto"/>
          <w:left w:val="single" w:sz="4" w:space="4" w:color="auto"/>
          <w:bottom w:val="single" w:sz="4" w:space="1" w:color="auto"/>
          <w:right w:val="single" w:sz="4" w:space="4" w:color="auto"/>
        </w:pBdr>
        <w:rPr>
          <w:rFonts w:ascii="Arial" w:hAnsi="Arial"/>
          <w:b/>
          <w:sz w:val="20"/>
        </w:rPr>
      </w:pPr>
      <w:r w:rsidRPr="002263FC">
        <w:rPr>
          <w:rFonts w:ascii="Arial" w:hAnsi="Arial"/>
          <w:b/>
          <w:sz w:val="20"/>
        </w:rPr>
        <w:t>Insurers should include the following premium statement in a Notice prepared for policies that are not subject to Standard Fire Policy statutes with respect to losses resulting from terrorism:</w:t>
      </w:r>
      <w:r>
        <w:rPr>
          <w:rFonts w:ascii="Arial" w:hAnsi="Arial"/>
          <w:b/>
          <w:sz w:val="20"/>
        </w:rPr>
        <w:t xml:space="preserve"> </w:t>
      </w:r>
    </w:p>
    <w:p w14:paraId="3281DB2B" w14:textId="77777777" w:rsidR="003F6BAA" w:rsidRDefault="003F6BAA" w:rsidP="003F6BAA">
      <w:pPr>
        <w:pBdr>
          <w:top w:val="single" w:sz="4" w:space="1" w:color="auto"/>
          <w:left w:val="single" w:sz="4" w:space="4" w:color="auto"/>
          <w:bottom w:val="single" w:sz="4" w:space="1" w:color="auto"/>
          <w:right w:val="single" w:sz="4" w:space="4" w:color="auto"/>
        </w:pBdr>
        <w:rPr>
          <w:rFonts w:ascii="Arial" w:hAnsi="Arial"/>
          <w:b/>
          <w:i/>
          <w:sz w:val="20"/>
        </w:rPr>
      </w:pPr>
    </w:p>
    <w:p w14:paraId="3AC1E121" w14:textId="103E7DD6" w:rsidR="003F6BAA" w:rsidRDefault="003F6BAA" w:rsidP="003F6BAA">
      <w:pPr>
        <w:pStyle w:val="BodyText"/>
        <w:pBdr>
          <w:top w:val="single" w:sz="4" w:space="1" w:color="auto"/>
          <w:left w:val="single" w:sz="4" w:space="4" w:color="auto"/>
          <w:bottom w:val="single" w:sz="4" w:space="1" w:color="auto"/>
          <w:right w:val="single" w:sz="4" w:space="4" w:color="auto"/>
        </w:pBdr>
        <w:spacing w:line="240" w:lineRule="auto"/>
        <w:jc w:val="left"/>
        <w:rPr>
          <w:sz w:val="20"/>
        </w:rPr>
      </w:pPr>
      <w:r>
        <w:rPr>
          <w:sz w:val="20"/>
        </w:rPr>
        <w:t xml:space="preserve">The portion of your annual premium that is attributable to coverage for acts of terrorism, as defined in the Act, is: </w:t>
      </w:r>
    </w:p>
    <w:p w14:paraId="3AE68708" w14:textId="207E4E4F" w:rsidR="003F6BAA" w:rsidRDefault="003F6BAA" w:rsidP="003F6BAA">
      <w:pPr>
        <w:pStyle w:val="BodyText"/>
        <w:pBdr>
          <w:top w:val="single" w:sz="4" w:space="1" w:color="auto"/>
          <w:left w:val="single" w:sz="4" w:space="4" w:color="auto"/>
          <w:bottom w:val="single" w:sz="4" w:space="1" w:color="auto"/>
          <w:right w:val="single" w:sz="4" w:space="4" w:color="auto"/>
        </w:pBdr>
        <w:spacing w:line="240" w:lineRule="auto"/>
        <w:jc w:val="left"/>
        <w:rPr>
          <w:sz w:val="20"/>
        </w:rPr>
      </w:pPr>
    </w:p>
    <w:p w14:paraId="38D701CB" w14:textId="78D42045" w:rsidR="003F6BAA" w:rsidRDefault="002263FC" w:rsidP="002263FC">
      <w:pPr>
        <w:pStyle w:val="BodyText"/>
        <w:pBdr>
          <w:top w:val="single" w:sz="4" w:space="1" w:color="auto"/>
          <w:left w:val="single" w:sz="4" w:space="4" w:color="auto"/>
          <w:bottom w:val="single" w:sz="4" w:space="1" w:color="auto"/>
          <w:right w:val="single" w:sz="4" w:space="4" w:color="auto"/>
        </w:pBdr>
        <w:tabs>
          <w:tab w:val="left" w:pos="1260"/>
        </w:tabs>
        <w:spacing w:line="240" w:lineRule="auto"/>
        <w:rPr>
          <w:sz w:val="20"/>
        </w:rPr>
      </w:pPr>
      <w:r w:rsidRPr="00024781">
        <w:rPr>
          <w:noProof/>
          <w:sz w:val="20"/>
        </w:rPr>
        <mc:AlternateContent>
          <mc:Choice Requires="wps">
            <w:drawing>
              <wp:anchor distT="45720" distB="45720" distL="114300" distR="114300" simplePos="0" relativeHeight="251660288" behindDoc="0" locked="0" layoutInCell="1" allowOverlap="1" wp14:anchorId="7CE6E2BD" wp14:editId="40955E2D">
                <wp:simplePos x="0" y="0"/>
                <wp:positionH relativeFrom="column">
                  <wp:posOffset>0</wp:posOffset>
                </wp:positionH>
                <wp:positionV relativeFrom="paragraph">
                  <wp:posOffset>45085</wp:posOffset>
                </wp:positionV>
                <wp:extent cx="4829175" cy="738835"/>
                <wp:effectExtent l="0" t="0" r="0" b="4445"/>
                <wp:wrapNone/>
                <wp:docPr id="1499294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738835"/>
                        </a:xfrm>
                        <a:prstGeom prst="rect">
                          <a:avLst/>
                        </a:prstGeom>
                        <a:no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2263FC" w:rsidRPr="003F6BAA" w14:paraId="1865C1AE" w14:textId="77777777" w:rsidTr="00AB35C5">
                              <w:tc>
                                <w:tcPr>
                                  <w:tcW w:w="5433" w:type="dxa"/>
                                </w:tcPr>
                                <w:p w14:paraId="30D28C86" w14:textId="77777777" w:rsidR="002263FC" w:rsidRPr="003F6BAA" w:rsidRDefault="002263FC">
                                  <w:pPr>
                                    <w:rPr>
                                      <w:rFonts w:ascii="Arial" w:hAnsi="Arial" w:cs="Arial"/>
                                      <w:u w:val="single"/>
                                    </w:rPr>
                                  </w:pPr>
                                  <w:r w:rsidRPr="003F6BAA">
                                    <w:rPr>
                                      <w:rFonts w:ascii="Arial" w:hAnsi="Arial" w:cs="Arial"/>
                                      <w:sz w:val="20"/>
                                      <w:szCs w:val="16"/>
                                      <w:u w:val="single"/>
                                    </w:rPr>
                                    <w:t>$</w:t>
                                  </w:r>
                                  <w:r w:rsidRPr="00CF5139">
                                    <w:rPr>
                                      <w:rFonts w:ascii="Arial" w:hAnsi="Arial" w:cs="Arial"/>
                                      <w:sz w:val="20"/>
                                      <w:szCs w:val="16"/>
                                      <w:u w:val="single"/>
                                    </w:rPr>
                                    <w:t xml:space="preserve">     </w:t>
                                  </w:r>
                                  <w:r>
                                    <w:rPr>
                                      <w:rFonts w:ascii="Arial" w:hAnsi="Arial" w:cs="Arial"/>
                                      <w:sz w:val="20"/>
                                      <w:szCs w:val="16"/>
                                      <w:u w:val="single"/>
                                    </w:rPr>
                                    <w:t>{{FormValues.TerrorismPremium}}</w:t>
                                  </w:r>
                                  <w:r w:rsidRPr="00CF5139">
                                    <w:rPr>
                                      <w:rFonts w:ascii="Arial" w:hAnsi="Arial" w:cs="Arial"/>
                                      <w:sz w:val="20"/>
                                      <w:szCs w:val="16"/>
                                      <w:u w:val="single"/>
                                    </w:rPr>
                                    <w:t xml:space="preserve">     </w:t>
                                  </w:r>
                                  <w:r w:rsidRPr="00CF5139">
                                    <w:rPr>
                                      <w:rFonts w:ascii="Arial" w:hAnsi="Arial" w:cs="Arial"/>
                                      <w:color w:val="FFFFFF" w:themeColor="background1"/>
                                      <w:sz w:val="20"/>
                                      <w:szCs w:val="16"/>
                                      <w:u w:val="single"/>
                                    </w:rPr>
                                    <w:t>‘</w:t>
                                  </w:r>
                                </w:p>
                              </w:tc>
                            </w:tr>
                          </w:tbl>
                          <w:p w14:paraId="12C3F140" w14:textId="77777777" w:rsidR="002263FC" w:rsidRPr="003F6BAA" w:rsidRDefault="002263FC" w:rsidP="002263FC">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6E2BD" id="_x0000_s1027" type="#_x0000_t202" style="position:absolute;left:0;text-align:left;margin-left:0;margin-top:3.55pt;width:380.25pt;height:58.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2263FC" w:rsidRPr="003F6BAA" w14:paraId="1865C1AE" w14:textId="77777777" w:rsidTr="00AB35C5">
                        <w:tc>
                          <w:tcPr>
                            <w:tcW w:w="5433" w:type="dxa"/>
                          </w:tcPr>
                          <w:p w14:paraId="30D28C86" w14:textId="77777777" w:rsidR="002263FC" w:rsidRPr="003F6BAA" w:rsidRDefault="002263FC">
                            <w:pPr>
                              <w:rPr>
                                <w:rFonts w:ascii="Arial" w:hAnsi="Arial" w:cs="Arial"/>
                                <w:u w:val="single"/>
                              </w:rPr>
                            </w:pPr>
                            <w:r w:rsidRPr="003F6BAA">
                              <w:rPr>
                                <w:rFonts w:ascii="Arial" w:hAnsi="Arial" w:cs="Arial"/>
                                <w:sz w:val="20"/>
                                <w:szCs w:val="16"/>
                                <w:u w:val="single"/>
                              </w:rPr>
                              <w:t>$</w:t>
                            </w:r>
                            <w:r w:rsidRPr="00CF5139">
                              <w:rPr>
                                <w:rFonts w:ascii="Arial" w:hAnsi="Arial" w:cs="Arial"/>
                                <w:sz w:val="20"/>
                                <w:szCs w:val="16"/>
                                <w:u w:val="single"/>
                              </w:rPr>
                              <w:t xml:space="preserve">     </w:t>
                            </w:r>
                            <w:r>
                              <w:rPr>
                                <w:rFonts w:ascii="Arial" w:hAnsi="Arial" w:cs="Arial"/>
                                <w:sz w:val="20"/>
                                <w:szCs w:val="16"/>
                                <w:u w:val="single"/>
                              </w:rPr>
                              <w:t>{{FormValues.TerrorismPremium}}</w:t>
                            </w:r>
                            <w:r w:rsidRPr="00CF5139">
                              <w:rPr>
                                <w:rFonts w:ascii="Arial" w:hAnsi="Arial" w:cs="Arial"/>
                                <w:sz w:val="20"/>
                                <w:szCs w:val="16"/>
                                <w:u w:val="single"/>
                              </w:rPr>
                              <w:t xml:space="preserve">     </w:t>
                            </w:r>
                            <w:r w:rsidRPr="00CF5139">
                              <w:rPr>
                                <w:rFonts w:ascii="Arial" w:hAnsi="Arial" w:cs="Arial"/>
                                <w:color w:val="FFFFFF" w:themeColor="background1"/>
                                <w:sz w:val="20"/>
                                <w:szCs w:val="16"/>
                                <w:u w:val="single"/>
                              </w:rPr>
                              <w:t>‘</w:t>
                            </w:r>
                          </w:p>
                        </w:tc>
                      </w:tr>
                    </w:tbl>
                    <w:p w14:paraId="12C3F140" w14:textId="77777777" w:rsidR="002263FC" w:rsidRPr="003F6BAA" w:rsidRDefault="002263FC" w:rsidP="002263FC">
                      <w:pPr>
                        <w:rPr>
                          <w:rFonts w:ascii="Arial" w:hAnsi="Arial" w:cs="Arial"/>
                        </w:rPr>
                      </w:pPr>
                    </w:p>
                  </w:txbxContent>
                </v:textbox>
              </v:shape>
            </w:pict>
          </mc:Fallback>
        </mc:AlternateContent>
      </w:r>
    </w:p>
    <w:p w14:paraId="2B6C91F4" w14:textId="2B984917" w:rsidR="003F6BAA" w:rsidRDefault="003F6BAA" w:rsidP="003F6BAA">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left"/>
        <w:rPr>
          <w:sz w:val="20"/>
        </w:rPr>
      </w:pPr>
    </w:p>
    <w:p w14:paraId="7F2802DF" w14:textId="16D308F0" w:rsidR="003F6BAA" w:rsidRDefault="003F6BAA" w:rsidP="003F6BAA">
      <w:pPr>
        <w:pStyle w:val="BodyText"/>
        <w:pBdr>
          <w:top w:val="single" w:sz="4" w:space="1" w:color="auto"/>
          <w:left w:val="single" w:sz="4" w:space="4" w:color="auto"/>
          <w:bottom w:val="single" w:sz="4" w:space="1" w:color="auto"/>
          <w:right w:val="single" w:sz="4" w:space="4" w:color="auto"/>
        </w:pBdr>
        <w:tabs>
          <w:tab w:val="left" w:pos="1260"/>
        </w:tabs>
        <w:spacing w:line="240" w:lineRule="auto"/>
        <w:jc w:val="left"/>
        <w:rPr>
          <w:sz w:val="16"/>
          <w:szCs w:val="16"/>
          <w:u w:val="single"/>
        </w:rPr>
      </w:pPr>
    </w:p>
    <w:p w14:paraId="3D031EEC" w14:textId="794D556F" w:rsidR="003F6BAA" w:rsidRDefault="003F6BAA" w:rsidP="003F6BAA">
      <w:pPr>
        <w:pStyle w:val="BodyText"/>
        <w:pBdr>
          <w:top w:val="single" w:sz="4" w:space="1" w:color="auto"/>
          <w:left w:val="single" w:sz="4" w:space="4" w:color="auto"/>
          <w:bottom w:val="single" w:sz="4" w:space="1" w:color="auto"/>
          <w:right w:val="single" w:sz="4" w:space="4" w:color="auto"/>
        </w:pBdr>
        <w:spacing w:line="240" w:lineRule="auto"/>
        <w:jc w:val="left"/>
      </w:pPr>
    </w:p>
    <w:p w14:paraId="3BC60B97" w14:textId="37B03EDD" w:rsidR="003F6BAA" w:rsidRDefault="003F6BAA" w:rsidP="003F6BAA">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sz w:val="20"/>
        </w:rPr>
      </w:pPr>
      <w:r w:rsidRPr="00B72BB3">
        <w:rPr>
          <w:rFonts w:ascii="Arial" w:hAnsi="Arial"/>
          <w:color w:val="000000"/>
          <w:sz w:val="20"/>
          <w:u w:val="single"/>
        </w:rPr>
        <w:t>______</w:t>
      </w:r>
      <w:r w:rsidR="00692835">
        <w:rPr>
          <w:rFonts w:ascii="Arial" w:hAnsi="Arial"/>
          <w:color w:val="000000"/>
          <w:sz w:val="20"/>
          <w:u w:val="single"/>
        </w:rPr>
        <w:t>_</w:t>
      </w:r>
      <w:r>
        <w:rPr>
          <w:rFonts w:ascii="Arial" w:hAnsi="Arial"/>
          <w:color w:val="000000"/>
          <w:sz w:val="20"/>
        </w:rPr>
        <w:tab/>
      </w:r>
      <w:r w:rsidR="00692835">
        <w:rPr>
          <w:rFonts w:ascii="Arial" w:hAnsi="Arial"/>
          <w:color w:val="000000"/>
          <w:sz w:val="20"/>
        </w:rPr>
        <w:tab/>
      </w:r>
      <w:r>
        <w:rPr>
          <w:rFonts w:ascii="Arial" w:hAnsi="Arial"/>
          <w:sz w:val="20"/>
        </w:rPr>
        <w:t>I accept this offer of terrorism coverage and acknowledge that I have been notified that, under the Act, any losses resulting from certified acts of terrorism under my policy may be partially reimbursed by the United States government and may be subject to a $100 billion cap that may reduce my coverage, and I have been notified of the portion of my premium attributable to such coverage.</w:t>
      </w:r>
    </w:p>
    <w:p w14:paraId="37B7811D" w14:textId="77777777" w:rsidR="003F6BAA" w:rsidRDefault="003F6BAA" w:rsidP="003F6BAA">
      <w:pPr>
        <w:pBdr>
          <w:top w:val="single" w:sz="4" w:space="1" w:color="auto"/>
          <w:left w:val="single" w:sz="4" w:space="4" w:color="auto"/>
          <w:bottom w:val="single" w:sz="4" w:space="1" w:color="auto"/>
          <w:right w:val="single" w:sz="4" w:space="4" w:color="auto"/>
        </w:pBdr>
        <w:tabs>
          <w:tab w:val="left" w:pos="1087"/>
          <w:tab w:val="left" w:pos="9900"/>
        </w:tabs>
        <w:ind w:left="1087" w:hanging="1087"/>
        <w:rPr>
          <w:rFonts w:ascii="Arial" w:hAnsi="Arial"/>
          <w:color w:val="000000"/>
          <w:sz w:val="20"/>
        </w:rPr>
      </w:pPr>
    </w:p>
    <w:p w14:paraId="15E10689" w14:textId="4355568D" w:rsidR="003F6BAA" w:rsidRDefault="003F6BAA" w:rsidP="003F6BAA">
      <w:pPr>
        <w:pBdr>
          <w:top w:val="single" w:sz="4" w:space="1" w:color="auto"/>
          <w:left w:val="single" w:sz="4" w:space="4" w:color="auto"/>
          <w:bottom w:val="single" w:sz="4" w:space="1" w:color="auto"/>
          <w:right w:val="single" w:sz="4" w:space="4" w:color="auto"/>
        </w:pBdr>
        <w:tabs>
          <w:tab w:val="left" w:pos="810"/>
          <w:tab w:val="left" w:pos="1087"/>
          <w:tab w:val="left" w:pos="9900"/>
        </w:tabs>
        <w:ind w:left="1087" w:hanging="1087"/>
        <w:rPr>
          <w:rFonts w:ascii="Arial" w:hAnsi="Arial"/>
          <w:sz w:val="20"/>
        </w:rPr>
      </w:pPr>
      <w:r w:rsidRPr="00B72BB3">
        <w:rPr>
          <w:rFonts w:ascii="Arial" w:hAnsi="Arial"/>
          <w:color w:val="000000"/>
          <w:sz w:val="20"/>
          <w:u w:val="single"/>
        </w:rPr>
        <w:t>___X___</w:t>
      </w:r>
      <w:r>
        <w:rPr>
          <w:rFonts w:ascii="Arial" w:hAnsi="Arial"/>
          <w:color w:val="000000"/>
          <w:sz w:val="20"/>
        </w:rPr>
        <w:tab/>
      </w:r>
      <w:r w:rsidR="00692835">
        <w:rPr>
          <w:rFonts w:ascii="Arial" w:hAnsi="Arial"/>
          <w:color w:val="000000"/>
          <w:sz w:val="20"/>
        </w:rPr>
        <w:tab/>
      </w:r>
      <w:r>
        <w:rPr>
          <w:rFonts w:ascii="Arial" w:hAnsi="Arial"/>
          <w:color w:val="000000"/>
          <w:sz w:val="20"/>
        </w:rPr>
        <w:t xml:space="preserve">I hereby reject this offer of terrorism coverage. I understand that an exclusion of certified terrorism losses will be made part of this policy. I also </w:t>
      </w:r>
      <w:r>
        <w:rPr>
          <w:rFonts w:ascii="Arial" w:hAnsi="Arial"/>
          <w:sz w:val="20"/>
        </w:rPr>
        <w:t>acknowledge that I have been notified that, under the Act, any losses resulting from certified acts of terrorism under my policy may be partially reimbursed by the United States government and may be subject to a $100 billion cap that may reduce my coverage, and I have been notified of the portion of my premium attributable to such coverage.</w:t>
      </w:r>
    </w:p>
    <w:p w14:paraId="7A04A0A8" w14:textId="77777777" w:rsidR="005C6729" w:rsidRDefault="005C6729" w:rsidP="005C6729">
      <w:pPr>
        <w:rPr>
          <w:rFonts w:ascii="Arial" w:hAnsi="Arial"/>
          <w:color w:val="000000"/>
          <w:sz w:val="20"/>
        </w:rPr>
      </w:pPr>
      <w:r>
        <w:rPr>
          <w:rFonts w:ascii="Arial" w:hAnsi="Arial"/>
          <w:color w:val="000000"/>
          <w:sz w:val="20"/>
        </w:rPr>
        <w:t>{% end-section %}</w:t>
      </w:r>
    </w:p>
    <w:p w14:paraId="19C03CF5" w14:textId="77777777" w:rsidR="003F6BAA" w:rsidRDefault="003F6BAA">
      <w:pPr>
        <w:rPr>
          <w:rFonts w:ascii="Arial" w:hAnsi="Arial"/>
          <w:color w:val="000000"/>
          <w:sz w:val="20"/>
        </w:rPr>
      </w:pPr>
    </w:p>
    <w:p w14:paraId="5FF13EFB" w14:textId="77777777" w:rsidR="00F35252" w:rsidRDefault="00F35252">
      <w:pPr>
        <w:rPr>
          <w:rFonts w:ascii="Arial" w:hAnsi="Arial"/>
          <w:color w:val="000000"/>
          <w:sz w:val="20"/>
        </w:rPr>
      </w:pPr>
    </w:p>
    <w:p w14:paraId="19C229B8" w14:textId="57133DE6" w:rsidR="009A5533" w:rsidRDefault="009A5533">
      <w:pPr>
        <w:rPr>
          <w:rFonts w:ascii="Arial" w:hAnsi="Arial"/>
          <w:color w:val="000000"/>
          <w:sz w:val="20"/>
        </w:rPr>
      </w:pPr>
      <w:r>
        <w:rPr>
          <w:rFonts w:ascii="Arial" w:hAnsi="Arial"/>
          <w:color w:val="000000"/>
          <w:sz w:val="20"/>
        </w:rPr>
        <w:t xml:space="preserve">You should know that where coverage is provided by this policy for losses resulting from certified acts of terrorism, such losses may be partially reimbursed by the United States </w:t>
      </w:r>
      <w:r w:rsidR="00EA2EB3">
        <w:rPr>
          <w:rFonts w:ascii="Arial" w:hAnsi="Arial"/>
          <w:color w:val="000000"/>
          <w:sz w:val="20"/>
        </w:rPr>
        <w:t xml:space="preserve">government </w:t>
      </w:r>
      <w:r>
        <w:rPr>
          <w:rFonts w:ascii="Arial" w:hAnsi="Arial"/>
          <w:color w:val="000000"/>
          <w:sz w:val="20"/>
        </w:rPr>
        <w:t xml:space="preserve">under a formula established by federal law. </w:t>
      </w:r>
      <w:r>
        <w:rPr>
          <w:rFonts w:ascii="Arial" w:hAnsi="Arial" w:cs="Arial"/>
          <w:sz w:val="20"/>
        </w:rPr>
        <w:t>However, your policy may contain other exclusions which might affect your coverage, such as an exclusion for nuclear events.</w:t>
      </w:r>
      <w:r>
        <w:rPr>
          <w:caps/>
          <w:sz w:val="20"/>
        </w:rPr>
        <w:t xml:space="preserve"> </w:t>
      </w:r>
      <w:r>
        <w:rPr>
          <w:rFonts w:ascii="Arial" w:hAnsi="Arial"/>
          <w:color w:val="000000"/>
          <w:sz w:val="20"/>
        </w:rPr>
        <w:t xml:space="preserve">Under the formula, the United States government </w:t>
      </w:r>
      <w:r w:rsidR="00EA2EB3">
        <w:rPr>
          <w:rFonts w:ascii="Arial" w:hAnsi="Arial"/>
          <w:color w:val="000000"/>
          <w:sz w:val="20"/>
        </w:rPr>
        <w:t>reimburses</w:t>
      </w:r>
      <w:r>
        <w:rPr>
          <w:rFonts w:ascii="Arial" w:hAnsi="Arial"/>
          <w:color w:val="000000"/>
          <w:sz w:val="20"/>
        </w:rPr>
        <w:t xml:space="preserve"> </w:t>
      </w:r>
      <w:r w:rsidR="00097522" w:rsidRPr="00097522">
        <w:rPr>
          <w:rFonts w:ascii="Arial" w:hAnsi="Arial"/>
          <w:color w:val="000000"/>
          <w:sz w:val="20"/>
          <w:u w:val="single"/>
        </w:rPr>
        <w:tab/>
        <w:t xml:space="preserve">80 </w:t>
      </w:r>
      <w:r w:rsidR="000C05E5">
        <w:rPr>
          <w:rFonts w:ascii="Arial" w:hAnsi="Arial"/>
          <w:color w:val="000000"/>
          <w:sz w:val="20"/>
          <w:u w:val="single"/>
        </w:rPr>
        <w:t xml:space="preserve">  </w:t>
      </w:r>
      <w:r w:rsidR="006825E2" w:rsidRPr="00097522">
        <w:rPr>
          <w:rFonts w:ascii="Arial" w:hAnsi="Arial"/>
          <w:color w:val="000000"/>
          <w:sz w:val="20"/>
          <w:u w:val="single"/>
        </w:rPr>
        <w:t>%</w:t>
      </w:r>
      <w:r w:rsidR="00EA2EB3">
        <w:rPr>
          <w:rFonts w:ascii="Arial" w:hAnsi="Arial"/>
          <w:color w:val="000000"/>
          <w:sz w:val="20"/>
        </w:rPr>
        <w:t xml:space="preserve"> </w:t>
      </w:r>
      <w:r>
        <w:rPr>
          <w:rFonts w:ascii="Arial" w:hAnsi="Arial"/>
          <w:color w:val="000000"/>
          <w:sz w:val="20"/>
        </w:rPr>
        <w:t xml:space="preserve">of covered terrorism losses exceeding the statutorily established deductible paid by the insurance company providing the coverage. The premium </w:t>
      </w:r>
      <w:r w:rsidR="004F2EC2">
        <w:rPr>
          <w:rFonts w:ascii="Arial" w:hAnsi="Arial"/>
          <w:color w:val="000000"/>
          <w:sz w:val="20"/>
        </w:rPr>
        <w:t xml:space="preserve">charged for this coverage is </w:t>
      </w:r>
      <w:r>
        <w:rPr>
          <w:rFonts w:ascii="Arial" w:hAnsi="Arial"/>
          <w:color w:val="000000"/>
          <w:sz w:val="20"/>
        </w:rPr>
        <w:t xml:space="preserve">shown above </w:t>
      </w:r>
      <w:r w:rsidR="004F2EC2">
        <w:rPr>
          <w:rFonts w:ascii="Arial" w:hAnsi="Arial"/>
          <w:color w:val="000000"/>
          <w:sz w:val="20"/>
        </w:rPr>
        <w:t xml:space="preserve">and </w:t>
      </w:r>
      <w:r>
        <w:rPr>
          <w:rFonts w:ascii="Arial" w:hAnsi="Arial"/>
          <w:color w:val="000000"/>
          <w:sz w:val="20"/>
        </w:rPr>
        <w:t xml:space="preserve">does not include any charges for the portion of loss </w:t>
      </w:r>
      <w:r w:rsidR="00EA2EB3">
        <w:rPr>
          <w:rFonts w:ascii="Arial" w:hAnsi="Arial"/>
          <w:color w:val="000000"/>
          <w:sz w:val="20"/>
        </w:rPr>
        <w:t xml:space="preserve">that may be </w:t>
      </w:r>
      <w:r>
        <w:rPr>
          <w:rFonts w:ascii="Arial" w:hAnsi="Arial"/>
          <w:color w:val="000000"/>
          <w:sz w:val="20"/>
        </w:rPr>
        <w:t>covered by the federal government under the Act.</w:t>
      </w:r>
    </w:p>
    <w:p w14:paraId="1D5F88BF" w14:textId="77777777" w:rsidR="009A5533" w:rsidRDefault="009A5533">
      <w:pPr>
        <w:rPr>
          <w:rFonts w:ascii="Arial" w:hAnsi="Arial" w:cs="Arial"/>
          <w:sz w:val="20"/>
          <w:u w:val="single"/>
        </w:rPr>
      </w:pPr>
    </w:p>
    <w:p w14:paraId="2D8146BB" w14:textId="77777777" w:rsidR="00F35252" w:rsidRDefault="00F35252">
      <w:pPr>
        <w:rPr>
          <w:rFonts w:ascii="Arial" w:hAnsi="Arial" w:cs="Arial"/>
          <w:sz w:val="20"/>
          <w:u w:val="single"/>
        </w:rPr>
      </w:pPr>
    </w:p>
    <w:p w14:paraId="750DC546" w14:textId="154D00B9" w:rsidR="009A5533" w:rsidRDefault="009A5533">
      <w:pPr>
        <w:rPr>
          <w:rFonts w:ascii="Arial" w:hAnsi="Arial" w:cs="Arial"/>
          <w:sz w:val="20"/>
        </w:rPr>
      </w:pPr>
      <w:r>
        <w:rPr>
          <w:rFonts w:ascii="Arial" w:hAnsi="Arial" w:cs="Arial"/>
          <w:sz w:val="20"/>
        </w:rPr>
        <w:t>You should also know that the Act contains a $100 billion cap that limits U.S. government reimbursement as well as insurers’ liability for losses resulting from certified acts of terrorism when the amount of such losses in any one calendar year exceeds $100 billion. If the aggregate insured losses for all insurers exceed $100 billion, your coverage may be reduced.</w:t>
      </w:r>
    </w:p>
    <w:p w14:paraId="7CAFEC44" w14:textId="77777777" w:rsidR="009A5533" w:rsidRDefault="009A5533">
      <w:pPr>
        <w:rPr>
          <w:rFonts w:ascii="Arial" w:hAnsi="Arial"/>
          <w:sz w:val="20"/>
        </w:rPr>
      </w:pPr>
    </w:p>
    <w:p w14:paraId="0407F5FA" w14:textId="77777777" w:rsidR="009A5533" w:rsidRDefault="009A5533">
      <w:pPr>
        <w:tabs>
          <w:tab w:val="left" w:pos="6840"/>
        </w:tabs>
        <w:rPr>
          <w:rFonts w:ascii="Arial" w:hAnsi="Arial"/>
          <w:b/>
          <w:color w:val="000000"/>
          <w:sz w:val="20"/>
        </w:rPr>
      </w:pPr>
      <w:r>
        <w:rPr>
          <w:rFonts w:ascii="Arial" w:hAnsi="Arial"/>
          <w:b/>
          <w:color w:val="000000"/>
          <w:sz w:val="20"/>
        </w:rPr>
        <w:t>Policyholder's Signature:</w:t>
      </w:r>
      <w:r>
        <w:rPr>
          <w:rFonts w:ascii="Arial" w:hAnsi="Arial"/>
          <w:b/>
          <w:color w:val="000000"/>
          <w:sz w:val="20"/>
        </w:rPr>
        <w:tab/>
        <w:t>Date:</w:t>
      </w:r>
    </w:p>
    <w:p w14:paraId="4254E3CD" w14:textId="77777777" w:rsidR="002A4991" w:rsidRDefault="002A4991">
      <w:pPr>
        <w:tabs>
          <w:tab w:val="left" w:pos="6840"/>
        </w:tabs>
        <w:rPr>
          <w:rFonts w:ascii="Arial" w:hAnsi="Arial"/>
          <w:sz w:val="20"/>
        </w:rPr>
      </w:pPr>
    </w:p>
    <w:p w14:paraId="0E23DBC2" w14:textId="3739B541" w:rsidR="009A5533" w:rsidRPr="00242784" w:rsidRDefault="00792FD5" w:rsidP="00494CD2">
      <w:pPr>
        <w:tabs>
          <w:tab w:val="left" w:pos="6480"/>
          <w:tab w:val="left" w:pos="6840"/>
          <w:tab w:val="left" w:pos="9000"/>
        </w:tabs>
        <w:rPr>
          <w:rFonts w:ascii="Arial" w:hAnsi="Arial"/>
          <w:color w:val="000000"/>
          <w:sz w:val="20"/>
          <w:u w:val="single"/>
        </w:rPr>
      </w:pPr>
      <w:r>
        <w:rPr>
          <w:rFonts w:ascii="Arial" w:hAnsi="Arial"/>
          <w:sz w:val="20"/>
          <w:u w:val="single"/>
        </w:rPr>
        <w:t>{{FormValues.NameInsured}}</w:t>
      </w:r>
      <w:r w:rsidR="00242784" w:rsidRPr="00242784">
        <w:rPr>
          <w:rFonts w:ascii="Arial" w:hAnsi="Arial"/>
          <w:sz w:val="20"/>
          <w:u w:val="single"/>
        </w:rPr>
        <w:tab/>
      </w:r>
      <w:r w:rsidR="00242784" w:rsidRPr="00242784">
        <w:rPr>
          <w:rFonts w:ascii="Arial" w:hAnsi="Arial"/>
          <w:sz w:val="20"/>
        </w:rPr>
        <w:tab/>
      </w:r>
      <w:r w:rsidR="00494CD2" w:rsidRPr="00494CD2">
        <w:rPr>
          <w:rFonts w:ascii="Arial" w:hAnsi="Arial"/>
          <w:sz w:val="20"/>
          <w:u w:val="single"/>
        </w:rPr>
        <w:t>{{FormValues.IssuedDate}}</w:t>
      </w:r>
      <w:r w:rsidR="00242784" w:rsidRPr="00494CD2">
        <w:rPr>
          <w:rFonts w:ascii="Arial" w:hAnsi="Arial"/>
          <w:sz w:val="20"/>
          <w:u w:val="single"/>
        </w:rPr>
        <w:tab/>
      </w:r>
    </w:p>
    <w:p w14:paraId="10B24778" w14:textId="77777777" w:rsidR="009A5533" w:rsidRDefault="009A5533">
      <w:pPr>
        <w:rPr>
          <w:rFonts w:ascii="Arial" w:hAnsi="Arial"/>
          <w:color w:val="000000"/>
          <w:sz w:val="20"/>
        </w:rPr>
      </w:pPr>
      <w:r>
        <w:rPr>
          <w:rFonts w:ascii="Arial" w:hAnsi="Arial"/>
          <w:color w:val="000000"/>
          <w:sz w:val="20"/>
        </w:rPr>
        <w:t>Print Name</w:t>
      </w:r>
    </w:p>
    <w:p w14:paraId="371AF022" w14:textId="77777777" w:rsidR="002A4991" w:rsidRDefault="002A4991">
      <w:pPr>
        <w:rPr>
          <w:rFonts w:ascii="Arial" w:hAnsi="Arial"/>
          <w:sz w:val="20"/>
        </w:rPr>
      </w:pPr>
    </w:p>
    <w:p w14:paraId="1F7B1FDF" w14:textId="4DB03731" w:rsidR="009A5533" w:rsidRDefault="00792FD5" w:rsidP="00242784">
      <w:pPr>
        <w:tabs>
          <w:tab w:val="left" w:pos="6480"/>
          <w:tab w:val="left" w:pos="6840"/>
          <w:tab w:val="left" w:pos="8640"/>
        </w:tabs>
        <w:rPr>
          <w:rFonts w:ascii="Arial" w:hAnsi="Arial"/>
          <w:sz w:val="20"/>
          <w:u w:val="single"/>
        </w:rPr>
      </w:pPr>
      <w:r>
        <w:rPr>
          <w:rFonts w:ascii="Arial" w:hAnsi="Arial"/>
          <w:sz w:val="20"/>
          <w:u w:val="single"/>
        </w:rPr>
        <w:t>{{FormValues.NameInsured}}</w:t>
      </w:r>
      <w:r w:rsidR="00242784" w:rsidRPr="00242784">
        <w:rPr>
          <w:rFonts w:ascii="Arial" w:hAnsi="Arial"/>
          <w:sz w:val="20"/>
          <w:u w:val="single"/>
        </w:rPr>
        <w:tab/>
      </w:r>
    </w:p>
    <w:p w14:paraId="5182677B" w14:textId="77777777" w:rsidR="00242784" w:rsidRDefault="00242784" w:rsidP="00242784">
      <w:pPr>
        <w:tabs>
          <w:tab w:val="left" w:pos="6480"/>
          <w:tab w:val="left" w:pos="6840"/>
          <w:tab w:val="left" w:pos="8640"/>
        </w:tabs>
        <w:rPr>
          <w:rFonts w:ascii="Arial" w:hAnsi="Arial"/>
          <w:sz w:val="20"/>
        </w:rPr>
      </w:pPr>
    </w:p>
    <w:p w14:paraId="12C8BFBD" w14:textId="77777777" w:rsidR="009A5533" w:rsidRDefault="009A5533">
      <w:pPr>
        <w:rPr>
          <w:rFonts w:ascii="Arial" w:hAnsi="Arial"/>
          <w:sz w:val="20"/>
        </w:rPr>
      </w:pPr>
    </w:p>
    <w:p w14:paraId="7E1DC981" w14:textId="77777777" w:rsidR="009A5533" w:rsidRDefault="009A5533">
      <w:pPr>
        <w:rPr>
          <w:rFonts w:ascii="Arial" w:hAnsi="Arial"/>
          <w:sz w:val="20"/>
        </w:rPr>
      </w:pPr>
      <w:r>
        <w:rPr>
          <w:rFonts w:ascii="Arial" w:hAnsi="Arial"/>
          <w:sz w:val="20"/>
        </w:rPr>
        <w:t xml:space="preserve">The following excerpt from the Act is provided for your information: </w:t>
      </w:r>
    </w:p>
    <w:p w14:paraId="57C85BDD" w14:textId="77777777" w:rsidR="009A5533" w:rsidRDefault="009A5533">
      <w:pPr>
        <w:rPr>
          <w:rFonts w:ascii="Arial" w:hAnsi="Arial"/>
          <w:sz w:val="20"/>
        </w:rPr>
      </w:pPr>
    </w:p>
    <w:p w14:paraId="3C790CD2" w14:textId="4781B71E" w:rsidR="009A5533" w:rsidRDefault="00A03CD8">
      <w:pPr>
        <w:rPr>
          <w:rFonts w:ascii="Arial" w:hAnsi="Arial"/>
          <w:sz w:val="20"/>
        </w:rPr>
      </w:pPr>
      <w:r>
        <w:rPr>
          <w:rFonts w:ascii="Arial" w:hAnsi="Arial"/>
          <w:sz w:val="20"/>
        </w:rPr>
        <w:t>As defined in</w:t>
      </w:r>
      <w:r w:rsidR="009A5533">
        <w:rPr>
          <w:rFonts w:ascii="Arial" w:hAnsi="Arial"/>
          <w:sz w:val="20"/>
        </w:rPr>
        <w:t xml:space="preserve"> Section 102(1)</w:t>
      </w:r>
      <w:r w:rsidR="003B50D7">
        <w:rPr>
          <w:rFonts w:ascii="Arial" w:hAnsi="Arial"/>
          <w:sz w:val="20"/>
        </w:rPr>
        <w:t>(A)</w:t>
      </w:r>
      <w:r w:rsidR="009A5533">
        <w:rPr>
          <w:rFonts w:ascii="Arial" w:hAnsi="Arial"/>
          <w:sz w:val="20"/>
        </w:rPr>
        <w:t xml:space="preserve"> of the Act</w:t>
      </w:r>
      <w:r>
        <w:rPr>
          <w:rFonts w:ascii="Arial" w:hAnsi="Arial"/>
          <w:sz w:val="20"/>
        </w:rPr>
        <w:t xml:space="preserve">: </w:t>
      </w:r>
      <w:r w:rsidR="009A5533">
        <w:rPr>
          <w:rFonts w:ascii="Arial" w:hAnsi="Arial"/>
          <w:sz w:val="20"/>
        </w:rPr>
        <w:t xml:space="preserve">"The term </w:t>
      </w:r>
      <w:r>
        <w:rPr>
          <w:rFonts w:ascii="Arial" w:hAnsi="Arial"/>
          <w:sz w:val="20"/>
        </w:rPr>
        <w:t>'</w:t>
      </w:r>
      <w:r w:rsidR="009A5533">
        <w:rPr>
          <w:rFonts w:ascii="Arial" w:hAnsi="Arial"/>
          <w:sz w:val="20"/>
        </w:rPr>
        <w:t>act of terrorism</w:t>
      </w:r>
      <w:r>
        <w:rPr>
          <w:rFonts w:ascii="Arial" w:hAnsi="Arial"/>
          <w:sz w:val="20"/>
        </w:rPr>
        <w:t>'</w:t>
      </w:r>
      <w:r w:rsidR="009A5533">
        <w:rPr>
          <w:rFonts w:ascii="Arial" w:hAnsi="Arial"/>
          <w:sz w:val="20"/>
        </w:rPr>
        <w:t xml:space="preserve"> means any act that is certified by the Secretary of the Treasury, in </w:t>
      </w:r>
      <w:r w:rsidR="00EA2EB3">
        <w:rPr>
          <w:rFonts w:ascii="Arial" w:hAnsi="Arial"/>
          <w:sz w:val="20"/>
        </w:rPr>
        <w:t>consultation</w:t>
      </w:r>
      <w:r w:rsidR="009A5533">
        <w:rPr>
          <w:rFonts w:ascii="Arial" w:hAnsi="Arial"/>
          <w:sz w:val="20"/>
        </w:rPr>
        <w:t xml:space="preserve"> with the Secretary of </w:t>
      </w:r>
      <w:r w:rsidR="00EA2EB3">
        <w:rPr>
          <w:rFonts w:ascii="Arial" w:hAnsi="Arial"/>
          <w:sz w:val="20"/>
        </w:rPr>
        <w:t>Homeland Security</w:t>
      </w:r>
      <w:r w:rsidR="009A5533">
        <w:rPr>
          <w:rFonts w:ascii="Arial" w:hAnsi="Arial"/>
          <w:sz w:val="20"/>
        </w:rPr>
        <w:t xml:space="preserve">, and the Attorney General of the United States ---- (i) to be an act of terrorism; (ii) to be a violent act or an act that is dangerous to (I) human life; (II) property; or (III) infrastructure; (iii) to have resulted in damage within the United States, or outside the United States in the case of (I) an air carrier or vessel described in paragraph (5)(B); or (II) the premises of a United States mission; and (iv) to have been committed by an individual or individuals, as part of an effort to coerce the civilian population of the United States or to influence the policy or affect the conduct of the United States Government by coercion." </w:t>
      </w:r>
    </w:p>
    <w:p w14:paraId="6C232EA2" w14:textId="77777777" w:rsidR="009A5533" w:rsidRDefault="009A5533">
      <w:pPr>
        <w:rPr>
          <w:rFonts w:ascii="Arial" w:hAnsi="Arial"/>
          <w:sz w:val="20"/>
        </w:rPr>
      </w:pPr>
    </w:p>
    <w:p w14:paraId="1CC0EFDE" w14:textId="77777777" w:rsidR="009A5533" w:rsidRDefault="009A5533">
      <w:pPr>
        <w:rPr>
          <w:rFonts w:ascii="Arial" w:hAnsi="Arial"/>
          <w:sz w:val="20"/>
        </w:rPr>
      </w:pPr>
    </w:p>
    <w:p w14:paraId="2BBFAA2C" w14:textId="77777777" w:rsidR="002F5DBD" w:rsidRDefault="002F5DBD">
      <w:pPr>
        <w:rPr>
          <w:rFonts w:ascii="Arial" w:hAnsi="Arial"/>
          <w:sz w:val="20"/>
        </w:rPr>
      </w:pPr>
    </w:p>
    <w:p w14:paraId="03CA59C9" w14:textId="77777777" w:rsidR="002F5DBD" w:rsidRDefault="002F5DBD">
      <w:pPr>
        <w:rPr>
          <w:rFonts w:ascii="Arial" w:hAnsi="Arial"/>
          <w:sz w:val="20"/>
        </w:rPr>
      </w:pPr>
    </w:p>
    <w:p w14:paraId="199D02BE" w14:textId="77777777" w:rsidR="002F5DBD" w:rsidRDefault="002F5DBD">
      <w:pPr>
        <w:rPr>
          <w:rFonts w:ascii="Arial" w:hAnsi="Arial"/>
          <w:sz w:val="20"/>
        </w:rPr>
      </w:pPr>
    </w:p>
    <w:p w14:paraId="1BEA3C54" w14:textId="77777777" w:rsidR="002F5DBD" w:rsidRDefault="002F5DBD">
      <w:pPr>
        <w:rPr>
          <w:rFonts w:ascii="Arial" w:hAnsi="Arial"/>
          <w:sz w:val="20"/>
        </w:rPr>
      </w:pPr>
    </w:p>
    <w:p w14:paraId="525EF815" w14:textId="77777777" w:rsidR="002F5DBD" w:rsidRDefault="002F5DBD">
      <w:pPr>
        <w:rPr>
          <w:rFonts w:ascii="Arial" w:hAnsi="Arial"/>
          <w:sz w:val="20"/>
        </w:rPr>
      </w:pPr>
    </w:p>
    <w:p w14:paraId="213D6A98" w14:textId="77777777" w:rsidR="002F5DBD" w:rsidRDefault="002F5DBD">
      <w:pPr>
        <w:rPr>
          <w:rFonts w:ascii="Arial" w:hAnsi="Arial"/>
          <w:sz w:val="20"/>
        </w:rPr>
      </w:pPr>
    </w:p>
    <w:p w14:paraId="46EDCD4B" w14:textId="77777777" w:rsidR="002F5DBD" w:rsidRDefault="002F5DBD">
      <w:pPr>
        <w:rPr>
          <w:rFonts w:ascii="Arial" w:hAnsi="Arial"/>
          <w:sz w:val="20"/>
        </w:rPr>
      </w:pPr>
    </w:p>
    <w:p w14:paraId="55F5F9A2" w14:textId="77777777" w:rsidR="002F5DBD" w:rsidRDefault="002F5DBD">
      <w:pPr>
        <w:rPr>
          <w:rFonts w:ascii="Arial" w:hAnsi="Arial"/>
          <w:sz w:val="20"/>
        </w:rPr>
      </w:pPr>
    </w:p>
    <w:sectPr w:rsidR="002F5DBD" w:rsidSect="007A0DA9">
      <w:headerReference w:type="default" r:id="rId10"/>
      <w:footerReference w:type="default" r:id="rId11"/>
      <w:footerReference w:type="first" r:id="rId12"/>
      <w:pgSz w:w="12240" w:h="15840"/>
      <w:pgMar w:top="1008" w:right="1008" w:bottom="1080" w:left="100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38F36" w14:textId="77777777" w:rsidR="00CD2BF4" w:rsidRDefault="00CD2BF4">
      <w:r>
        <w:separator/>
      </w:r>
    </w:p>
  </w:endnote>
  <w:endnote w:type="continuationSeparator" w:id="0">
    <w:p w14:paraId="449DB60C" w14:textId="77777777" w:rsidR="00CD2BF4" w:rsidRDefault="00CD2BF4">
      <w:r>
        <w:continuationSeparator/>
      </w:r>
    </w:p>
  </w:endnote>
  <w:endnote w:type="continuationNotice" w:id="1">
    <w:p w14:paraId="375911E3" w14:textId="77777777" w:rsidR="00CD2BF4" w:rsidRDefault="00CD2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FAF9" w14:textId="56AA6ABC" w:rsidR="009A5533" w:rsidRDefault="006825E2" w:rsidP="00F2623E">
    <w:pPr>
      <w:pStyle w:val="Footer"/>
      <w:tabs>
        <w:tab w:val="clear" w:pos="4320"/>
        <w:tab w:val="clear" w:pos="8640"/>
        <w:tab w:val="center" w:pos="5040"/>
        <w:tab w:val="right" w:pos="10170"/>
      </w:tabs>
      <w:rPr>
        <w:rFonts w:ascii="Arial" w:hAnsi="Arial" w:cs="Arial"/>
        <w:sz w:val="16"/>
      </w:rPr>
    </w:pPr>
    <w:r w:rsidRPr="006825E2">
      <w:rPr>
        <w:rFonts w:ascii="Arial" w:hAnsi="Arial" w:cs="Arial"/>
        <w:b/>
        <w:bCs/>
        <w:sz w:val="20"/>
        <w:szCs w:val="24"/>
      </w:rPr>
      <w:t xml:space="preserve">CL 1045 </w:t>
    </w:r>
    <w:r w:rsidR="00776B67">
      <w:rPr>
        <w:rFonts w:ascii="Arial" w:hAnsi="Arial" w:cs="Arial"/>
        <w:b/>
        <w:bCs/>
        <w:sz w:val="20"/>
        <w:szCs w:val="24"/>
      </w:rPr>
      <w:t xml:space="preserve">02 </w:t>
    </w:r>
    <w:r w:rsidR="00F2623E">
      <w:rPr>
        <w:rFonts w:ascii="Arial" w:hAnsi="Arial" w:cs="Arial"/>
        <w:b/>
        <w:bCs/>
        <w:sz w:val="20"/>
        <w:szCs w:val="24"/>
      </w:rPr>
      <w:t>21</w:t>
    </w:r>
    <w:r>
      <w:rPr>
        <w:rFonts w:ascii="Arial" w:hAnsi="Arial" w:cs="Arial"/>
        <w:sz w:val="16"/>
      </w:rPr>
      <w:tab/>
    </w:r>
    <w:r w:rsidR="009A5533">
      <w:rPr>
        <w:rFonts w:ascii="Arial" w:hAnsi="Arial" w:cs="Arial"/>
        <w:sz w:val="16"/>
      </w:rPr>
      <w:t xml:space="preserve">Copyright, American Association of Insurance Services, Inc., </w:t>
    </w:r>
    <w:r>
      <w:rPr>
        <w:rFonts w:ascii="Arial" w:hAnsi="Arial" w:cs="Arial"/>
        <w:sz w:val="16"/>
      </w:rPr>
      <w:t>2020</w:t>
    </w:r>
    <w:r>
      <w:rPr>
        <w:rFonts w:ascii="Arial" w:hAnsi="Arial" w:cs="Arial"/>
        <w:sz w:val="16"/>
      </w:rPr>
      <w:tab/>
    </w:r>
    <w:r w:rsidRPr="006825E2">
      <w:rPr>
        <w:rFonts w:ascii="Arial" w:hAnsi="Arial" w:cs="Arial"/>
        <w:b/>
        <w:bCs/>
        <w:sz w:val="20"/>
        <w:szCs w:val="24"/>
      </w:rPr>
      <w:t>AAIS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334DA" w14:textId="62CD843D" w:rsidR="009E6B7C" w:rsidRPr="009E6B7C" w:rsidRDefault="009E6B7C" w:rsidP="009E6B7C">
    <w:pPr>
      <w:pStyle w:val="Footer"/>
      <w:tabs>
        <w:tab w:val="clear" w:pos="4320"/>
        <w:tab w:val="clear" w:pos="8640"/>
        <w:tab w:val="center" w:pos="5040"/>
        <w:tab w:val="right" w:pos="10170"/>
      </w:tabs>
      <w:rPr>
        <w:rFonts w:ascii="Arial" w:hAnsi="Arial" w:cs="Arial"/>
        <w:sz w:val="16"/>
      </w:rPr>
    </w:pPr>
    <w:r w:rsidRPr="006825E2">
      <w:rPr>
        <w:rFonts w:ascii="Arial" w:hAnsi="Arial" w:cs="Arial"/>
        <w:b/>
        <w:bCs/>
        <w:sz w:val="20"/>
        <w:szCs w:val="24"/>
      </w:rPr>
      <w:t xml:space="preserve">CL 1045 </w:t>
    </w:r>
    <w:r w:rsidR="00776B67">
      <w:rPr>
        <w:rFonts w:ascii="Arial" w:hAnsi="Arial" w:cs="Arial"/>
        <w:b/>
        <w:bCs/>
        <w:sz w:val="20"/>
        <w:szCs w:val="24"/>
      </w:rPr>
      <w:t xml:space="preserve">02 </w:t>
    </w:r>
    <w:r>
      <w:rPr>
        <w:rFonts w:ascii="Arial" w:hAnsi="Arial" w:cs="Arial"/>
        <w:b/>
        <w:bCs/>
        <w:sz w:val="20"/>
        <w:szCs w:val="24"/>
      </w:rPr>
      <w:t>21</w:t>
    </w:r>
    <w:r>
      <w:rPr>
        <w:rFonts w:ascii="Arial" w:hAnsi="Arial" w:cs="Arial"/>
        <w:sz w:val="16"/>
      </w:rPr>
      <w:tab/>
      <w:t>Copyright, American Association of Insurance Services, Inc., 2020</w:t>
    </w:r>
    <w:r>
      <w:rPr>
        <w:rFonts w:ascii="Arial" w:hAnsi="Arial" w:cs="Arial"/>
        <w:sz w:val="16"/>
      </w:rPr>
      <w:tab/>
    </w:r>
    <w:r w:rsidRPr="006825E2">
      <w:rPr>
        <w:rFonts w:ascii="Arial" w:hAnsi="Arial" w:cs="Arial"/>
        <w:b/>
        <w:bCs/>
        <w:sz w:val="20"/>
        <w:szCs w:val="24"/>
      </w:rPr>
      <w:t>AAIS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7AB87" w14:textId="77777777" w:rsidR="00CD2BF4" w:rsidRDefault="00CD2BF4">
      <w:r>
        <w:separator/>
      </w:r>
    </w:p>
  </w:footnote>
  <w:footnote w:type="continuationSeparator" w:id="0">
    <w:p w14:paraId="7F96CD12" w14:textId="77777777" w:rsidR="00CD2BF4" w:rsidRDefault="00CD2BF4">
      <w:r>
        <w:continuationSeparator/>
      </w:r>
    </w:p>
  </w:footnote>
  <w:footnote w:type="continuationNotice" w:id="1">
    <w:p w14:paraId="39A44E39" w14:textId="77777777" w:rsidR="00CD2BF4" w:rsidRDefault="00CD2B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767AA" w14:textId="07750D85" w:rsidR="00F2623E" w:rsidRPr="00F2623E" w:rsidRDefault="00F2623E" w:rsidP="00F2623E">
    <w:pPr>
      <w:pStyle w:val="Header"/>
      <w:tabs>
        <w:tab w:val="clear" w:pos="4320"/>
        <w:tab w:val="clear" w:pos="8640"/>
        <w:tab w:val="left" w:pos="2916"/>
      </w:tabs>
      <w:rPr>
        <w:rFonts w:ascii="Arial" w:hAnsi="Arial" w:cs="Arial"/>
        <w:b/>
        <w:sz w:val="20"/>
      </w:rPr>
    </w:pPr>
    <w:r w:rsidRPr="00F2623E">
      <w:rPr>
        <w:rFonts w:ascii="Arial" w:hAnsi="Arial" w:cs="Arial"/>
        <w:b/>
        <w:sz w:val="20"/>
      </w:rPr>
      <w:t>AAIS</w:t>
    </w:r>
  </w:p>
  <w:p w14:paraId="7420D453" w14:textId="007D0160" w:rsidR="00F2623E" w:rsidRPr="00F2623E" w:rsidRDefault="00F2623E" w:rsidP="00F2623E">
    <w:pPr>
      <w:pStyle w:val="Header"/>
      <w:rPr>
        <w:rFonts w:ascii="Arial" w:hAnsi="Arial" w:cs="Arial"/>
        <w:b/>
        <w:sz w:val="20"/>
      </w:rPr>
    </w:pPr>
    <w:r w:rsidRPr="00F2623E">
      <w:rPr>
        <w:rFonts w:ascii="Arial" w:hAnsi="Arial" w:cs="Arial"/>
        <w:b/>
        <w:sz w:val="20"/>
      </w:rPr>
      <w:t xml:space="preserve">CL 1045 </w:t>
    </w:r>
    <w:r w:rsidR="00776B67" w:rsidRPr="00F2623E">
      <w:rPr>
        <w:rFonts w:ascii="Arial" w:hAnsi="Arial" w:cs="Arial"/>
        <w:b/>
        <w:sz w:val="20"/>
      </w:rPr>
      <w:t>0</w:t>
    </w:r>
    <w:r w:rsidR="00776B67">
      <w:rPr>
        <w:rFonts w:ascii="Arial" w:hAnsi="Arial" w:cs="Arial"/>
        <w:b/>
        <w:sz w:val="20"/>
      </w:rPr>
      <w:t>2</w:t>
    </w:r>
    <w:r w:rsidR="00776B67" w:rsidRPr="00F2623E">
      <w:rPr>
        <w:rFonts w:ascii="Arial" w:hAnsi="Arial" w:cs="Arial"/>
        <w:b/>
        <w:sz w:val="20"/>
      </w:rPr>
      <w:t xml:space="preserve"> </w:t>
    </w:r>
    <w:r w:rsidRPr="00F2623E">
      <w:rPr>
        <w:rFonts w:ascii="Arial" w:hAnsi="Arial" w:cs="Arial"/>
        <w:b/>
        <w:sz w:val="20"/>
      </w:rPr>
      <w:t>21</w:t>
    </w:r>
  </w:p>
  <w:p w14:paraId="2A7E5FC0" w14:textId="77777777" w:rsidR="00F2623E" w:rsidRPr="00F2623E" w:rsidRDefault="00F2623E" w:rsidP="00F2623E">
    <w:pPr>
      <w:pStyle w:val="Header"/>
      <w:pBdr>
        <w:bottom w:val="single" w:sz="6" w:space="1" w:color="auto"/>
      </w:pBdr>
      <w:rPr>
        <w:rFonts w:ascii="Arial" w:hAnsi="Arial" w:cs="Arial"/>
        <w:b/>
        <w:sz w:val="20"/>
      </w:rPr>
    </w:pPr>
    <w:r w:rsidRPr="00F2623E">
      <w:rPr>
        <w:rFonts w:ascii="Arial" w:hAnsi="Arial" w:cs="Arial"/>
        <w:b/>
        <w:sz w:val="20"/>
      </w:rPr>
      <w:t xml:space="preserve">Page </w:t>
    </w:r>
    <w:r w:rsidRPr="00F2623E">
      <w:rPr>
        <w:rFonts w:ascii="Arial" w:hAnsi="Arial" w:cs="Arial"/>
        <w:b/>
        <w:sz w:val="20"/>
      </w:rPr>
      <w:fldChar w:fldCharType="begin"/>
    </w:r>
    <w:r w:rsidRPr="00F2623E">
      <w:rPr>
        <w:rFonts w:ascii="Arial" w:hAnsi="Arial" w:cs="Arial"/>
        <w:b/>
        <w:sz w:val="20"/>
      </w:rPr>
      <w:instrText xml:space="preserve"> PAGE </w:instrText>
    </w:r>
    <w:r w:rsidRPr="00F2623E">
      <w:rPr>
        <w:rFonts w:ascii="Arial" w:hAnsi="Arial" w:cs="Arial"/>
        <w:b/>
        <w:sz w:val="20"/>
      </w:rPr>
      <w:fldChar w:fldCharType="separate"/>
    </w:r>
    <w:r w:rsidRPr="00F2623E">
      <w:rPr>
        <w:rFonts w:ascii="Arial" w:hAnsi="Arial" w:cs="Arial"/>
        <w:b/>
        <w:sz w:val="20"/>
      </w:rPr>
      <w:t>2</w:t>
    </w:r>
    <w:r w:rsidRPr="00F2623E">
      <w:rPr>
        <w:rFonts w:ascii="Arial" w:hAnsi="Arial" w:cs="Arial"/>
        <w:b/>
        <w:sz w:val="20"/>
      </w:rPr>
      <w:fldChar w:fldCharType="end"/>
    </w:r>
    <w:r w:rsidRPr="00F2623E">
      <w:rPr>
        <w:rFonts w:ascii="Arial" w:hAnsi="Arial" w:cs="Arial"/>
        <w:b/>
        <w:sz w:val="20"/>
      </w:rPr>
      <w:t xml:space="preserve"> of </w:t>
    </w:r>
    <w:r w:rsidRPr="00F2623E">
      <w:rPr>
        <w:rFonts w:ascii="Arial" w:hAnsi="Arial" w:cs="Arial"/>
        <w:b/>
        <w:sz w:val="20"/>
      </w:rPr>
      <w:fldChar w:fldCharType="begin"/>
    </w:r>
    <w:r w:rsidRPr="00F2623E">
      <w:rPr>
        <w:rFonts w:ascii="Arial" w:hAnsi="Arial" w:cs="Arial"/>
        <w:b/>
        <w:sz w:val="20"/>
      </w:rPr>
      <w:instrText xml:space="preserve"> NUMPAGES </w:instrText>
    </w:r>
    <w:r w:rsidRPr="00F2623E">
      <w:rPr>
        <w:rFonts w:ascii="Arial" w:hAnsi="Arial" w:cs="Arial"/>
        <w:b/>
        <w:sz w:val="20"/>
      </w:rPr>
      <w:fldChar w:fldCharType="separate"/>
    </w:r>
    <w:r w:rsidRPr="00F2623E">
      <w:rPr>
        <w:rFonts w:ascii="Arial" w:hAnsi="Arial" w:cs="Arial"/>
        <w:b/>
        <w:sz w:val="20"/>
      </w:rPr>
      <w:t>2</w:t>
    </w:r>
    <w:r w:rsidRPr="00F2623E">
      <w:rPr>
        <w:rFonts w:ascii="Arial" w:hAnsi="Arial" w:cs="Arial"/>
        <w:b/>
        <w:sz w:val="20"/>
      </w:rPr>
      <w:fldChar w:fldCharType="end"/>
    </w:r>
  </w:p>
  <w:p w14:paraId="4D2C1C4B" w14:textId="77777777" w:rsidR="00F2623E" w:rsidRPr="00F2623E" w:rsidRDefault="00F2623E" w:rsidP="00F2623E">
    <w:pPr>
      <w:pStyle w:val="Header"/>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A1420"/>
    <w:multiLevelType w:val="hybridMultilevel"/>
    <w:tmpl w:val="7DFCC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1075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E0"/>
    <w:rsid w:val="00024781"/>
    <w:rsid w:val="000333DE"/>
    <w:rsid w:val="00043E82"/>
    <w:rsid w:val="00057088"/>
    <w:rsid w:val="000579EA"/>
    <w:rsid w:val="000761CB"/>
    <w:rsid w:val="00086B0C"/>
    <w:rsid w:val="00090367"/>
    <w:rsid w:val="00095822"/>
    <w:rsid w:val="000967F0"/>
    <w:rsid w:val="00097522"/>
    <w:rsid w:val="000B6983"/>
    <w:rsid w:val="000C05E5"/>
    <w:rsid w:val="000D26E1"/>
    <w:rsid w:val="000D5E03"/>
    <w:rsid w:val="000E6A3B"/>
    <w:rsid w:val="000F0760"/>
    <w:rsid w:val="00101265"/>
    <w:rsid w:val="001046A1"/>
    <w:rsid w:val="00116FCC"/>
    <w:rsid w:val="00125BFF"/>
    <w:rsid w:val="00135ECF"/>
    <w:rsid w:val="00137C53"/>
    <w:rsid w:val="001655B8"/>
    <w:rsid w:val="00167899"/>
    <w:rsid w:val="00172285"/>
    <w:rsid w:val="00174BB9"/>
    <w:rsid w:val="00175758"/>
    <w:rsid w:val="00176EA3"/>
    <w:rsid w:val="001812EB"/>
    <w:rsid w:val="00197BDF"/>
    <w:rsid w:val="001B2CB2"/>
    <w:rsid w:val="001C2AED"/>
    <w:rsid w:val="001E36D5"/>
    <w:rsid w:val="002024D8"/>
    <w:rsid w:val="002263FC"/>
    <w:rsid w:val="00242784"/>
    <w:rsid w:val="00242B66"/>
    <w:rsid w:val="002430BD"/>
    <w:rsid w:val="002608B8"/>
    <w:rsid w:val="00260F5B"/>
    <w:rsid w:val="00267DCF"/>
    <w:rsid w:val="0028376E"/>
    <w:rsid w:val="00285953"/>
    <w:rsid w:val="00293638"/>
    <w:rsid w:val="002A4991"/>
    <w:rsid w:val="002B7065"/>
    <w:rsid w:val="002C2680"/>
    <w:rsid w:val="002F17C9"/>
    <w:rsid w:val="002F5DBD"/>
    <w:rsid w:val="003038B6"/>
    <w:rsid w:val="00306200"/>
    <w:rsid w:val="00322612"/>
    <w:rsid w:val="003247E0"/>
    <w:rsid w:val="00327820"/>
    <w:rsid w:val="0033627D"/>
    <w:rsid w:val="00345A59"/>
    <w:rsid w:val="00352AE8"/>
    <w:rsid w:val="00355470"/>
    <w:rsid w:val="00360EEB"/>
    <w:rsid w:val="003814A9"/>
    <w:rsid w:val="00384DFF"/>
    <w:rsid w:val="0039234D"/>
    <w:rsid w:val="00395ADA"/>
    <w:rsid w:val="00397FB4"/>
    <w:rsid w:val="003A1B27"/>
    <w:rsid w:val="003B50D7"/>
    <w:rsid w:val="003C5C98"/>
    <w:rsid w:val="003D5A4B"/>
    <w:rsid w:val="003E210E"/>
    <w:rsid w:val="003E3040"/>
    <w:rsid w:val="003E3EB7"/>
    <w:rsid w:val="003F6BAA"/>
    <w:rsid w:val="00414421"/>
    <w:rsid w:val="004158BF"/>
    <w:rsid w:val="00427538"/>
    <w:rsid w:val="00436CCD"/>
    <w:rsid w:val="00463574"/>
    <w:rsid w:val="00485211"/>
    <w:rsid w:val="00491DB0"/>
    <w:rsid w:val="004932D1"/>
    <w:rsid w:val="00494CD2"/>
    <w:rsid w:val="004A2675"/>
    <w:rsid w:val="004C0940"/>
    <w:rsid w:val="004E0BE4"/>
    <w:rsid w:val="004E4FD0"/>
    <w:rsid w:val="004E5572"/>
    <w:rsid w:val="004E7EED"/>
    <w:rsid w:val="004F2EC2"/>
    <w:rsid w:val="00500114"/>
    <w:rsid w:val="00507923"/>
    <w:rsid w:val="00544008"/>
    <w:rsid w:val="0054540B"/>
    <w:rsid w:val="0055379E"/>
    <w:rsid w:val="0057228D"/>
    <w:rsid w:val="0057601C"/>
    <w:rsid w:val="00582829"/>
    <w:rsid w:val="005842CD"/>
    <w:rsid w:val="005B1C06"/>
    <w:rsid w:val="005C079C"/>
    <w:rsid w:val="005C6729"/>
    <w:rsid w:val="005D1428"/>
    <w:rsid w:val="005E28D4"/>
    <w:rsid w:val="005F513D"/>
    <w:rsid w:val="006150E3"/>
    <w:rsid w:val="00623454"/>
    <w:rsid w:val="006352DF"/>
    <w:rsid w:val="00642D20"/>
    <w:rsid w:val="00645F00"/>
    <w:rsid w:val="0065586C"/>
    <w:rsid w:val="00680529"/>
    <w:rsid w:val="006825E2"/>
    <w:rsid w:val="00692835"/>
    <w:rsid w:val="006A5D7C"/>
    <w:rsid w:val="006C440C"/>
    <w:rsid w:val="006F1F80"/>
    <w:rsid w:val="00702C1E"/>
    <w:rsid w:val="007068F7"/>
    <w:rsid w:val="007124CB"/>
    <w:rsid w:val="00722D63"/>
    <w:rsid w:val="00765292"/>
    <w:rsid w:val="00772AF0"/>
    <w:rsid w:val="007756BC"/>
    <w:rsid w:val="00776B67"/>
    <w:rsid w:val="00790950"/>
    <w:rsid w:val="00792FD5"/>
    <w:rsid w:val="007A0DA9"/>
    <w:rsid w:val="007A5047"/>
    <w:rsid w:val="007B5A39"/>
    <w:rsid w:val="007C09E4"/>
    <w:rsid w:val="007D2DED"/>
    <w:rsid w:val="007D71A7"/>
    <w:rsid w:val="007E4A36"/>
    <w:rsid w:val="007F20B3"/>
    <w:rsid w:val="00802EC3"/>
    <w:rsid w:val="00827415"/>
    <w:rsid w:val="00843F47"/>
    <w:rsid w:val="0085427B"/>
    <w:rsid w:val="00855E4F"/>
    <w:rsid w:val="00862B5F"/>
    <w:rsid w:val="00880CBC"/>
    <w:rsid w:val="008A3404"/>
    <w:rsid w:val="008A5286"/>
    <w:rsid w:val="008C367E"/>
    <w:rsid w:val="008C5E0A"/>
    <w:rsid w:val="008D0856"/>
    <w:rsid w:val="008E4E2B"/>
    <w:rsid w:val="008F7E4C"/>
    <w:rsid w:val="009108D6"/>
    <w:rsid w:val="00912E67"/>
    <w:rsid w:val="00913B53"/>
    <w:rsid w:val="009167BE"/>
    <w:rsid w:val="00926F41"/>
    <w:rsid w:val="00930B6F"/>
    <w:rsid w:val="00931E0B"/>
    <w:rsid w:val="0099466F"/>
    <w:rsid w:val="00994A8C"/>
    <w:rsid w:val="009A5533"/>
    <w:rsid w:val="009C69A2"/>
    <w:rsid w:val="009D4251"/>
    <w:rsid w:val="009E6B7C"/>
    <w:rsid w:val="009E735A"/>
    <w:rsid w:val="009F08CD"/>
    <w:rsid w:val="009F2CDA"/>
    <w:rsid w:val="009F72A7"/>
    <w:rsid w:val="00A03CD8"/>
    <w:rsid w:val="00A050C0"/>
    <w:rsid w:val="00A07D1B"/>
    <w:rsid w:val="00A237CC"/>
    <w:rsid w:val="00A46CAF"/>
    <w:rsid w:val="00A54508"/>
    <w:rsid w:val="00A6123D"/>
    <w:rsid w:val="00A629A8"/>
    <w:rsid w:val="00A66614"/>
    <w:rsid w:val="00A71B69"/>
    <w:rsid w:val="00A8305D"/>
    <w:rsid w:val="00A9418B"/>
    <w:rsid w:val="00AB35C5"/>
    <w:rsid w:val="00AB4560"/>
    <w:rsid w:val="00AC2FC5"/>
    <w:rsid w:val="00AC5057"/>
    <w:rsid w:val="00AE5171"/>
    <w:rsid w:val="00AE6936"/>
    <w:rsid w:val="00AF23C3"/>
    <w:rsid w:val="00B00BF5"/>
    <w:rsid w:val="00B05906"/>
    <w:rsid w:val="00B1060D"/>
    <w:rsid w:val="00B10B28"/>
    <w:rsid w:val="00B115CF"/>
    <w:rsid w:val="00B13878"/>
    <w:rsid w:val="00B16856"/>
    <w:rsid w:val="00B2223D"/>
    <w:rsid w:val="00B22A95"/>
    <w:rsid w:val="00B238CB"/>
    <w:rsid w:val="00B42B36"/>
    <w:rsid w:val="00B4419E"/>
    <w:rsid w:val="00B52547"/>
    <w:rsid w:val="00B651E1"/>
    <w:rsid w:val="00B66CE6"/>
    <w:rsid w:val="00B72BB3"/>
    <w:rsid w:val="00B8165A"/>
    <w:rsid w:val="00B85FEF"/>
    <w:rsid w:val="00BA156D"/>
    <w:rsid w:val="00BB15FE"/>
    <w:rsid w:val="00BB2A9D"/>
    <w:rsid w:val="00BB365E"/>
    <w:rsid w:val="00BB44F0"/>
    <w:rsid w:val="00BD7342"/>
    <w:rsid w:val="00C018E1"/>
    <w:rsid w:val="00C122E6"/>
    <w:rsid w:val="00C30BE3"/>
    <w:rsid w:val="00C31071"/>
    <w:rsid w:val="00C32EFD"/>
    <w:rsid w:val="00C36246"/>
    <w:rsid w:val="00C67AFD"/>
    <w:rsid w:val="00C91012"/>
    <w:rsid w:val="00C92C5B"/>
    <w:rsid w:val="00CA0DBC"/>
    <w:rsid w:val="00CA4810"/>
    <w:rsid w:val="00CB0479"/>
    <w:rsid w:val="00CB1253"/>
    <w:rsid w:val="00CB4788"/>
    <w:rsid w:val="00CB7089"/>
    <w:rsid w:val="00CD0557"/>
    <w:rsid w:val="00CD2BF4"/>
    <w:rsid w:val="00CD412A"/>
    <w:rsid w:val="00CD573A"/>
    <w:rsid w:val="00CE3053"/>
    <w:rsid w:val="00CE307B"/>
    <w:rsid w:val="00CF5139"/>
    <w:rsid w:val="00D04372"/>
    <w:rsid w:val="00D12BD9"/>
    <w:rsid w:val="00D161E6"/>
    <w:rsid w:val="00D4610B"/>
    <w:rsid w:val="00D561B8"/>
    <w:rsid w:val="00D7652E"/>
    <w:rsid w:val="00D80FE1"/>
    <w:rsid w:val="00D84F0F"/>
    <w:rsid w:val="00D97482"/>
    <w:rsid w:val="00DA5A8F"/>
    <w:rsid w:val="00DC6AD0"/>
    <w:rsid w:val="00DD2009"/>
    <w:rsid w:val="00DD2C75"/>
    <w:rsid w:val="00DF1AB0"/>
    <w:rsid w:val="00E05D0C"/>
    <w:rsid w:val="00E201F9"/>
    <w:rsid w:val="00E24F85"/>
    <w:rsid w:val="00E27071"/>
    <w:rsid w:val="00E400C3"/>
    <w:rsid w:val="00E52556"/>
    <w:rsid w:val="00E53520"/>
    <w:rsid w:val="00E53B88"/>
    <w:rsid w:val="00E96117"/>
    <w:rsid w:val="00EA11D9"/>
    <w:rsid w:val="00EA2EB3"/>
    <w:rsid w:val="00EA4E01"/>
    <w:rsid w:val="00EB0077"/>
    <w:rsid w:val="00EB3271"/>
    <w:rsid w:val="00EB404E"/>
    <w:rsid w:val="00EC193F"/>
    <w:rsid w:val="00ED3EC3"/>
    <w:rsid w:val="00EE2C33"/>
    <w:rsid w:val="00F017EE"/>
    <w:rsid w:val="00F13EDC"/>
    <w:rsid w:val="00F1428A"/>
    <w:rsid w:val="00F14D2D"/>
    <w:rsid w:val="00F23221"/>
    <w:rsid w:val="00F2623E"/>
    <w:rsid w:val="00F35252"/>
    <w:rsid w:val="00F422F3"/>
    <w:rsid w:val="00F46231"/>
    <w:rsid w:val="00F47F4D"/>
    <w:rsid w:val="00F62051"/>
    <w:rsid w:val="00F74855"/>
    <w:rsid w:val="00F74B4B"/>
    <w:rsid w:val="00F762C8"/>
    <w:rsid w:val="00F91C7B"/>
    <w:rsid w:val="00FA2B41"/>
    <w:rsid w:val="00FA4F35"/>
    <w:rsid w:val="00FA57F0"/>
    <w:rsid w:val="00FB3F67"/>
    <w:rsid w:val="00FD1D98"/>
    <w:rsid w:val="00FE3D85"/>
    <w:rsid w:val="00FF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47748"/>
  <w15:docId w15:val="{529FA6B6-41E5-439C-8150-8397F18B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FC"/>
    <w:pPr>
      <w:overflowPunct w:val="0"/>
      <w:autoSpaceDE w:val="0"/>
      <w:autoSpaceDN w:val="0"/>
      <w:adjustRightInd w:val="0"/>
      <w:textAlignment w:val="baseline"/>
    </w:pPr>
    <w:rPr>
      <w:sz w:val="24"/>
    </w:rPr>
  </w:style>
  <w:style w:type="paragraph" w:styleId="Heading1">
    <w:name w:val="heading 1"/>
    <w:basedOn w:val="Normal"/>
    <w:next w:val="Normal"/>
    <w:qFormat/>
    <w:pPr>
      <w:keepNext/>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line="360" w:lineRule="auto"/>
      <w:jc w:val="both"/>
    </w:pPr>
    <w:rPr>
      <w:rFonts w:ascii="Arial" w:hAnsi="Arial"/>
    </w:rPr>
  </w:style>
  <w:style w:type="paragraph" w:styleId="BodyText2">
    <w:name w:val="Body Text 2"/>
    <w:basedOn w:val="Normal"/>
    <w:pPr>
      <w:jc w:val="both"/>
    </w:pPr>
    <w:rPr>
      <w:rFonts w:ascii="Arial" w:hAnsi="Arial"/>
      <w:i/>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uiPriority w:val="99"/>
    <w:semiHidden/>
    <w:unhideWhenUsed/>
    <w:rsid w:val="004C0940"/>
    <w:rPr>
      <w:sz w:val="16"/>
      <w:szCs w:val="16"/>
    </w:rPr>
  </w:style>
  <w:style w:type="paragraph" w:styleId="CommentText">
    <w:name w:val="annotation text"/>
    <w:basedOn w:val="Normal"/>
    <w:link w:val="CommentTextChar"/>
    <w:uiPriority w:val="99"/>
    <w:unhideWhenUsed/>
    <w:rsid w:val="004C0940"/>
    <w:rPr>
      <w:sz w:val="20"/>
    </w:rPr>
  </w:style>
  <w:style w:type="character" w:customStyle="1" w:styleId="CommentTextChar">
    <w:name w:val="Comment Text Char"/>
    <w:basedOn w:val="DefaultParagraphFont"/>
    <w:link w:val="CommentText"/>
    <w:uiPriority w:val="99"/>
    <w:rsid w:val="004C0940"/>
  </w:style>
  <w:style w:type="paragraph" w:styleId="CommentSubject">
    <w:name w:val="annotation subject"/>
    <w:basedOn w:val="CommentText"/>
    <w:next w:val="CommentText"/>
    <w:link w:val="CommentSubjectChar"/>
    <w:uiPriority w:val="99"/>
    <w:semiHidden/>
    <w:unhideWhenUsed/>
    <w:rsid w:val="004C0940"/>
    <w:rPr>
      <w:b/>
      <w:bCs/>
    </w:rPr>
  </w:style>
  <w:style w:type="character" w:customStyle="1" w:styleId="CommentSubjectChar">
    <w:name w:val="Comment Subject Char"/>
    <w:basedOn w:val="CommentTextChar"/>
    <w:link w:val="CommentSubject"/>
    <w:uiPriority w:val="99"/>
    <w:semiHidden/>
    <w:rsid w:val="004C0940"/>
    <w:rPr>
      <w:b/>
      <w:bCs/>
    </w:rPr>
  </w:style>
  <w:style w:type="table" w:styleId="TableGrid">
    <w:name w:val="Table Grid"/>
    <w:basedOn w:val="TableNormal"/>
    <w:uiPriority w:val="59"/>
    <w:rsid w:val="004932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D26E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608A90-CC15-48ED-8AA9-AAB2C8228289}">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7076B8BF25F124EAEAFA2404DFB128B" ma:contentTypeVersion="26" ma:contentTypeDescription="Create a new document." ma:contentTypeScope="" ma:versionID="9a24ca24206be8ebe6c3bd1c86fc3692">
  <xsd:schema xmlns:xsd="http://www.w3.org/2001/XMLSchema" xmlns:xs="http://www.w3.org/2001/XMLSchema" xmlns:p="http://schemas.microsoft.com/office/2006/metadata/properties" xmlns:ns1="http://schemas.microsoft.com/sharepoint/v3" xmlns:ns2="5741e417-a5ff-4157-b933-bacc450b4a46" xmlns:ns3="0dfdf185-8960-4c0a-b7ab-c0fbb7bafc5f" xmlns:ns4="e54ad9ff-8192-49c8-a4d8-6739767a1f4f" targetNamespace="http://schemas.microsoft.com/office/2006/metadata/properties" ma:root="true" ma:fieldsID="b28c13b5f2976903e514cd834f4811d8" ns1:_="" ns2:_="" ns3:_="" ns4:_="">
    <xsd:import namespace="http://schemas.microsoft.com/sharepoint/v3"/>
    <xsd:import namespace="5741e417-a5ff-4157-b933-bacc450b4a46"/>
    <xsd:import namespace="0dfdf185-8960-4c0a-b7ab-c0fbb7bafc5f"/>
    <xsd:import namespace="e54ad9ff-8192-49c8-a4d8-6739767a1f4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41e417-a5ff-4157-b933-bacc450b4a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fdf185-8960-4c0a-b7ab-c0fbb7bafc5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1f2ee49f-a3c4-49e8-afb1-4ff86026ae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ad9ff-8192-49c8-a4d8-6739767a1f4f"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3d1e564-9eee-419b-a550-b818ea6b5727}" ma:internalName="TaxCatchAll" ma:showField="CatchAllData" ma:web="e54ad9ff-8192-49c8-a4d8-6739767a1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E8FF0F-3339-4EF9-AC92-D86EE80890EC}">
  <ds:schemaRefs>
    <ds:schemaRef ds:uri="http://schemas.microsoft.com/sharepoint/v3/contenttype/forms"/>
  </ds:schemaRefs>
</ds:datastoreItem>
</file>

<file path=customXml/itemProps2.xml><?xml version="1.0" encoding="utf-8"?>
<ds:datastoreItem xmlns:ds="http://schemas.openxmlformats.org/officeDocument/2006/customXml" ds:itemID="{1E3B78C3-E72D-4976-9BC5-BE4A0223A897}">
  <ds:schemaRefs>
    <ds:schemaRef ds:uri="http://schemas.openxmlformats.org/officeDocument/2006/bibliography"/>
  </ds:schemaRefs>
</ds:datastoreItem>
</file>

<file path=customXml/itemProps3.xml><?xml version="1.0" encoding="utf-8"?>
<ds:datastoreItem xmlns:ds="http://schemas.openxmlformats.org/officeDocument/2006/customXml" ds:itemID="{EBB75DAB-2414-4548-8A8E-1C3BB9B99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41e417-a5ff-4157-b933-bacc450b4a46"/>
    <ds:schemaRef ds:uri="0dfdf185-8960-4c0a-b7ab-c0fbb7bafc5f"/>
    <ds:schemaRef ds:uri="e54ad9ff-8192-49c8-a4d8-6739767a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930</Words>
  <Characters>4976</Characters>
  <Application>Microsoft Office Word</Application>
  <DocSecurity>0</DocSecurity>
  <Lines>41</Lines>
  <Paragraphs>11</Paragraphs>
  <ScaleCrop>false</ScaleCrop>
  <HeadingPairs>
    <vt:vector size="4" baseType="variant">
      <vt:variant>
        <vt:lpstr>Title</vt:lpstr>
      </vt:variant>
      <vt:variant>
        <vt:i4>1</vt:i4>
      </vt:variant>
      <vt:variant>
        <vt:lpstr>POLICYHOLDER </vt:lpstr>
      </vt:variant>
      <vt:variant>
        <vt:i4>0</vt:i4>
      </vt:variant>
    </vt:vector>
  </HeadingPairs>
  <TitlesOfParts>
    <vt:vector size="1" baseType="lpstr">
      <vt:lpstr>Policyholder Disclosure Notice of Terrorism Insurance Coverage</vt:lpstr>
    </vt:vector>
  </TitlesOfParts>
  <Company>DOI</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Policyholder Disclosure Notice of Terrorism Insurance Coverage</dc:title>
  <dc:subject/>
  <dc:creator>Karen Grela</dc:creator>
  <cp:keywords/>
  <dc:description>Flesch 40.8
by dp 04/07/20</dc:description>
  <cp:lastModifiedBy>Brooke Wilke</cp:lastModifiedBy>
  <cp:revision>8</cp:revision>
  <cp:lastPrinted>2008-01-09T14:28:00Z</cp:lastPrinted>
  <dcterms:created xsi:type="dcterms:W3CDTF">2024-08-02T17:19:00Z</dcterms:created>
  <dcterms:modified xsi:type="dcterms:W3CDTF">2024-10-15T18:03:00Z</dcterms:modified>
</cp:coreProperties>
</file>