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EB6D" w14:textId="77777777" w:rsidR="00195CB0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drawing>
          <wp:inline distT="0" distB="0" distL="0" distR="0" wp14:anchorId="4DCA6B70" wp14:editId="6AC8738E">
            <wp:extent cx="5753175" cy="6362299"/>
            <wp:effectExtent l="0" t="0" r="0" b="0"/>
            <wp:docPr id="17090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5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523" cy="636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85D3" w14:textId="77777777" w:rsidR="005A21AF" w:rsidRPr="005A21AF" w:rsidRDefault="005A21AF" w:rsidP="005A21AF">
      <w:pPr>
        <w:spacing w:after="0"/>
        <w:rPr>
          <w:sz w:val="20"/>
          <w:szCs w:val="20"/>
        </w:rPr>
      </w:pPr>
    </w:p>
    <w:p w14:paraId="18DDCF5D" w14:textId="68085E4E" w:rsid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 xml:space="preserve">Lagos is a </w:t>
      </w:r>
      <w:r w:rsidRPr="005A21AF">
        <w:rPr>
          <w:b/>
          <w:bCs/>
          <w:sz w:val="20"/>
          <w:szCs w:val="20"/>
        </w:rPr>
        <w:t>Premium Market</w:t>
      </w:r>
    </w:p>
    <w:p w14:paraId="06AE9F3C" w14:textId="695A861B" w:rsidR="005A21AF" w:rsidRPr="005A21AF" w:rsidRDefault="005A21AF" w:rsidP="005A21AF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741F8162" w14:textId="77777777" w:rsidR="005A21AF" w:rsidRPr="005A21AF" w:rsidRDefault="005A21AF" w:rsidP="005A21AF">
      <w:pPr>
        <w:spacing w:after="0"/>
        <w:rPr>
          <w:b/>
          <w:bCs/>
          <w:sz w:val="20"/>
          <w:szCs w:val="20"/>
        </w:rPr>
      </w:pPr>
      <w:r w:rsidRPr="005A21AF">
        <w:rPr>
          <w:b/>
          <w:bCs/>
          <w:sz w:val="20"/>
          <w:szCs w:val="20"/>
        </w:rPr>
        <w:t>The Three-Part Story</w:t>
      </w:r>
    </w:p>
    <w:p w14:paraId="77B37C77" w14:textId="77777777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1. Average Customer Value is Nearly 2x Higher in Lagos</w:t>
      </w:r>
    </w:p>
    <w:p w14:paraId="3BBAE8C7" w14:textId="77777777" w:rsidR="005A21AF" w:rsidRPr="005A21AF" w:rsidRDefault="005A21AF" w:rsidP="005A21A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Lagos: ₦322,327 per customer</w:t>
      </w:r>
    </w:p>
    <w:p w14:paraId="0C80E467" w14:textId="77777777" w:rsidR="005A21AF" w:rsidRPr="005A21AF" w:rsidRDefault="005A21AF" w:rsidP="005A21A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Other states: ₦164-171k per customer</w:t>
      </w:r>
    </w:p>
    <w:p w14:paraId="47C6E92F" w14:textId="77777777" w:rsidR="005A21AF" w:rsidRPr="005A21AF" w:rsidRDefault="005A21AF" w:rsidP="005A21A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Difference: +88%</w:t>
      </w:r>
    </w:p>
    <w:p w14:paraId="34EC7888" w14:textId="77777777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This isn't just more customers. Lagos customers are individually worth almost twice as much. This points to:</w:t>
      </w:r>
    </w:p>
    <w:p w14:paraId="6ED8C5AE" w14:textId="77777777" w:rsidR="005A21AF" w:rsidRPr="005A21AF" w:rsidRDefault="005A21AF" w:rsidP="005A21A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Premium customer segment</w:t>
      </w:r>
      <w:r w:rsidRPr="005A21AF">
        <w:rPr>
          <w:sz w:val="20"/>
          <w:szCs w:val="20"/>
        </w:rPr>
        <w:t xml:space="preserve"> (higher income, purchasing power)</w:t>
      </w:r>
    </w:p>
    <w:p w14:paraId="0D24A0F8" w14:textId="77777777" w:rsidR="005A21AF" w:rsidRPr="005A21AF" w:rsidRDefault="005A21AF" w:rsidP="005A21A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lastRenderedPageBreak/>
        <w:t>Better product mix</w:t>
      </w:r>
      <w:r w:rsidRPr="005A21AF">
        <w:rPr>
          <w:sz w:val="20"/>
          <w:szCs w:val="20"/>
        </w:rPr>
        <w:t xml:space="preserve"> (higher-margin or higher-ticket items selling better in Lagos)</w:t>
      </w:r>
    </w:p>
    <w:p w14:paraId="51400E34" w14:textId="69275FBD" w:rsidR="005A21AF" w:rsidRPr="005A21AF" w:rsidRDefault="005A21AF" w:rsidP="005A21A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Higher repeat purchase rate</w:t>
      </w:r>
      <w:r w:rsidRPr="005A21AF">
        <w:rPr>
          <w:sz w:val="20"/>
          <w:szCs w:val="20"/>
        </w:rPr>
        <w:t xml:space="preserve"> (customers </w:t>
      </w:r>
      <w:r w:rsidRPr="005A21AF">
        <w:rPr>
          <w:sz w:val="20"/>
          <w:szCs w:val="20"/>
        </w:rPr>
        <w:t>buy</w:t>
      </w:r>
      <w:r w:rsidRPr="005A21AF">
        <w:rPr>
          <w:sz w:val="20"/>
          <w:szCs w:val="20"/>
        </w:rPr>
        <w:t xml:space="preserve"> more often)</w:t>
      </w:r>
    </w:p>
    <w:p w14:paraId="216DBF01" w14:textId="77777777" w:rsidR="005A21AF" w:rsidRPr="005A21AF" w:rsidRDefault="005A21AF" w:rsidP="005A21A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Better monetization</w:t>
      </w:r>
      <w:r w:rsidRPr="005A21AF">
        <w:rPr>
          <w:sz w:val="20"/>
          <w:szCs w:val="20"/>
        </w:rPr>
        <w:t xml:space="preserve"> (higher conversion rates, upselling, or average order value)</w:t>
      </w:r>
    </w:p>
    <w:p w14:paraId="0A45423D" w14:textId="77777777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pict w14:anchorId="33F7F410">
          <v:rect id="_x0000_i1037" style="width:0;height:1.5pt" o:hralign="center" o:hrstd="t" o:hr="t" fillcolor="#a0a0a0" stroked="f"/>
        </w:pict>
      </w:r>
    </w:p>
    <w:p w14:paraId="1E0ACC78" w14:textId="77777777" w:rsidR="005A21AF" w:rsidRPr="005A21AF" w:rsidRDefault="005A21AF" w:rsidP="005A21AF">
      <w:pPr>
        <w:spacing w:after="0"/>
        <w:rPr>
          <w:b/>
          <w:bCs/>
          <w:sz w:val="20"/>
          <w:szCs w:val="20"/>
        </w:rPr>
      </w:pPr>
      <w:r w:rsidRPr="005A21AF">
        <w:rPr>
          <w:b/>
          <w:bCs/>
          <w:sz w:val="20"/>
          <w:szCs w:val="20"/>
        </w:rPr>
        <w:t>2. Other States Are Clustered (and Underperforming)</w:t>
      </w:r>
    </w:p>
    <w:p w14:paraId="1F52D4D0" w14:textId="77777777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Kano, Edo, Rivers, FCT, and Oyo all have:</w:t>
      </w:r>
    </w:p>
    <w:p w14:paraId="47BAF266" w14:textId="77777777" w:rsidR="005A21AF" w:rsidRPr="005A21AF" w:rsidRDefault="005A21AF" w:rsidP="005A21A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Similar customer counts (916–999)</w:t>
      </w:r>
    </w:p>
    <w:p w14:paraId="69F20DCA" w14:textId="77777777" w:rsidR="005A21AF" w:rsidRPr="005A21AF" w:rsidRDefault="005A21AF" w:rsidP="005A21A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 xml:space="preserve">Nearly identical average </w:t>
      </w:r>
      <w:proofErr w:type="gramStart"/>
      <w:r w:rsidRPr="005A21AF">
        <w:rPr>
          <w:sz w:val="20"/>
          <w:szCs w:val="20"/>
        </w:rPr>
        <w:t>spend</w:t>
      </w:r>
      <w:proofErr w:type="gramEnd"/>
      <w:r w:rsidRPr="005A21AF">
        <w:rPr>
          <w:sz w:val="20"/>
          <w:szCs w:val="20"/>
        </w:rPr>
        <w:t xml:space="preserve"> (₦164–171k)</w:t>
      </w:r>
    </w:p>
    <w:p w14:paraId="0607FD51" w14:textId="77777777" w:rsidR="005A21AF" w:rsidRPr="005A21AF" w:rsidRDefault="005A21AF" w:rsidP="005A21A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They're performing like a single market</w:t>
      </w:r>
      <w:r w:rsidRPr="005A21AF">
        <w:rPr>
          <w:sz w:val="20"/>
          <w:szCs w:val="20"/>
        </w:rPr>
        <w:t>, not five separate ones</w:t>
      </w:r>
    </w:p>
    <w:p w14:paraId="7B8DB45C" w14:textId="77777777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This suggests:</w:t>
      </w:r>
    </w:p>
    <w:p w14:paraId="064D2683" w14:textId="77777777" w:rsidR="005A21AF" w:rsidRPr="005A21AF" w:rsidRDefault="005A21AF" w:rsidP="005A21A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Standardized customer acquisition</w:t>
      </w:r>
      <w:r w:rsidRPr="005A21AF">
        <w:rPr>
          <w:sz w:val="20"/>
          <w:szCs w:val="20"/>
        </w:rPr>
        <w:t xml:space="preserve"> (same messaging, same product mix regardless of state)</w:t>
      </w:r>
    </w:p>
    <w:p w14:paraId="58CB1115" w14:textId="77777777" w:rsidR="005A21AF" w:rsidRPr="005A21AF" w:rsidRDefault="005A21AF" w:rsidP="005A21A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Untapped opportunity</w:t>
      </w:r>
      <w:r w:rsidRPr="005A21AF">
        <w:rPr>
          <w:sz w:val="20"/>
          <w:szCs w:val="20"/>
        </w:rPr>
        <w:t xml:space="preserve">: If you could lift Kano customers from ₦171k to ₦220k average (Lagos-like positioning), you'd add </w:t>
      </w:r>
      <w:r w:rsidRPr="005A21AF">
        <w:rPr>
          <w:b/>
          <w:bCs/>
          <w:sz w:val="20"/>
          <w:szCs w:val="20"/>
        </w:rPr>
        <w:t>₦48M in revenue</w:t>
      </w:r>
      <w:r w:rsidRPr="005A21AF">
        <w:rPr>
          <w:sz w:val="20"/>
          <w:szCs w:val="20"/>
        </w:rPr>
        <w:t xml:space="preserve"> with zero new customer acquisition</w:t>
      </w:r>
    </w:p>
    <w:p w14:paraId="015B33E4" w14:textId="7BA97D8E" w:rsidR="005A21AF" w:rsidRPr="005A21AF" w:rsidRDefault="005A21AF" w:rsidP="005A21A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Market segmentation gap</w:t>
      </w:r>
      <w:r w:rsidRPr="005A21AF">
        <w:rPr>
          <w:sz w:val="20"/>
          <w:szCs w:val="20"/>
        </w:rPr>
        <w:t xml:space="preserve">: You're not </w:t>
      </w:r>
      <w:r w:rsidRPr="005A21AF">
        <w:rPr>
          <w:sz w:val="20"/>
          <w:szCs w:val="20"/>
        </w:rPr>
        <w:t>tailoring</w:t>
      </w:r>
      <w:r w:rsidRPr="005A21AF">
        <w:rPr>
          <w:sz w:val="20"/>
          <w:szCs w:val="20"/>
        </w:rPr>
        <w:t xml:space="preserve"> regional differences</w:t>
      </w:r>
    </w:p>
    <w:p w14:paraId="22E25C77" w14:textId="77777777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pict w14:anchorId="4A5AD39E">
          <v:rect id="_x0000_i1038" style="width:0;height:1.5pt" o:hralign="center" o:hrstd="t" o:hr="t" fillcolor="#a0a0a0" stroked="f"/>
        </w:pict>
      </w:r>
    </w:p>
    <w:p w14:paraId="61020245" w14:textId="77777777" w:rsidR="005A21AF" w:rsidRPr="005A21AF" w:rsidRDefault="005A21AF" w:rsidP="005A21AF">
      <w:pPr>
        <w:spacing w:after="0"/>
        <w:rPr>
          <w:b/>
          <w:bCs/>
          <w:sz w:val="20"/>
          <w:szCs w:val="20"/>
        </w:rPr>
      </w:pPr>
      <w:r w:rsidRPr="005A21AF">
        <w:rPr>
          <w:b/>
          <w:bCs/>
          <w:sz w:val="20"/>
          <w:szCs w:val="20"/>
        </w:rPr>
        <w:t>3. Lagos Has Both Saturation AND Dominance</w:t>
      </w:r>
    </w:p>
    <w:p w14:paraId="251DE985" w14:textId="0AC138E8" w:rsidR="005A21AF" w:rsidRPr="005A21AF" w:rsidRDefault="005A21AF" w:rsidP="005A21AF">
      <w:p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 xml:space="preserve">Lagos = 93% of customers among your </w:t>
      </w:r>
      <w:r w:rsidRPr="005A21AF">
        <w:rPr>
          <w:sz w:val="20"/>
          <w:szCs w:val="20"/>
        </w:rPr>
        <w:t>top 6</w:t>
      </w:r>
      <w:r w:rsidRPr="005A21AF">
        <w:rPr>
          <w:sz w:val="20"/>
          <w:szCs w:val="20"/>
        </w:rPr>
        <w:t xml:space="preserve"> states, but 65% of revenue among those same states. This paradox means:</w:t>
      </w:r>
    </w:p>
    <w:p w14:paraId="07946A63" w14:textId="77777777" w:rsidR="005A21AF" w:rsidRPr="005A21AF" w:rsidRDefault="005A21AF" w:rsidP="005A21A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 xml:space="preserve">Lagos is </w:t>
      </w:r>
      <w:r w:rsidRPr="005A21AF">
        <w:rPr>
          <w:b/>
          <w:bCs/>
          <w:sz w:val="20"/>
          <w:szCs w:val="20"/>
        </w:rPr>
        <w:t>past initial growth</w:t>
      </w:r>
      <w:r w:rsidRPr="005A21AF">
        <w:rPr>
          <w:sz w:val="20"/>
          <w:szCs w:val="20"/>
        </w:rPr>
        <w:t xml:space="preserve"> (saturating, but highly profitable)</w:t>
      </w:r>
    </w:p>
    <w:p w14:paraId="63C20DFC" w14:textId="77777777" w:rsidR="005A21AF" w:rsidRPr="005A21AF" w:rsidRDefault="005A21AF" w:rsidP="005A21A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 xml:space="preserve">Other states are still in </w:t>
      </w:r>
      <w:r w:rsidRPr="005A21AF">
        <w:rPr>
          <w:b/>
          <w:bCs/>
          <w:sz w:val="20"/>
          <w:szCs w:val="20"/>
        </w:rPr>
        <w:t>acquisition phase</w:t>
      </w:r>
      <w:r w:rsidRPr="005A21AF">
        <w:rPr>
          <w:sz w:val="20"/>
          <w:szCs w:val="20"/>
        </w:rPr>
        <w:t xml:space="preserve"> (many customers, not yet monetizing them)</w:t>
      </w:r>
    </w:p>
    <w:p w14:paraId="269F7B54" w14:textId="77777777" w:rsidR="005A21AF" w:rsidRPr="005A21AF" w:rsidRDefault="005A21AF" w:rsidP="005A21A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5A21AF">
        <w:rPr>
          <w:b/>
          <w:bCs/>
          <w:sz w:val="20"/>
          <w:szCs w:val="20"/>
        </w:rPr>
        <w:t>Different strategies needed</w:t>
      </w:r>
      <w:r w:rsidRPr="005A21AF">
        <w:rPr>
          <w:sz w:val="20"/>
          <w:szCs w:val="20"/>
        </w:rPr>
        <w:t xml:space="preserve">: </w:t>
      </w:r>
    </w:p>
    <w:p w14:paraId="4F4B05E1" w14:textId="77777777" w:rsidR="005A21AF" w:rsidRPr="005A21AF" w:rsidRDefault="005A21AF" w:rsidP="005A21AF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Lagos → retention, upselling, margin optimization</w:t>
      </w:r>
    </w:p>
    <w:p w14:paraId="0C2D63B4" w14:textId="77777777" w:rsidR="005A21AF" w:rsidRPr="005A21AF" w:rsidRDefault="005A21AF" w:rsidP="005A21AF">
      <w:pPr>
        <w:numPr>
          <w:ilvl w:val="1"/>
          <w:numId w:val="5"/>
        </w:numPr>
        <w:spacing w:after="0"/>
        <w:rPr>
          <w:sz w:val="20"/>
          <w:szCs w:val="20"/>
        </w:rPr>
      </w:pPr>
      <w:r w:rsidRPr="005A21AF">
        <w:rPr>
          <w:sz w:val="20"/>
          <w:szCs w:val="20"/>
        </w:rPr>
        <w:t>Other states → product positioning, pricing strategy, repeat-purchase campaigns</w:t>
      </w:r>
    </w:p>
    <w:p w14:paraId="1ACB8F18" w14:textId="77777777" w:rsidR="005A21AF" w:rsidRDefault="005A21AF" w:rsidP="005A21AF">
      <w:pPr>
        <w:spacing w:after="0"/>
        <w:rPr>
          <w:sz w:val="20"/>
          <w:szCs w:val="20"/>
        </w:rPr>
      </w:pPr>
    </w:p>
    <w:tbl>
      <w:tblPr>
        <w:tblW w:w="9090" w:type="dxa"/>
        <w:tblLook w:val="04A0" w:firstRow="1" w:lastRow="0" w:firstColumn="1" w:lastColumn="0" w:noHBand="0" w:noVBand="1"/>
      </w:tblPr>
      <w:tblGrid>
        <w:gridCol w:w="940"/>
        <w:gridCol w:w="1088"/>
        <w:gridCol w:w="3889"/>
        <w:gridCol w:w="1662"/>
        <w:gridCol w:w="1511"/>
      </w:tblGrid>
      <w:tr w:rsidR="005A21AF" w:rsidRPr="005A21AF" w14:paraId="0A66073A" w14:textId="77777777" w:rsidTr="005A21AF">
        <w:trPr>
          <w:trHeight w:val="585"/>
        </w:trPr>
        <w:tc>
          <w:tcPr>
            <w:tcW w:w="9090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3150F8D0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Actionable Recommendations</w:t>
            </w:r>
          </w:p>
        </w:tc>
      </w:tr>
      <w:tr w:rsidR="005A21AF" w:rsidRPr="005A21AF" w14:paraId="32346996" w14:textId="77777777" w:rsidTr="005A21AF">
        <w:trPr>
          <w:trHeight w:val="625"/>
        </w:trPr>
        <w:tc>
          <w:tcPr>
            <w:tcW w:w="9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72FF060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Issue #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5253E1C" w14:textId="77777777" w:rsidR="005A21AF" w:rsidRPr="005A21AF" w:rsidRDefault="005A21AF" w:rsidP="005A21AF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Priority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0CC8A99" w14:textId="77777777" w:rsidR="005A21AF" w:rsidRPr="005A21AF" w:rsidRDefault="005A21AF" w:rsidP="005A21AF">
            <w:pPr>
              <w:spacing w:after="0" w:line="240" w:lineRule="auto"/>
              <w:ind w:firstLineChars="200" w:firstLine="40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Finding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1EDBB91" w14:textId="77777777" w:rsidR="005A21AF" w:rsidRPr="005A21AF" w:rsidRDefault="005A21AF" w:rsidP="005A21AF">
            <w:pPr>
              <w:spacing w:after="0" w:line="240" w:lineRule="auto"/>
              <w:ind w:firstLineChars="200" w:firstLine="40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Impact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841750D" w14:textId="77777777" w:rsidR="005A21AF" w:rsidRPr="005A21AF" w:rsidRDefault="005A21AF" w:rsidP="005A21AF">
            <w:pPr>
              <w:spacing w:after="0" w:line="240" w:lineRule="auto"/>
              <w:ind w:firstLineChars="200" w:firstLine="402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Timeframe</w:t>
            </w:r>
          </w:p>
        </w:tc>
      </w:tr>
      <w:tr w:rsidR="005A21AF" w:rsidRPr="005A21AF" w14:paraId="6E145513" w14:textId="77777777" w:rsidTr="005A21AF">
        <w:trPr>
          <w:trHeight w:val="84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1FC36E9E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777760C" w14:textId="77777777" w:rsidR="005A21AF" w:rsidRPr="005A21AF" w:rsidRDefault="005A21AF" w:rsidP="005A21AF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CF86B40" w14:textId="77777777" w:rsidR="005A21AF" w:rsidRPr="005A21AF" w:rsidRDefault="005A21AF" w:rsidP="005A21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Analyze Lagos vs other states product mix. Why does office furniture sell premium in Lagos?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1373544" w14:textId="77777777" w:rsidR="005A21AF" w:rsidRPr="005A21AF" w:rsidRDefault="005A21AF" w:rsidP="005A21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Replicate that positioning in Kano/Edo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E034253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5A21AF" w:rsidRPr="005A21AF" w14:paraId="49BEDE01" w14:textId="77777777" w:rsidTr="005A21AF">
        <w:trPr>
          <w:trHeight w:val="84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D109B76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8C487" w14:textId="77777777" w:rsidR="005A21AF" w:rsidRPr="005A21AF" w:rsidRDefault="005A21AF" w:rsidP="005A21AF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82D89" w14:textId="77777777" w:rsidR="005A21AF" w:rsidRPr="005A21AF" w:rsidRDefault="005A21AF" w:rsidP="005A21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Test premium product positioning in Kano/Edo. Current ₦171k avg is 50% of Lagos. Targeted campaigns could bridge gap.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7A6FA" w14:textId="77777777" w:rsidR="005A21AF" w:rsidRPr="005A21AF" w:rsidRDefault="005A21AF" w:rsidP="005A21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₦100M+ incremental if successful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E5DA63A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 weeks</w:t>
            </w:r>
          </w:p>
        </w:tc>
      </w:tr>
      <w:tr w:rsidR="005A21AF" w:rsidRPr="005A21AF" w14:paraId="7E46715F" w14:textId="77777777" w:rsidTr="005A21AF">
        <w:trPr>
          <w:trHeight w:val="84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3A57AB86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05C0161" w14:textId="77777777" w:rsidR="005A21AF" w:rsidRPr="005A21AF" w:rsidRDefault="005A21AF" w:rsidP="005A21AF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4ADCDF0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Investigate repeat purchase rate by state. Lagos's high avg suggests loyalty or bulk orders. Quantify this.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AC25903" w14:textId="2B503123" w:rsidR="005A21AF" w:rsidRPr="005A21AF" w:rsidRDefault="005A21AF" w:rsidP="005A21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Build retention playbook for </w:t>
            </w: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high value</w:t>
            </w: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repeat segment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CDDA66D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2-4 weeks</w:t>
            </w:r>
          </w:p>
        </w:tc>
      </w:tr>
      <w:tr w:rsidR="005A21AF" w:rsidRPr="005A21AF" w14:paraId="41F9E0A6" w14:textId="77777777" w:rsidTr="005A21AF">
        <w:trPr>
          <w:trHeight w:val="84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78382E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0217D" w14:textId="77777777" w:rsidR="005A21AF" w:rsidRPr="005A21AF" w:rsidRDefault="005A21AF" w:rsidP="005A21AF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Medium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19E16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Run cohort analysis: customer lifetime value by state. Are Lagos customers staying longer? Worth more over 12 months?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A9E90" w14:textId="77777777" w:rsidR="005A21AF" w:rsidRPr="005A21AF" w:rsidRDefault="005A21AF" w:rsidP="005A21A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Informs</w:t>
            </w:r>
            <w:proofErr w:type="gramEnd"/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acquisition spend</w:t>
            </w:r>
            <w:proofErr w:type="gramEnd"/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by geography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421DBCC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2-4 weeks</w:t>
            </w:r>
          </w:p>
        </w:tc>
      </w:tr>
      <w:tr w:rsidR="005A21AF" w:rsidRPr="005A21AF" w14:paraId="6A33EDA6" w14:textId="77777777" w:rsidTr="005A21AF">
        <w:trPr>
          <w:trHeight w:val="846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noWrap/>
            <w:vAlign w:val="center"/>
            <w:hideMark/>
          </w:tcPr>
          <w:p w14:paraId="2A2C1B58" w14:textId="77777777" w:rsidR="005A21AF" w:rsidRPr="005A21AF" w:rsidRDefault="005A21AF" w:rsidP="005A21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921CD0A" w14:textId="77777777" w:rsidR="005A21AF" w:rsidRPr="005A21AF" w:rsidRDefault="005A21AF" w:rsidP="005A21AF">
            <w:pPr>
              <w:spacing w:after="0" w:line="240" w:lineRule="auto"/>
              <w:ind w:firstLineChars="100" w:firstLine="201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Low</w:t>
            </w:r>
          </w:p>
        </w:tc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0C4032D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Test dynamic pricing by state. If Lagos market can bear 2x, explore price elasticity in others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ABAA9A5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5-10% margin uplift if ceiling exists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60ADFAF" w14:textId="77777777" w:rsidR="005A21AF" w:rsidRPr="005A21AF" w:rsidRDefault="005A21AF" w:rsidP="005A21AF">
            <w:pPr>
              <w:spacing w:after="0" w:line="240" w:lineRule="auto"/>
              <w:ind w:firstLineChars="100" w:firstLine="200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A21A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4 weeks +</w:t>
            </w:r>
          </w:p>
        </w:tc>
      </w:tr>
    </w:tbl>
    <w:p w14:paraId="5EC811AC" w14:textId="77777777" w:rsidR="005A21AF" w:rsidRPr="005A21AF" w:rsidRDefault="005A21AF" w:rsidP="005A21AF">
      <w:pPr>
        <w:spacing w:after="0"/>
        <w:rPr>
          <w:sz w:val="20"/>
          <w:szCs w:val="20"/>
        </w:rPr>
      </w:pPr>
    </w:p>
    <w:sectPr w:rsidR="005A21AF" w:rsidRPr="005A21A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AB3E" w14:textId="77777777" w:rsidR="005A21AF" w:rsidRDefault="005A21AF" w:rsidP="005A21AF">
      <w:pPr>
        <w:spacing w:after="0" w:line="240" w:lineRule="auto"/>
      </w:pPr>
      <w:r>
        <w:separator/>
      </w:r>
    </w:p>
  </w:endnote>
  <w:endnote w:type="continuationSeparator" w:id="0">
    <w:p w14:paraId="5ACF9280" w14:textId="77777777" w:rsidR="005A21AF" w:rsidRDefault="005A21AF" w:rsidP="005A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72DC" w14:textId="77777777" w:rsidR="005A21AF" w:rsidRDefault="005A21AF" w:rsidP="005A21AF">
      <w:pPr>
        <w:spacing w:after="0" w:line="240" w:lineRule="auto"/>
      </w:pPr>
      <w:r>
        <w:separator/>
      </w:r>
    </w:p>
  </w:footnote>
  <w:footnote w:type="continuationSeparator" w:id="0">
    <w:p w14:paraId="5B9C59E9" w14:textId="77777777" w:rsidR="005A21AF" w:rsidRDefault="005A21AF" w:rsidP="005A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A595" w14:textId="02EBE861" w:rsidR="005A21AF" w:rsidRPr="005A21AF" w:rsidRDefault="005A21AF">
    <w:pPr>
      <w:pStyle w:val="Header"/>
      <w:rPr>
        <w:b/>
        <w:bCs/>
        <w:sz w:val="32"/>
        <w:szCs w:val="32"/>
      </w:rPr>
    </w:pPr>
    <w:r w:rsidRPr="005A21AF">
      <w:rPr>
        <w:b/>
        <w:bCs/>
        <w:sz w:val="32"/>
        <w:szCs w:val="32"/>
      </w:rPr>
      <w:t>Customer Value Analysis</w:t>
    </w:r>
  </w:p>
  <w:p w14:paraId="411B3706" w14:textId="77777777" w:rsidR="005A21AF" w:rsidRDefault="005A2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36"/>
    <w:multiLevelType w:val="multilevel"/>
    <w:tmpl w:val="DE7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6C8B"/>
    <w:multiLevelType w:val="multilevel"/>
    <w:tmpl w:val="A87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17CE8"/>
    <w:multiLevelType w:val="multilevel"/>
    <w:tmpl w:val="5C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1130A"/>
    <w:multiLevelType w:val="multilevel"/>
    <w:tmpl w:val="28C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97EED"/>
    <w:multiLevelType w:val="multilevel"/>
    <w:tmpl w:val="34E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0623">
    <w:abstractNumId w:val="2"/>
  </w:num>
  <w:num w:numId="2" w16cid:durableId="439643728">
    <w:abstractNumId w:val="4"/>
  </w:num>
  <w:num w:numId="3" w16cid:durableId="596792472">
    <w:abstractNumId w:val="3"/>
  </w:num>
  <w:num w:numId="4" w16cid:durableId="1263339557">
    <w:abstractNumId w:val="0"/>
  </w:num>
  <w:num w:numId="5" w16cid:durableId="247081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AF"/>
    <w:rsid w:val="00195CB0"/>
    <w:rsid w:val="0030782E"/>
    <w:rsid w:val="005A21AF"/>
    <w:rsid w:val="00AE40F0"/>
    <w:rsid w:val="00CB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F421"/>
  <w15:chartTrackingRefBased/>
  <w15:docId w15:val="{6BB648B1-B78F-418D-8B54-AB1C58CD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1AF"/>
  </w:style>
  <w:style w:type="paragraph" w:styleId="Footer">
    <w:name w:val="footer"/>
    <w:basedOn w:val="Normal"/>
    <w:link w:val="FooterChar"/>
    <w:uiPriority w:val="99"/>
    <w:unhideWhenUsed/>
    <w:rsid w:val="005A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4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ogogo</dc:creator>
  <cp:keywords/>
  <dc:description/>
  <cp:lastModifiedBy>jacob ogogo</cp:lastModifiedBy>
  <cp:revision>1</cp:revision>
  <dcterms:created xsi:type="dcterms:W3CDTF">2026-08-22T16:44:00Z</dcterms:created>
  <dcterms:modified xsi:type="dcterms:W3CDTF">2026-08-22T16:54:00Z</dcterms:modified>
</cp:coreProperties>
</file>