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3FB042" w14:textId="5CEEFDDE" w:rsidR="00F47BBB" w:rsidRDefault="00D61E66">
      <w:r>
        <w:t xml:space="preserve">Possible figures for first chapter </w:t>
      </w:r>
    </w:p>
    <w:p w14:paraId="5BECBB0C" w14:textId="77777777" w:rsidR="006D10B3" w:rsidRDefault="006D10B3" w:rsidP="006D10B3">
      <w:pPr>
        <w:keepNext/>
      </w:pPr>
      <w:r>
        <w:rPr>
          <w:noProof/>
        </w:rPr>
        <w:drawing>
          <wp:inline distT="0" distB="0" distL="0" distR="0" wp14:anchorId="2309E6C8" wp14:editId="4CC609E1">
            <wp:extent cx="5943600" cy="45929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70873179" w14:textId="6E756B2D" w:rsidR="0073299B" w:rsidRDefault="006D10B3" w:rsidP="0073299B">
      <w:pPr>
        <w:pStyle w:val="Caption"/>
        <w:rPr>
          <w:rFonts w:eastAsiaTheme="minorEastAsia"/>
          <w:i w:val="0"/>
        </w:rPr>
      </w:pPr>
      <w:r w:rsidRPr="006D10B3">
        <w:rPr>
          <w:i w:val="0"/>
          <w:iCs w:val="0"/>
        </w:rPr>
        <w:t xml:space="preserve">Figure </w:t>
      </w:r>
      <w:r w:rsidRPr="006D10B3">
        <w:rPr>
          <w:i w:val="0"/>
          <w:iCs w:val="0"/>
        </w:rPr>
        <w:fldChar w:fldCharType="begin"/>
      </w:r>
      <w:r w:rsidRPr="006D10B3">
        <w:rPr>
          <w:i w:val="0"/>
          <w:iCs w:val="0"/>
        </w:rPr>
        <w:instrText xml:space="preserve"> SEQ Figure \* ARABIC </w:instrText>
      </w:r>
      <w:r w:rsidRPr="006D10B3">
        <w:rPr>
          <w:i w:val="0"/>
          <w:iCs w:val="0"/>
        </w:rPr>
        <w:fldChar w:fldCharType="separate"/>
      </w:r>
      <w:r w:rsidR="000D5D46">
        <w:rPr>
          <w:i w:val="0"/>
          <w:iCs w:val="0"/>
          <w:noProof/>
        </w:rPr>
        <w:t>1</w:t>
      </w:r>
      <w:r w:rsidRPr="006D10B3">
        <w:rPr>
          <w:i w:val="0"/>
          <w:iCs w:val="0"/>
        </w:rPr>
        <w:fldChar w:fldCharType="end"/>
      </w:r>
      <w:r w:rsidRPr="006D10B3">
        <w:rPr>
          <w:i w:val="0"/>
          <w:iCs w:val="0"/>
        </w:rPr>
        <w:t>:</w:t>
      </w:r>
      <w:r>
        <w:rPr>
          <w:i w:val="0"/>
          <w:iCs w:val="0"/>
        </w:rPr>
        <w:t xml:space="preserve"> Simulated asymmetric Laplace salinity (red line) fitted to Bay </w:t>
      </w:r>
      <w:proofErr w:type="spellStart"/>
      <w:r>
        <w:rPr>
          <w:i w:val="0"/>
          <w:iCs w:val="0"/>
        </w:rPr>
        <w:t>D’Espoir</w:t>
      </w:r>
      <w:proofErr w:type="spellEnd"/>
      <w:r>
        <w:rPr>
          <w:i w:val="0"/>
          <w:iCs w:val="0"/>
        </w:rPr>
        <w:t xml:space="preserve"> empirical salinity data (Histogram). Asymmetric Laplace distribution </w:t>
      </w:r>
      <w:r w:rsidR="0073299B">
        <w:rPr>
          <w:i w:val="0"/>
          <w:iCs w:val="0"/>
        </w:rPr>
        <w:t xml:space="preserve">parameters are (location </w:t>
      </w:r>
      <w:r w:rsidR="0073299B">
        <w:t xml:space="preserve">m </w:t>
      </w:r>
      <w:r w:rsidR="0073299B">
        <w:rPr>
          <w:i w:val="0"/>
          <w:iCs w:val="0"/>
        </w:rPr>
        <w:t xml:space="preserve">= </w:t>
      </w:r>
      <w:r w:rsidR="0073299B" w:rsidRPr="0073299B">
        <w:rPr>
          <w:i w:val="0"/>
          <w:iCs w:val="0"/>
        </w:rPr>
        <w:t>32.25</w:t>
      </w:r>
      <w:r w:rsidR="0073299B">
        <w:rPr>
          <w:i w:val="0"/>
          <w:iCs w:val="0"/>
        </w:rPr>
        <w:t xml:space="preserve">, scale </w:t>
      </w:r>
      <m:oMath>
        <m:r>
          <w:rPr>
            <w:rFonts w:ascii="Cambria Math" w:hAnsi="Cambria Math"/>
          </w:rPr>
          <m:t>λ</m:t>
        </m:r>
      </m:oMath>
      <w:r w:rsidR="0073299B">
        <w:rPr>
          <w:rFonts w:eastAsiaTheme="minorEastAsia"/>
          <w:i w:val="0"/>
        </w:rPr>
        <w:t xml:space="preserve"> =1.913, asymmetry </w:t>
      </w:r>
      <w:r w:rsidR="0073299B">
        <w:rPr>
          <w:rFonts w:eastAsiaTheme="minorEastAsia"/>
          <w:iCs w:val="0"/>
        </w:rPr>
        <w:t>k</w:t>
      </w:r>
      <w:r w:rsidR="0073299B">
        <w:rPr>
          <w:rFonts w:eastAsiaTheme="minorEastAsia"/>
          <w:i w:val="0"/>
        </w:rPr>
        <w:t xml:space="preserve"> = 1.22). The histogram was binned in 0.5 increments. </w:t>
      </w:r>
    </w:p>
    <w:p w14:paraId="1C91DCC6" w14:textId="77777777" w:rsidR="0073299B" w:rsidRPr="0073299B" w:rsidRDefault="0073299B" w:rsidP="0073299B"/>
    <w:p w14:paraId="0220E5C2" w14:textId="77777777" w:rsidR="0073299B" w:rsidRPr="0073299B" w:rsidRDefault="0073299B" w:rsidP="0073299B">
      <w:pPr>
        <w:rPr>
          <w:rFonts w:eastAsiaTheme="minorEastAsia"/>
        </w:rPr>
      </w:pPr>
    </w:p>
    <w:p w14:paraId="6EAD9308" w14:textId="77777777" w:rsidR="0073299B" w:rsidRPr="0073299B" w:rsidRDefault="0073299B" w:rsidP="0073299B">
      <w:pPr>
        <w:rPr>
          <w:rFonts w:eastAsiaTheme="minorEastAsia"/>
        </w:rPr>
      </w:pPr>
    </w:p>
    <w:p w14:paraId="578E1FFD" w14:textId="5BE46F96" w:rsidR="00D61E66" w:rsidRPr="0073299B" w:rsidRDefault="0073299B" w:rsidP="006D10B3">
      <w:pPr>
        <w:pStyle w:val="Caption"/>
        <w:rPr>
          <w:rFonts w:eastAsiaTheme="minorEastAsia"/>
          <w:i w:val="0"/>
          <w:iCs w:val="0"/>
        </w:rPr>
      </w:pPr>
      <w:r w:rsidRPr="0073299B">
        <w:rPr>
          <w:rFonts w:eastAsiaTheme="minorEastAsia"/>
          <w:i w:val="0"/>
          <w:iCs w:val="0"/>
        </w:rPr>
        <w:t xml:space="preserve"> </w:t>
      </w:r>
    </w:p>
    <w:p w14:paraId="0140933B" w14:textId="77777777" w:rsidR="0073299B" w:rsidRPr="0073299B" w:rsidRDefault="0073299B" w:rsidP="0073299B">
      <w:pPr>
        <w:rPr>
          <w:rFonts w:eastAsiaTheme="minorEastAsia"/>
        </w:rPr>
      </w:pPr>
    </w:p>
    <w:p w14:paraId="5055B148" w14:textId="77777777" w:rsidR="009A2BE6" w:rsidRDefault="006D10B3" w:rsidP="009A2BE6">
      <w:pPr>
        <w:keepNext/>
      </w:pPr>
      <w:r>
        <w:rPr>
          <w:noProof/>
        </w:rPr>
        <w:lastRenderedPageBreak/>
        <w:drawing>
          <wp:inline distT="0" distB="0" distL="0" distR="0" wp14:anchorId="4B6A20D3" wp14:editId="436C38B2">
            <wp:extent cx="5943600" cy="45929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5313F944" w14:textId="023AF4D5" w:rsidR="00D61E66" w:rsidRDefault="009A2BE6" w:rsidP="009A2BE6">
      <w:pPr>
        <w:pStyle w:val="Caption"/>
        <w:rPr>
          <w:i w:val="0"/>
          <w:iCs w:val="0"/>
        </w:rPr>
      </w:pPr>
      <w:commentRangeStart w:id="0"/>
      <w:r w:rsidRPr="004244B2">
        <w:rPr>
          <w:i w:val="0"/>
          <w:iCs w:val="0"/>
        </w:rPr>
        <w:t xml:space="preserve">Figure </w:t>
      </w:r>
      <w:r w:rsidRPr="004244B2">
        <w:rPr>
          <w:i w:val="0"/>
          <w:iCs w:val="0"/>
        </w:rPr>
        <w:fldChar w:fldCharType="begin"/>
      </w:r>
      <w:r w:rsidRPr="004244B2">
        <w:rPr>
          <w:i w:val="0"/>
          <w:iCs w:val="0"/>
        </w:rPr>
        <w:instrText xml:space="preserve"> SEQ Figure \* ARABIC </w:instrText>
      </w:r>
      <w:r w:rsidRPr="004244B2">
        <w:rPr>
          <w:i w:val="0"/>
          <w:iCs w:val="0"/>
        </w:rPr>
        <w:fldChar w:fldCharType="separate"/>
      </w:r>
      <w:r w:rsidR="000D5D46">
        <w:rPr>
          <w:i w:val="0"/>
          <w:iCs w:val="0"/>
          <w:noProof/>
        </w:rPr>
        <w:t>2</w:t>
      </w:r>
      <w:r w:rsidRPr="004244B2">
        <w:rPr>
          <w:i w:val="0"/>
          <w:iCs w:val="0"/>
        </w:rPr>
        <w:fldChar w:fldCharType="end"/>
      </w:r>
      <w:r w:rsidRPr="004244B2">
        <w:rPr>
          <w:i w:val="0"/>
          <w:iCs w:val="0"/>
        </w:rPr>
        <w:t>:</w:t>
      </w:r>
      <w:commentRangeEnd w:id="0"/>
      <w:r w:rsidR="00822680">
        <w:rPr>
          <w:rStyle w:val="CommentReference"/>
          <w:i w:val="0"/>
          <w:iCs w:val="0"/>
          <w:color w:val="auto"/>
        </w:rPr>
        <w:commentReference w:id="0"/>
      </w:r>
      <w:r w:rsidR="00822680">
        <w:rPr>
          <w:i w:val="0"/>
          <w:iCs w:val="0"/>
        </w:rPr>
        <w:t xml:space="preserve"> Comparison in the salinity probabilities produced by the asymmetric Laplace distribution using different scale parameters </w:t>
      </w:r>
      <m:oMath>
        <m:r>
          <w:rPr>
            <w:rFonts w:ascii="Cambria Math" w:hAnsi="Cambria Math"/>
          </w:rPr>
          <m:t>λ</m:t>
        </m:r>
      </m:oMath>
      <w:r w:rsidR="00822680">
        <w:rPr>
          <w:i w:val="0"/>
          <w:iCs w:val="0"/>
        </w:rPr>
        <w:t xml:space="preserve"> (0.29, 0.67, 1.1, 1.4, 1.9, 2, 3, 3.5, 4).  A higher pho values produces a narrower salinity distribution relative to lower values. </w:t>
      </w:r>
    </w:p>
    <w:p w14:paraId="593AC63E" w14:textId="6D3AF8A1" w:rsidR="00AF478E" w:rsidRDefault="00AF478E" w:rsidP="00AF478E"/>
    <w:p w14:paraId="1956FF18" w14:textId="77777777" w:rsidR="00AF478E" w:rsidRDefault="00AF478E" w:rsidP="00AF478E">
      <w:pPr>
        <w:keepNext/>
      </w:pPr>
      <w:r>
        <w:rPr>
          <w:noProof/>
        </w:rPr>
        <w:lastRenderedPageBreak/>
        <w:drawing>
          <wp:inline distT="0" distB="0" distL="0" distR="0" wp14:anchorId="4ED2878D" wp14:editId="23E352F2">
            <wp:extent cx="5943600" cy="45929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0A612FED" w14:textId="708329A3" w:rsidR="00AF478E" w:rsidRDefault="00AF478E" w:rsidP="00AF478E">
      <w:pPr>
        <w:pStyle w:val="Caption"/>
        <w:rPr>
          <w:i w:val="0"/>
          <w:iCs w:val="0"/>
        </w:rPr>
      </w:pPr>
      <w:commentRangeStart w:id="1"/>
      <w:r w:rsidRPr="00C64AE3">
        <w:rPr>
          <w:i w:val="0"/>
          <w:iCs w:val="0"/>
        </w:rPr>
        <w:t xml:space="preserve">Figure </w:t>
      </w:r>
      <w:r w:rsidRPr="00C64AE3">
        <w:rPr>
          <w:i w:val="0"/>
          <w:iCs w:val="0"/>
        </w:rPr>
        <w:fldChar w:fldCharType="begin"/>
      </w:r>
      <w:r w:rsidRPr="00C64AE3">
        <w:rPr>
          <w:i w:val="0"/>
          <w:iCs w:val="0"/>
        </w:rPr>
        <w:instrText xml:space="preserve"> SEQ Figure \* ARABIC </w:instrText>
      </w:r>
      <w:r w:rsidRPr="00C64AE3">
        <w:rPr>
          <w:i w:val="0"/>
          <w:iCs w:val="0"/>
        </w:rPr>
        <w:fldChar w:fldCharType="separate"/>
      </w:r>
      <w:r w:rsidR="000D5D46">
        <w:rPr>
          <w:i w:val="0"/>
          <w:iCs w:val="0"/>
          <w:noProof/>
        </w:rPr>
        <w:t>3</w:t>
      </w:r>
      <w:r w:rsidRPr="00C64AE3">
        <w:rPr>
          <w:i w:val="0"/>
          <w:iCs w:val="0"/>
        </w:rPr>
        <w:fldChar w:fldCharType="end"/>
      </w:r>
      <w:commentRangeEnd w:id="1"/>
      <w:r w:rsidR="00C64AE3">
        <w:rPr>
          <w:rStyle w:val="CommentReference"/>
          <w:i w:val="0"/>
          <w:iCs w:val="0"/>
          <w:color w:val="auto"/>
        </w:rPr>
        <w:commentReference w:id="1"/>
      </w:r>
      <w:r w:rsidR="0041286E">
        <w:rPr>
          <w:i w:val="0"/>
          <w:iCs w:val="0"/>
        </w:rPr>
        <w:t>:</w:t>
      </w:r>
      <w:r w:rsidR="000251D9">
        <w:rPr>
          <w:i w:val="0"/>
          <w:iCs w:val="0"/>
        </w:rPr>
        <w:t xml:space="preserve"> </w:t>
      </w:r>
      <w:r w:rsidR="00CA0292">
        <w:rPr>
          <w:i w:val="0"/>
          <w:iCs w:val="0"/>
        </w:rPr>
        <w:t xml:space="preserve">Comparisons in the salinity values and the corresponding log abundance for adult female sea lice overtime between scale parameter </w:t>
      </w:r>
      <w:r w:rsidR="00092D5B">
        <w:rPr>
          <w:i w:val="0"/>
          <w:iCs w:val="0"/>
        </w:rPr>
        <w:t xml:space="preserve">values of 0.67 and 1.82.  Y-axis </w:t>
      </w:r>
      <w:proofErr w:type="gramStart"/>
      <w:r w:rsidR="00092D5B">
        <w:rPr>
          <w:i w:val="0"/>
          <w:iCs w:val="0"/>
        </w:rPr>
        <w:t>differ</w:t>
      </w:r>
      <w:proofErr w:type="gramEnd"/>
      <w:r w:rsidR="00092D5B">
        <w:rPr>
          <w:i w:val="0"/>
          <w:iCs w:val="0"/>
        </w:rPr>
        <w:t xml:space="preserve"> between plots. </w:t>
      </w:r>
    </w:p>
    <w:p w14:paraId="2B9D8D1B" w14:textId="563AFF07" w:rsidR="00092D5B" w:rsidRDefault="00092D5B" w:rsidP="00092D5B"/>
    <w:p w14:paraId="30568E8E" w14:textId="3323EB46" w:rsidR="00092D5B" w:rsidRDefault="00092D5B" w:rsidP="00092D5B"/>
    <w:p w14:paraId="17C63182" w14:textId="77777777" w:rsidR="001E7BBF" w:rsidRDefault="001E7BBF" w:rsidP="001E7BBF">
      <w:pPr>
        <w:keepNext/>
        <w:jc w:val="center"/>
      </w:pPr>
      <w:r>
        <w:rPr>
          <w:noProof/>
        </w:rPr>
        <w:lastRenderedPageBreak/>
        <w:drawing>
          <wp:inline distT="0" distB="0" distL="0" distR="0" wp14:anchorId="2D84D353" wp14:editId="6D186065">
            <wp:extent cx="4720039" cy="3336155"/>
            <wp:effectExtent l="0" t="0" r="444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1">
                      <a:extLst>
                        <a:ext uri="{28A0092B-C50C-407E-A947-70E740481C1C}">
                          <a14:useLocalDpi xmlns:a14="http://schemas.microsoft.com/office/drawing/2010/main" val="0"/>
                        </a:ext>
                      </a:extLst>
                    </a:blip>
                    <a:srcRect t="8534"/>
                    <a:stretch/>
                  </pic:blipFill>
                  <pic:spPr bwMode="auto">
                    <a:xfrm>
                      <a:off x="0" y="0"/>
                      <a:ext cx="4731696" cy="3344394"/>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B755647" wp14:editId="591B8278">
            <wp:extent cx="4720038" cy="3375065"/>
            <wp:effectExtent l="0" t="0" r="444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2">
                      <a:extLst>
                        <a:ext uri="{28A0092B-C50C-407E-A947-70E740481C1C}">
                          <a14:useLocalDpi xmlns:a14="http://schemas.microsoft.com/office/drawing/2010/main" val="0"/>
                        </a:ext>
                      </a:extLst>
                    </a:blip>
                    <a:srcRect t="7467"/>
                    <a:stretch/>
                  </pic:blipFill>
                  <pic:spPr bwMode="auto">
                    <a:xfrm>
                      <a:off x="0" y="0"/>
                      <a:ext cx="4747013" cy="3394353"/>
                    </a:xfrm>
                    <a:prstGeom prst="rect">
                      <a:avLst/>
                    </a:prstGeom>
                    <a:ln>
                      <a:noFill/>
                    </a:ln>
                    <a:extLst>
                      <a:ext uri="{53640926-AAD7-44D8-BBD7-CCE9431645EC}">
                        <a14:shadowObscured xmlns:a14="http://schemas.microsoft.com/office/drawing/2010/main"/>
                      </a:ext>
                    </a:extLst>
                  </pic:spPr>
                </pic:pic>
              </a:graphicData>
            </a:graphic>
          </wp:inline>
        </w:drawing>
      </w:r>
    </w:p>
    <w:p w14:paraId="0405AC62" w14:textId="0761A71D" w:rsidR="001E7BBF" w:rsidRPr="001E7BBF" w:rsidRDefault="001E7BBF" w:rsidP="001E7BBF">
      <w:pPr>
        <w:pStyle w:val="Caption"/>
        <w:rPr>
          <w:i w:val="0"/>
          <w:iCs w:val="0"/>
        </w:rPr>
      </w:pPr>
      <w:commentRangeStart w:id="2"/>
      <w:r w:rsidRPr="001E7BBF">
        <w:rPr>
          <w:i w:val="0"/>
          <w:iCs w:val="0"/>
        </w:rPr>
        <w:t xml:space="preserve">Figure </w:t>
      </w:r>
      <w:commentRangeEnd w:id="2"/>
      <w:r>
        <w:rPr>
          <w:rStyle w:val="CommentReference"/>
          <w:i w:val="0"/>
          <w:iCs w:val="0"/>
          <w:color w:val="auto"/>
        </w:rPr>
        <w:commentReference w:id="2"/>
      </w:r>
      <w:r w:rsidRPr="001E7BBF">
        <w:rPr>
          <w:i w:val="0"/>
          <w:iCs w:val="0"/>
        </w:rPr>
        <w:fldChar w:fldCharType="begin"/>
      </w:r>
      <w:r w:rsidRPr="001E7BBF">
        <w:rPr>
          <w:i w:val="0"/>
          <w:iCs w:val="0"/>
        </w:rPr>
        <w:instrText xml:space="preserve"> SEQ Figure \* ARABIC </w:instrText>
      </w:r>
      <w:r w:rsidRPr="001E7BBF">
        <w:rPr>
          <w:i w:val="0"/>
          <w:iCs w:val="0"/>
        </w:rPr>
        <w:fldChar w:fldCharType="separate"/>
      </w:r>
      <w:r w:rsidR="000D5D46">
        <w:rPr>
          <w:i w:val="0"/>
          <w:iCs w:val="0"/>
          <w:noProof/>
        </w:rPr>
        <w:t>4</w:t>
      </w:r>
      <w:r w:rsidRPr="001E7BBF">
        <w:rPr>
          <w:i w:val="0"/>
          <w:iCs w:val="0"/>
        </w:rPr>
        <w:fldChar w:fldCharType="end"/>
      </w:r>
      <w:r w:rsidRPr="001E7BBF">
        <w:rPr>
          <w:i w:val="0"/>
          <w:iCs w:val="0"/>
        </w:rPr>
        <w:t>:</w:t>
      </w:r>
      <w:r>
        <w:rPr>
          <w:i w:val="0"/>
          <w:iCs w:val="0"/>
        </w:rPr>
        <w:t xml:space="preserve"> Floquet exponents for 100 simulations of adult female sea lice with different scale parameter values (</w:t>
      </w:r>
      <w:r w:rsidR="005E5F1D">
        <w:rPr>
          <w:i w:val="0"/>
          <w:iCs w:val="0"/>
        </w:rPr>
        <w:t xml:space="preserve">0.48, 0.67, 0.87, 1.06, 1.25, 1.44, 1.63, 1.82). </w:t>
      </w:r>
    </w:p>
    <w:p w14:paraId="4D289F7F" w14:textId="3971A207" w:rsidR="001E7BBF" w:rsidRDefault="001E7BBF" w:rsidP="001E7BBF">
      <w:pPr>
        <w:jc w:val="center"/>
      </w:pPr>
    </w:p>
    <w:p w14:paraId="5761B4B1" w14:textId="5A5DD572" w:rsidR="000D5D46" w:rsidRDefault="000D5D46" w:rsidP="001E7BBF">
      <w:pPr>
        <w:jc w:val="center"/>
      </w:pPr>
    </w:p>
    <w:p w14:paraId="5DA76ED8" w14:textId="77777777" w:rsidR="000D5D46" w:rsidRDefault="000D5D46" w:rsidP="000D5D46">
      <w:pPr>
        <w:keepNext/>
        <w:jc w:val="center"/>
      </w:pPr>
      <w:r>
        <w:rPr>
          <w:noProof/>
        </w:rPr>
        <w:lastRenderedPageBreak/>
        <w:drawing>
          <wp:inline distT="0" distB="0" distL="0" distR="0" wp14:anchorId="2AF359B9" wp14:editId="15B0D928">
            <wp:extent cx="4584700" cy="3262301"/>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3">
                      <a:extLst>
                        <a:ext uri="{28A0092B-C50C-407E-A947-70E740481C1C}">
                          <a14:useLocalDpi xmlns:a14="http://schemas.microsoft.com/office/drawing/2010/main" val="0"/>
                        </a:ext>
                      </a:extLst>
                    </a:blip>
                    <a:srcRect t="7919"/>
                    <a:stretch/>
                  </pic:blipFill>
                  <pic:spPr bwMode="auto">
                    <a:xfrm>
                      <a:off x="0" y="0"/>
                      <a:ext cx="4591513" cy="3267149"/>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6A20705" wp14:editId="0B5949B2">
            <wp:extent cx="4658995" cy="3361277"/>
            <wp:effectExtent l="0" t="0" r="190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4">
                      <a:extLst>
                        <a:ext uri="{28A0092B-C50C-407E-A947-70E740481C1C}">
                          <a14:useLocalDpi xmlns:a14="http://schemas.microsoft.com/office/drawing/2010/main" val="0"/>
                        </a:ext>
                      </a:extLst>
                    </a:blip>
                    <a:srcRect t="6638"/>
                    <a:stretch/>
                  </pic:blipFill>
                  <pic:spPr bwMode="auto">
                    <a:xfrm>
                      <a:off x="0" y="0"/>
                      <a:ext cx="4689110" cy="3383004"/>
                    </a:xfrm>
                    <a:prstGeom prst="rect">
                      <a:avLst/>
                    </a:prstGeom>
                    <a:ln>
                      <a:noFill/>
                    </a:ln>
                    <a:extLst>
                      <a:ext uri="{53640926-AAD7-44D8-BBD7-CCE9431645EC}">
                        <a14:shadowObscured xmlns:a14="http://schemas.microsoft.com/office/drawing/2010/main"/>
                      </a:ext>
                    </a:extLst>
                  </pic:spPr>
                </pic:pic>
              </a:graphicData>
            </a:graphic>
          </wp:inline>
        </w:drawing>
      </w:r>
    </w:p>
    <w:p w14:paraId="5CD26CE0" w14:textId="263EB8B6" w:rsidR="000D5D46" w:rsidRPr="000D5D46" w:rsidRDefault="000D5D46" w:rsidP="000D5D46">
      <w:pPr>
        <w:pStyle w:val="Caption"/>
        <w:rPr>
          <w:i w:val="0"/>
          <w:iCs w:val="0"/>
        </w:rPr>
      </w:pPr>
      <w:commentRangeStart w:id="3"/>
      <w:r w:rsidRPr="000D5D46">
        <w:rPr>
          <w:i w:val="0"/>
          <w:iCs w:val="0"/>
        </w:rPr>
        <w:t xml:space="preserve">Figure </w:t>
      </w:r>
      <w:r w:rsidRPr="000D5D46">
        <w:rPr>
          <w:i w:val="0"/>
          <w:iCs w:val="0"/>
        </w:rPr>
        <w:fldChar w:fldCharType="begin"/>
      </w:r>
      <w:r w:rsidRPr="000D5D46">
        <w:rPr>
          <w:i w:val="0"/>
          <w:iCs w:val="0"/>
        </w:rPr>
        <w:instrText xml:space="preserve"> SEQ Figure \* ARABIC </w:instrText>
      </w:r>
      <w:r w:rsidRPr="000D5D46">
        <w:rPr>
          <w:i w:val="0"/>
          <w:iCs w:val="0"/>
        </w:rPr>
        <w:fldChar w:fldCharType="separate"/>
      </w:r>
      <w:r w:rsidRPr="000D5D46">
        <w:rPr>
          <w:i w:val="0"/>
          <w:iCs w:val="0"/>
          <w:noProof/>
        </w:rPr>
        <w:t>5</w:t>
      </w:r>
      <w:r w:rsidRPr="000D5D46">
        <w:rPr>
          <w:i w:val="0"/>
          <w:iCs w:val="0"/>
        </w:rPr>
        <w:fldChar w:fldCharType="end"/>
      </w:r>
      <w:commentRangeEnd w:id="3"/>
      <w:r>
        <w:rPr>
          <w:rStyle w:val="CommentReference"/>
          <w:i w:val="0"/>
          <w:iCs w:val="0"/>
          <w:color w:val="auto"/>
        </w:rPr>
        <w:commentReference w:id="3"/>
      </w:r>
      <w:r w:rsidRPr="000D5D46">
        <w:rPr>
          <w:i w:val="0"/>
          <w:iCs w:val="0"/>
        </w:rPr>
        <w:t>: Floquet exponents for 100 simulations of adult female sea lice with different scale parameter values (0.10, 0.29, 0.48, 0.67, 0.87, 1.06, 1.25, 1.44, 1.63, 1.82). The regression line is fitted excluding pho values scale values 0.1 and 0.29.</w:t>
      </w:r>
    </w:p>
    <w:p w14:paraId="1AFE6EFF" w14:textId="77777777" w:rsidR="000D5D46" w:rsidRPr="00092D5B" w:rsidRDefault="000D5D46" w:rsidP="001E7BBF">
      <w:pPr>
        <w:jc w:val="center"/>
      </w:pPr>
    </w:p>
    <w:sectPr w:rsidR="000D5D46" w:rsidRPr="00092D5B" w:rsidSect="00F2136D">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acob Thomas Prosser" w:date="2020-07-29T14:09:00Z" w:initials="JTP">
    <w:p w14:paraId="35CCCE0C" w14:textId="7DFDB904" w:rsidR="00822680" w:rsidRDefault="00822680">
      <w:pPr>
        <w:pStyle w:val="CommentText"/>
      </w:pPr>
      <w:r>
        <w:rPr>
          <w:rStyle w:val="CommentReference"/>
        </w:rPr>
        <w:annotationRef/>
      </w:r>
      <w:r>
        <w:t>I don’t love this figure, but this is my general idea. I’m going to play around and see if I can improve it</w:t>
      </w:r>
    </w:p>
  </w:comment>
  <w:comment w:id="1" w:author="Jacob Thomas Prosser" w:date="2020-07-29T15:18:00Z" w:initials="JTP">
    <w:p w14:paraId="00C3120D" w14:textId="77777777" w:rsidR="00C64AE3" w:rsidRDefault="00C64AE3">
      <w:pPr>
        <w:pStyle w:val="CommentText"/>
      </w:pPr>
      <w:r>
        <w:rPr>
          <w:rStyle w:val="CommentReference"/>
        </w:rPr>
        <w:annotationRef/>
      </w:r>
      <w:r w:rsidR="0041286E">
        <w:t xml:space="preserve">I’m planning on adding the ratio plot to the right of this one, but just working on the code for it right now. </w:t>
      </w:r>
    </w:p>
    <w:p w14:paraId="259DDBCD" w14:textId="77777777" w:rsidR="0041286E" w:rsidRDefault="0041286E">
      <w:pPr>
        <w:pStyle w:val="CommentText"/>
      </w:pPr>
    </w:p>
    <w:p w14:paraId="28ADBA5E" w14:textId="4F032F28" w:rsidR="0041286E" w:rsidRDefault="0041286E">
      <w:pPr>
        <w:pStyle w:val="CommentText"/>
      </w:pPr>
      <w:r>
        <w:t xml:space="preserve">I’m also going to mess around with the size to hopefully make it easier to read. </w:t>
      </w:r>
    </w:p>
  </w:comment>
  <w:comment w:id="2" w:author="Jacob Thomas Prosser" w:date="2020-07-30T12:02:00Z" w:initials="JTP">
    <w:p w14:paraId="4F4322B8" w14:textId="77777777" w:rsidR="001E7BBF" w:rsidRDefault="001E7BBF">
      <w:pPr>
        <w:pStyle w:val="CommentText"/>
      </w:pPr>
      <w:r>
        <w:rPr>
          <w:rStyle w:val="CommentReference"/>
        </w:rPr>
        <w:annotationRef/>
      </w:r>
      <w:proofErr w:type="gramStart"/>
      <w:r>
        <w:t>So</w:t>
      </w:r>
      <w:proofErr w:type="gramEnd"/>
      <w:r>
        <w:t xml:space="preserve"> these two plots are the same data and the same regression to make the </w:t>
      </w:r>
      <w:proofErr w:type="spellStart"/>
      <w:r>
        <w:t>abline</w:t>
      </w:r>
      <w:proofErr w:type="spellEnd"/>
      <w:r>
        <w:t xml:space="preserve">. The only difference between them is that one was plotted with pho as a factor and the other with pho as numeric. I’m not sure when this would affect how the </w:t>
      </w:r>
      <w:proofErr w:type="spellStart"/>
      <w:r>
        <w:t>abline</w:t>
      </w:r>
      <w:proofErr w:type="spellEnd"/>
      <w:r>
        <w:t xml:space="preserve"> looks so dramatically. </w:t>
      </w:r>
    </w:p>
    <w:p w14:paraId="2562BA15" w14:textId="77777777" w:rsidR="001E7BBF" w:rsidRDefault="001E7BBF">
      <w:pPr>
        <w:pStyle w:val="CommentText"/>
      </w:pPr>
    </w:p>
    <w:p w14:paraId="69DDAA72" w14:textId="645EE316" w:rsidR="001E7BBF" w:rsidRDefault="001E7BBF">
      <w:pPr>
        <w:pStyle w:val="CommentText"/>
      </w:pPr>
      <w:r>
        <w:t xml:space="preserve">This is also just using the basic plot </w:t>
      </w:r>
      <w:proofErr w:type="gramStart"/>
      <w:r>
        <w:t>function,</w:t>
      </w:r>
      <w:proofErr w:type="gramEnd"/>
      <w:r>
        <w:t xml:space="preserve"> I’m going to try and </w:t>
      </w:r>
      <w:r w:rsidR="000144E7">
        <w:t xml:space="preserve">fix it will also using </w:t>
      </w:r>
      <w:proofErr w:type="spellStart"/>
      <w:r w:rsidR="000144E7">
        <w:t>ggplot</w:t>
      </w:r>
      <w:proofErr w:type="spellEnd"/>
      <w:r w:rsidR="000144E7">
        <w:t>.</w:t>
      </w:r>
    </w:p>
  </w:comment>
  <w:comment w:id="3" w:author="Jacob Thomas Prosser" w:date="2020-07-31T09:32:00Z" w:initials="JTP">
    <w:p w14:paraId="0CC332EA" w14:textId="77777777" w:rsidR="00A14360" w:rsidRDefault="000D5D46">
      <w:pPr>
        <w:pStyle w:val="CommentText"/>
      </w:pPr>
      <w:r>
        <w:rPr>
          <w:rStyle w:val="CommentReference"/>
        </w:rPr>
        <w:annotationRef/>
      </w:r>
      <w:r>
        <w:t>Here are the plots that contain all the pho values (0.1-1.8). I plotted them both ways (as just points and as boxplots</w:t>
      </w:r>
      <w:r w:rsidR="00A14360">
        <w:t>).</w:t>
      </w:r>
    </w:p>
    <w:p w14:paraId="01E05B2C" w14:textId="77777777" w:rsidR="00A14360" w:rsidRDefault="00A14360">
      <w:pPr>
        <w:pStyle w:val="CommentText"/>
      </w:pPr>
    </w:p>
    <w:p w14:paraId="047BF768" w14:textId="3784EF62" w:rsidR="000D5D46" w:rsidRDefault="00A14360">
      <w:pPr>
        <w:pStyle w:val="CommentText"/>
      </w:pPr>
      <w:r>
        <w:t xml:space="preserve">I doubled checked again the regression to see why it’s so weird. I’m still not sure, but I’m going to triple check again. </w:t>
      </w:r>
    </w:p>
    <w:p w14:paraId="4854C732" w14:textId="76A71FCD" w:rsidR="00A14360" w:rsidRDefault="00A1436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5CCCE0C" w15:done="0"/>
  <w15:commentEx w15:paraId="28ADBA5E" w15:done="0"/>
  <w15:commentEx w15:paraId="69DDAA72" w15:done="0"/>
  <w15:commentEx w15:paraId="4854C73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C01B3" w16cex:dateUtc="2020-07-29T17:09:00Z"/>
  <w16cex:commentExtensible w16cex:durableId="22CC11CB" w16cex:dateUtc="2020-07-29T18:18:00Z"/>
  <w16cex:commentExtensible w16cex:durableId="22CD354A" w16cex:dateUtc="2020-07-30T15:02:00Z"/>
  <w16cex:commentExtensible w16cex:durableId="22CE63C7" w16cex:dateUtc="2020-07-31T12: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5CCCE0C" w16cid:durableId="22CC01B3"/>
  <w16cid:commentId w16cid:paraId="28ADBA5E" w16cid:durableId="22CC11CB"/>
  <w16cid:commentId w16cid:paraId="69DDAA72" w16cid:durableId="22CD354A"/>
  <w16cid:commentId w16cid:paraId="4854C732" w16cid:durableId="22CE63C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cob Thomas Prosser">
    <w15:presenceInfo w15:providerId="AD" w15:userId="S::jtprosser@mun.ca::f46c816f-fd72-4f20-9e44-8b96e2d260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E66"/>
    <w:rsid w:val="000144E7"/>
    <w:rsid w:val="000251D9"/>
    <w:rsid w:val="00092D5B"/>
    <w:rsid w:val="000D5D46"/>
    <w:rsid w:val="001E7BBF"/>
    <w:rsid w:val="003B3BEC"/>
    <w:rsid w:val="0041286E"/>
    <w:rsid w:val="00415BB6"/>
    <w:rsid w:val="004244B2"/>
    <w:rsid w:val="005E5F1D"/>
    <w:rsid w:val="006D10B3"/>
    <w:rsid w:val="0073299B"/>
    <w:rsid w:val="00822680"/>
    <w:rsid w:val="009A2BE6"/>
    <w:rsid w:val="00A14360"/>
    <w:rsid w:val="00AF478E"/>
    <w:rsid w:val="00B3747B"/>
    <w:rsid w:val="00C64AE3"/>
    <w:rsid w:val="00CA0292"/>
    <w:rsid w:val="00D61E66"/>
    <w:rsid w:val="00F213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9BCCF"/>
  <w15:chartTrackingRefBased/>
  <w15:docId w15:val="{DDC85AB4-FD7D-F845-B632-39DC65AEF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D10B3"/>
    <w:pPr>
      <w:spacing w:after="200"/>
    </w:pPr>
    <w:rPr>
      <w:i/>
      <w:iCs/>
      <w:color w:val="44546A" w:themeColor="text2"/>
      <w:sz w:val="18"/>
      <w:szCs w:val="18"/>
    </w:rPr>
  </w:style>
  <w:style w:type="character" w:styleId="PlaceholderText">
    <w:name w:val="Placeholder Text"/>
    <w:basedOn w:val="DefaultParagraphFont"/>
    <w:uiPriority w:val="99"/>
    <w:semiHidden/>
    <w:rsid w:val="0073299B"/>
    <w:rPr>
      <w:color w:val="808080"/>
    </w:rPr>
  </w:style>
  <w:style w:type="character" w:styleId="CommentReference">
    <w:name w:val="annotation reference"/>
    <w:basedOn w:val="DefaultParagraphFont"/>
    <w:uiPriority w:val="99"/>
    <w:semiHidden/>
    <w:unhideWhenUsed/>
    <w:rsid w:val="00822680"/>
    <w:rPr>
      <w:sz w:val="16"/>
      <w:szCs w:val="16"/>
    </w:rPr>
  </w:style>
  <w:style w:type="paragraph" w:styleId="CommentText">
    <w:name w:val="annotation text"/>
    <w:basedOn w:val="Normal"/>
    <w:link w:val="CommentTextChar"/>
    <w:uiPriority w:val="99"/>
    <w:semiHidden/>
    <w:unhideWhenUsed/>
    <w:rsid w:val="00822680"/>
    <w:rPr>
      <w:sz w:val="20"/>
      <w:szCs w:val="20"/>
    </w:rPr>
  </w:style>
  <w:style w:type="character" w:customStyle="1" w:styleId="CommentTextChar">
    <w:name w:val="Comment Text Char"/>
    <w:basedOn w:val="DefaultParagraphFont"/>
    <w:link w:val="CommentText"/>
    <w:uiPriority w:val="99"/>
    <w:semiHidden/>
    <w:rsid w:val="00822680"/>
    <w:rPr>
      <w:sz w:val="20"/>
      <w:szCs w:val="20"/>
    </w:rPr>
  </w:style>
  <w:style w:type="paragraph" w:styleId="CommentSubject">
    <w:name w:val="annotation subject"/>
    <w:basedOn w:val="CommentText"/>
    <w:next w:val="CommentText"/>
    <w:link w:val="CommentSubjectChar"/>
    <w:uiPriority w:val="99"/>
    <w:semiHidden/>
    <w:unhideWhenUsed/>
    <w:rsid w:val="00822680"/>
    <w:rPr>
      <w:b/>
      <w:bCs/>
    </w:rPr>
  </w:style>
  <w:style w:type="character" w:customStyle="1" w:styleId="CommentSubjectChar">
    <w:name w:val="Comment Subject Char"/>
    <w:basedOn w:val="CommentTextChar"/>
    <w:link w:val="CommentSubject"/>
    <w:uiPriority w:val="99"/>
    <w:semiHidden/>
    <w:rsid w:val="00822680"/>
    <w:rPr>
      <w:b/>
      <w:bCs/>
      <w:sz w:val="20"/>
      <w:szCs w:val="20"/>
    </w:rPr>
  </w:style>
  <w:style w:type="paragraph" w:styleId="BalloonText">
    <w:name w:val="Balloon Text"/>
    <w:basedOn w:val="Normal"/>
    <w:link w:val="BalloonTextChar"/>
    <w:uiPriority w:val="99"/>
    <w:semiHidden/>
    <w:unhideWhenUsed/>
    <w:rsid w:val="0082268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2268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6.emf"/><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4.emf"/><Relationship Id="rId5" Type="http://schemas.openxmlformats.org/officeDocument/2006/relationships/image" Target="media/image2.emf"/><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image" Target="media/image1.emf"/><Relationship Id="rId9" Type="http://schemas.microsoft.com/office/2018/08/relationships/commentsExtensible" Target="commentsExtensible.xml"/><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5</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Thomas Prosser</dc:creator>
  <cp:keywords/>
  <dc:description/>
  <cp:lastModifiedBy>Jacob Thomas Prosser</cp:lastModifiedBy>
  <cp:revision>2</cp:revision>
  <dcterms:created xsi:type="dcterms:W3CDTF">2020-07-29T13:44:00Z</dcterms:created>
  <dcterms:modified xsi:type="dcterms:W3CDTF">2020-07-31T13:23:00Z</dcterms:modified>
</cp:coreProperties>
</file>