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70B5AB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60C">
        <w:rPr>
          <w:rFonts w:ascii="Galyon" w:hAnsi="Galyon" w:cs="Serithai"/>
          <w:sz w:val="24"/>
          <w:szCs w:val="24"/>
        </w:rPr>
        <w:t xml:space="preserve">Sapling Yard </w:t>
      </w:r>
      <w:proofErr w:type="gramStart"/>
      <w:r w:rsidR="0055160C">
        <w:rPr>
          <w:rFonts w:ascii="Galyon" w:hAnsi="Galyon" w:cs="Serithai"/>
          <w:i/>
          <w:iCs/>
          <w:sz w:val="24"/>
          <w:szCs w:val="24"/>
        </w:rPr>
        <w:t xml:space="preserve">Bungendore </w:t>
      </w:r>
      <w:r>
        <w:rPr>
          <w:rFonts w:ascii="Galyon" w:hAnsi="Galyon" w:cs="Serithai"/>
          <w:sz w:val="24"/>
          <w:szCs w:val="24"/>
        </w:rPr>
        <w:t xml:space="preserve"> Riesling</w:t>
      </w:r>
      <w:proofErr w:type="gramEnd"/>
      <w:r>
        <w:rPr>
          <w:rFonts w:ascii="Galyon" w:hAnsi="Galyon" w:cs="Serithai"/>
          <w:sz w:val="24"/>
          <w:szCs w:val="24"/>
        </w:rPr>
        <w:t xml:space="preserve"> | </w:t>
      </w:r>
      <w:r w:rsidR="0055160C">
        <w:rPr>
          <w:rFonts w:ascii="Galyon" w:hAnsi="Galyon" w:cs="Serithai"/>
          <w:sz w:val="24"/>
          <w:szCs w:val="24"/>
        </w:rPr>
        <w:t>70</w:t>
      </w:r>
      <w:r>
        <w:rPr>
          <w:rFonts w:ascii="Galyon" w:hAnsi="Galyon" w:cs="Serithai"/>
          <w:sz w:val="24"/>
          <w:szCs w:val="24"/>
        </w:rPr>
        <w:t xml:space="preserve"> bottle | 1</w:t>
      </w:r>
      <w:r w:rsidR="0055160C">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7443450F" w:rsidR="00725166" w:rsidRDefault="00725166" w:rsidP="00725166">
      <w:pPr>
        <w:pStyle w:val="NoSpacing"/>
        <w:rPr>
          <w:rFonts w:ascii="Galyon" w:hAnsi="Galyon" w:cs="Serithai"/>
          <w:sz w:val="24"/>
          <w:szCs w:val="24"/>
        </w:rPr>
      </w:pPr>
      <w:r>
        <w:rPr>
          <w:rFonts w:ascii="Galyon" w:hAnsi="Galyon" w:cs="Serithai"/>
          <w:sz w:val="24"/>
          <w:szCs w:val="24"/>
        </w:rPr>
        <w:t>201</w:t>
      </w:r>
      <w:r w:rsidR="0055160C">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Sons of Eden </w:t>
      </w:r>
      <w:proofErr w:type="gramStart"/>
      <w:r w:rsidR="0055160C">
        <w:rPr>
          <w:rFonts w:ascii="Galyon" w:hAnsi="Galyon" w:cs="Serithai"/>
          <w:i/>
          <w:iCs/>
          <w:sz w:val="24"/>
          <w:szCs w:val="24"/>
        </w:rPr>
        <w:t xml:space="preserve">Freya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55160C">
        <w:rPr>
          <w:rFonts w:ascii="Galyon" w:hAnsi="Galyon" w:cs="Serithai"/>
          <w:sz w:val="24"/>
          <w:szCs w:val="24"/>
        </w:rPr>
        <w:t>Eden Valley, SA</w:t>
      </w:r>
      <w:r>
        <w:rPr>
          <w:rFonts w:ascii="Galyon" w:hAnsi="Galyon" w:cs="Serithai"/>
          <w:sz w:val="24"/>
          <w:szCs w:val="24"/>
        </w:rPr>
        <w:t xml:space="preserve"> | </w:t>
      </w:r>
      <w:r w:rsidR="0055160C">
        <w:rPr>
          <w:rFonts w:ascii="Galyon" w:hAnsi="Galyon" w:cs="Serithai"/>
          <w:sz w:val="24"/>
          <w:szCs w:val="24"/>
        </w:rPr>
        <w:t>70</w:t>
      </w:r>
      <w:r>
        <w:rPr>
          <w:rFonts w:ascii="Galyon" w:hAnsi="Galyon" w:cs="Serithai"/>
          <w:sz w:val="24"/>
          <w:szCs w:val="24"/>
        </w:rPr>
        <w:t xml:space="preserve"> bottle | </w:t>
      </w:r>
      <w:r w:rsidR="0055160C">
        <w:rPr>
          <w:rFonts w:ascii="Galyon" w:hAnsi="Galyon" w:cs="Serithai"/>
          <w:sz w:val="24"/>
          <w:szCs w:val="24"/>
        </w:rPr>
        <w:t>17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05DE0A46"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w:t>
      </w:r>
      <w:r w:rsidR="0055160C">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55160C">
        <w:rPr>
          <w:rFonts w:ascii="Galyon" w:hAnsi="Galyon" w:cs="Serithai"/>
          <w:sz w:val="24"/>
          <w:szCs w:val="24"/>
        </w:rPr>
        <w:t>9</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proofErr w:type="spellStart"/>
      <w:r w:rsidR="0099227D" w:rsidRPr="0099227D">
        <w:rPr>
          <w:rFonts w:ascii="Galyon" w:hAnsi="Galyon" w:cs="Serithai"/>
          <w:sz w:val="24"/>
          <w:szCs w:val="24"/>
        </w:rPr>
        <w:t>Boovability</w:t>
      </w:r>
      <w:proofErr w:type="spellEnd"/>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7</w:t>
      </w:r>
      <w:r>
        <w:rPr>
          <w:rFonts w:ascii="Galyon" w:hAnsi="Galyon" w:cs="Serithai"/>
          <w:sz w:val="24"/>
          <w:szCs w:val="24"/>
        </w:rPr>
        <w:t xml:space="preserve"> </w:t>
      </w:r>
      <w:r>
        <w:rPr>
          <w:rFonts w:ascii="Galyon" w:hAnsi="Galyon" w:cs="Serithai"/>
          <w:sz w:val="24"/>
          <w:szCs w:val="24"/>
        </w:rPr>
        <w:t>Long Rail Gully Shiraz</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w:t>
      </w:r>
      <w:r>
        <w:rPr>
          <w:rFonts w:ascii="Galyon" w:hAnsi="Galyon" w:cs="Serithai"/>
          <w:sz w:val="24"/>
          <w:szCs w:val="24"/>
        </w:rPr>
        <w:t>65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glass</w:t>
      </w:r>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63B7074B"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r w:rsidR="0055160C">
        <w:rPr>
          <w:rFonts w:ascii="Galyon" w:hAnsi="Galyon" w:cs="Serithai"/>
          <w:b/>
          <w:bCs/>
        </w:rPr>
        <w:t>|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7F9FBA5C"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r w:rsidR="00CD2203">
        <w:rPr>
          <w:rFonts w:ascii="Galyon" w:hAnsi="Galyon" w:cs="Serithai"/>
          <w:b/>
          <w:bCs/>
        </w:rPr>
        <w:t xml:space="preserve"> </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but Tumby is heavily raided by CBR makers so lets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proofErr w:type="gramStart"/>
      <w:r w:rsidRPr="00703C70">
        <w:rPr>
          <w:rFonts w:ascii="Galyon" w:hAnsi="Galyon"/>
          <w:b/>
          <w:i/>
          <w:iCs/>
        </w:rPr>
        <w:t>Freya</w:t>
      </w:r>
      <w:r>
        <w:rPr>
          <w:rFonts w:ascii="Galyon" w:hAnsi="Galyon"/>
          <w:b/>
        </w:rPr>
        <w:t xml:space="preserve">  |</w:t>
      </w:r>
      <w:proofErr w:type="gramEnd"/>
      <w:r>
        <w:rPr>
          <w:rFonts w:ascii="Galyon" w:hAnsi="Galyon"/>
          <w:b/>
        </w:rPr>
        <w:t xml:space="preserve">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w:t>
      </w:r>
      <w:proofErr w:type="spellStart"/>
      <w:r w:rsidRPr="00A34C7B">
        <w:rPr>
          <w:rFonts w:ascii="Galyon" w:hAnsi="Galyon"/>
          <w:lang w:val="en-US"/>
        </w:rPr>
        <w:t>savouriness</w:t>
      </w:r>
      <w:proofErr w:type="spellEnd"/>
      <w:r w:rsidRPr="00A34C7B">
        <w:rPr>
          <w:rFonts w:ascii="Galyon" w:hAnsi="Galyon"/>
          <w:lang w:val="en-US"/>
        </w:rPr>
        <w:t xml:space="preserve">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4919BC1A"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1B04551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w:t>
      </w:r>
      <w:r w:rsidRPr="00F42A29">
        <w:rPr>
          <w:rFonts w:ascii="Galyon" w:hAnsi="Galyon" w:cs="Serithai"/>
          <w:b/>
          <w:bCs/>
          <w:i/>
          <w:iCs/>
        </w:rPr>
        <w:t xml:space="preserve">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DCBB6B"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Biodynamic producer.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w:t>
      </w:r>
      <w:r>
        <w:rPr>
          <w:rFonts w:ascii="Galyon" w:hAnsi="Galyon" w:cs="Serithai"/>
          <w:b/>
          <w:bCs/>
        </w:rPr>
        <w:t>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6936175" w14:textId="719FD9BD" w:rsidR="00A30320" w:rsidRPr="00A15A28"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t>
      </w:r>
      <w:r>
        <w:rPr>
          <w:rFonts w:ascii="Galyon" w:hAnsi="Galyon" w:cs="Serithai"/>
        </w:rPr>
        <w:t>cooler</w:t>
      </w:r>
      <w:r>
        <w:rPr>
          <w:rFonts w:ascii="Galyon" w:hAnsi="Galyon" w:cs="Serithai"/>
        </w:rPr>
        <w:t xml:space="preserve"> year, and this is a ripe Riesling with tropical fruit on the nose, citrus on the palate and a racy acidity.</w:t>
      </w: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53FD15B1" w:rsidR="005B6982" w:rsidRPr="00A15A28" w:rsidRDefault="005B6982" w:rsidP="005B6982">
      <w:pPr>
        <w:pStyle w:val="NoSpacing"/>
        <w:ind w:left="720"/>
        <w:rPr>
          <w:rFonts w:ascii="Galyon" w:hAnsi="Galyon" w:cs="Serithai"/>
          <w:b/>
          <w:bCs/>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00A15A28">
        <w:rPr>
          <w:rFonts w:ascii="Galyon" w:hAnsi="Galyon" w:cs="Serithai"/>
          <w:b/>
          <w:bCs/>
        </w:rPr>
        <w:t>Not kept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31756728" w14:textId="1C711EE0" w:rsidR="00193465" w:rsidRPr="00A15A28" w:rsidRDefault="00A15A28" w:rsidP="00A15A28">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82A12EB" w14:textId="17FE89B0" w:rsidR="005B6982" w:rsidRDefault="005B6982">
      <w:pPr>
        <w:rPr>
          <w:rFonts w:ascii="Galyon" w:hAnsi="Galyon" w:cs="Serithai"/>
          <w:b/>
          <w:bCs/>
          <w:sz w:val="26"/>
          <w:szCs w:val="26"/>
        </w:rPr>
      </w:pPr>
    </w:p>
    <w:p w14:paraId="1AF4EB26" w14:textId="77777777" w:rsidR="00193465" w:rsidRDefault="00193465">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6485865E" w14:textId="126821CF" w:rsidR="00BE0EFC" w:rsidRDefault="00BE0EFC" w:rsidP="00BE0EFC">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AD82B48" w14:textId="56FA7D5B" w:rsidR="00BF21B0" w:rsidRPr="00BE0EFC" w:rsidRDefault="00BE0EFC" w:rsidP="00BE0EFC">
      <w:pPr>
        <w:pStyle w:val="NoSpacing"/>
        <w:ind w:left="720"/>
        <w:rPr>
          <w:rFonts w:ascii="Galyon" w:hAnsi="Galyon"/>
        </w:rPr>
      </w:pPr>
      <w:r w:rsidRPr="00BE0EFC">
        <w:rPr>
          <w:rFonts w:ascii="Galyon" w:hAnsi="Galyon"/>
        </w:rPr>
        <w:t xml:space="preserve">A super light red; bright fresh sweet cherry fruit on the front palate, savoury mid palate, good </w:t>
      </w:r>
      <w:proofErr w:type="gramStart"/>
      <w:r w:rsidRPr="00BE0EFC">
        <w:rPr>
          <w:rFonts w:ascii="Galyon" w:hAnsi="Galyon"/>
        </w:rPr>
        <w:t>length</w:t>
      </w:r>
      <w:proofErr w:type="gramEnd"/>
      <w:r w:rsidRPr="00BE0EFC">
        <w:rPr>
          <w:rFonts w:ascii="Galyon" w:hAnsi="Galyon"/>
        </w:rPr>
        <w:t xml:space="preserve"> and a twist of spice on the finish. Beautifully smashable cool climate Pinot from Adelaide Hills.  </w:t>
      </w:r>
    </w:p>
    <w:p w14:paraId="62A7DEDA" w14:textId="77777777" w:rsidR="00BE0EFC" w:rsidRPr="00BE0EFC" w:rsidRDefault="00BE0EFC" w:rsidP="00BE0EFC">
      <w:pPr>
        <w:pStyle w:val="NoSpacing"/>
        <w:ind w:left="720"/>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40EA7206" w14:textId="77777777" w:rsidR="00F260B1" w:rsidRDefault="00F260B1" w:rsidP="00547E74">
      <w:pPr>
        <w:pStyle w:val="NoSpacing"/>
        <w:rPr>
          <w:rFonts w:ascii="Galyon" w:hAnsi="Galyon" w:cs="Serithai"/>
          <w:b/>
          <w:bCs/>
        </w:rPr>
      </w:pPr>
    </w:p>
    <w:p w14:paraId="4B7434AA" w14:textId="1423EA91"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B31A3AF" w14:textId="77777777" w:rsidR="0055160C" w:rsidRPr="004C73C6" w:rsidRDefault="0055160C" w:rsidP="0055160C">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3873395F" w14:textId="77777777" w:rsidR="0055160C" w:rsidRDefault="0055160C" w:rsidP="00717F94">
      <w:pPr>
        <w:pStyle w:val="NoSpacing"/>
        <w:rPr>
          <w:rFonts w:ascii="Galyon" w:hAnsi="Galyon" w:cs="Serithai"/>
          <w:b/>
          <w:bCs/>
        </w:rPr>
      </w:pPr>
    </w:p>
    <w:p w14:paraId="24FD5E15" w14:textId="6AD64072"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65285BA" w14:textId="11C6443E" w:rsidR="0055160C" w:rsidRPr="00A5482B" w:rsidRDefault="00B969E9" w:rsidP="00A5482B">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7E2F09C" w14:textId="77777777" w:rsidR="006311DA" w:rsidRDefault="006311DA" w:rsidP="00A929C0">
      <w:pPr>
        <w:pStyle w:val="NoSpacing"/>
        <w:rPr>
          <w:rFonts w:ascii="Galyon" w:hAnsi="Galyon" w:cs="Serithai"/>
          <w:b/>
          <w:bCs/>
          <w:sz w:val="26"/>
          <w:szCs w:val="26"/>
        </w:rPr>
      </w:pPr>
    </w:p>
    <w:p w14:paraId="64AE507A" w14:textId="77777777" w:rsidR="006311DA" w:rsidRDefault="006311DA" w:rsidP="00A929C0">
      <w:pPr>
        <w:pStyle w:val="NoSpacing"/>
        <w:rPr>
          <w:rFonts w:ascii="Galyon" w:hAnsi="Galyon" w:cs="Serithai"/>
          <w:b/>
          <w:bCs/>
          <w:sz w:val="26"/>
          <w:szCs w:val="26"/>
        </w:rPr>
      </w:pP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65 bottle | 16 glass</w:t>
      </w:r>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years but perfectly ready </w:t>
      </w:r>
      <w:proofErr w:type="gramStart"/>
      <w:r>
        <w:rPr>
          <w:rFonts w:ascii="Galyon" w:hAnsi="Galyon" w:cs="Serithai"/>
        </w:rPr>
        <w:t>now;</w:t>
      </w:r>
      <w:proofErr w:type="gramEnd"/>
      <w:r>
        <w:rPr>
          <w:rFonts w:ascii="Galyon" w:hAnsi="Galyon" w:cs="Serithai"/>
        </w:rPr>
        <w:t xml:space="preserve">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DC42" w14:textId="77777777" w:rsidR="00A37B65" w:rsidRDefault="00A37B65" w:rsidP="00B920C5">
      <w:pPr>
        <w:spacing w:after="0" w:line="240" w:lineRule="auto"/>
      </w:pPr>
      <w:r>
        <w:separator/>
      </w:r>
    </w:p>
  </w:endnote>
  <w:endnote w:type="continuationSeparator" w:id="0">
    <w:p w14:paraId="3BCFE4AE" w14:textId="77777777" w:rsidR="00A37B65" w:rsidRDefault="00A37B65"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4F10" w14:textId="77777777" w:rsidR="00A37B65" w:rsidRDefault="00A37B65" w:rsidP="00B920C5">
      <w:pPr>
        <w:spacing w:after="0" w:line="240" w:lineRule="auto"/>
      </w:pPr>
      <w:r>
        <w:separator/>
      </w:r>
    </w:p>
  </w:footnote>
  <w:footnote w:type="continuationSeparator" w:id="0">
    <w:p w14:paraId="629AF823" w14:textId="77777777" w:rsidR="00A37B65" w:rsidRDefault="00A37B65"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84D"/>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318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4452</Words>
  <Characters>25381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2021-06-01T07:07:00Z</cp:lastPrinted>
  <dcterms:created xsi:type="dcterms:W3CDTF">2021-06-01T08:03:00Z</dcterms:created>
  <dcterms:modified xsi:type="dcterms:W3CDTF">2021-06-01T08:03:00Z</dcterms:modified>
</cp:coreProperties>
</file>