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523E07A6"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460">
        <w:rPr>
          <w:rFonts w:ascii="Galyon" w:hAnsi="Galyon" w:cs="Serithai"/>
          <w:sz w:val="24"/>
          <w:szCs w:val="24"/>
        </w:rPr>
        <w:t>Gallagher</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75E739B9" w14:textId="77777777" w:rsidR="000C4AF8" w:rsidRPr="00106AE6" w:rsidRDefault="000C4AF8" w:rsidP="000C4AF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Murrumbateman Winery </w:t>
      </w:r>
      <w:r>
        <w:rPr>
          <w:rFonts w:ascii="Galyon" w:hAnsi="Galyon" w:cs="Serithai"/>
          <w:i/>
          <w:iCs/>
          <w:sz w:val="24"/>
          <w:szCs w:val="24"/>
        </w:rPr>
        <w:t xml:space="preserve">Kay’s Off-Dry </w:t>
      </w:r>
      <w:r>
        <w:rPr>
          <w:rFonts w:ascii="Galyon" w:hAnsi="Galyon" w:cs="Serithai"/>
          <w:sz w:val="24"/>
          <w:szCs w:val="24"/>
        </w:rPr>
        <w:t xml:space="preserve"> Riesling | 60 bottle | 15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68BF766F"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8525BD">
        <w:rPr>
          <w:rFonts w:ascii="Galyon" w:hAnsi="Galyon" w:cs="Serithai"/>
          <w:sz w:val="24"/>
          <w:szCs w:val="24"/>
        </w:rPr>
        <w:t xml:space="preserve">Naked Run </w:t>
      </w:r>
      <w:r w:rsidR="008525BD">
        <w:rPr>
          <w:rFonts w:ascii="Galyon" w:hAnsi="Galyon" w:cs="Serithai"/>
          <w:i/>
          <w:iCs/>
          <w:sz w:val="24"/>
          <w:szCs w:val="24"/>
        </w:rPr>
        <w:t>The First</w:t>
      </w:r>
      <w:r w:rsidR="00D47085">
        <w:rPr>
          <w:rFonts w:ascii="Galyon" w:hAnsi="Galyon" w:cs="Serithai"/>
          <w:i/>
          <w:iCs/>
          <w:sz w:val="24"/>
          <w:szCs w:val="24"/>
        </w:rPr>
        <w:t xml:space="preserve"> </w:t>
      </w:r>
      <w:r>
        <w:rPr>
          <w:rFonts w:ascii="Galyon" w:hAnsi="Galyon" w:cs="Serithai"/>
          <w:sz w:val="24"/>
          <w:szCs w:val="24"/>
        </w:rPr>
        <w:t xml:space="preserve"> | </w:t>
      </w:r>
      <w:r w:rsidR="008525BD">
        <w:rPr>
          <w:rFonts w:ascii="Galyon" w:hAnsi="Galyon" w:cs="Serithai"/>
          <w:sz w:val="24"/>
          <w:szCs w:val="24"/>
        </w:rPr>
        <w:t>Clare Valley, SA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2A17D8A6"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87068E">
        <w:rPr>
          <w:rFonts w:ascii="Galyon" w:hAnsi="Galyon" w:cs="Serithai"/>
          <w:sz w:val="24"/>
          <w:szCs w:val="24"/>
        </w:rPr>
        <w:t>3</w:t>
      </w:r>
      <w:r>
        <w:rPr>
          <w:rFonts w:ascii="Galyon" w:hAnsi="Galyon" w:cs="Serithai"/>
          <w:sz w:val="24"/>
          <w:szCs w:val="24"/>
        </w:rPr>
        <w:t xml:space="preserve"> </w:t>
      </w:r>
      <w:r w:rsidR="0087068E">
        <w:rPr>
          <w:rFonts w:ascii="Galyon" w:hAnsi="Galyon" w:cs="Serithai"/>
          <w:sz w:val="24"/>
          <w:szCs w:val="24"/>
        </w:rPr>
        <w:t>Tunkalilla</w:t>
      </w:r>
      <w:r>
        <w:rPr>
          <w:rFonts w:ascii="Galyon" w:hAnsi="Galyon" w:cs="Serithai"/>
          <w:sz w:val="24"/>
          <w:szCs w:val="24"/>
        </w:rPr>
        <w:t xml:space="preserve"> Riesling | </w:t>
      </w:r>
      <w:r w:rsidR="0087068E">
        <w:rPr>
          <w:rFonts w:ascii="Galyon" w:hAnsi="Galyon" w:cs="Serithai"/>
          <w:sz w:val="24"/>
          <w:szCs w:val="24"/>
        </w:rPr>
        <w:t xml:space="preserve">Oregon, USA </w:t>
      </w:r>
      <w:r>
        <w:rPr>
          <w:rFonts w:ascii="Galyon" w:hAnsi="Galyon" w:cs="Serithai"/>
          <w:sz w:val="24"/>
          <w:szCs w:val="24"/>
        </w:rPr>
        <w:t xml:space="preserve">| </w:t>
      </w:r>
      <w:r w:rsidR="0087068E">
        <w:rPr>
          <w:rFonts w:ascii="Galyon" w:hAnsi="Galyon" w:cs="Serithai"/>
          <w:sz w:val="24"/>
          <w:szCs w:val="24"/>
        </w:rPr>
        <w:t>80</w:t>
      </w:r>
      <w:r>
        <w:rPr>
          <w:rFonts w:ascii="Galyon" w:hAnsi="Galyon" w:cs="Serithai"/>
          <w:sz w:val="24"/>
          <w:szCs w:val="24"/>
        </w:rPr>
        <w:t xml:space="preserve"> bottle | </w:t>
      </w:r>
      <w:r w:rsidR="0087068E">
        <w:rPr>
          <w:rFonts w:ascii="Galyon" w:hAnsi="Galyon" w:cs="Serithai"/>
          <w:sz w:val="24"/>
          <w:szCs w:val="24"/>
        </w:rPr>
        <w:t>20</w:t>
      </w:r>
      <w:r>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Chard</w:t>
      </w:r>
      <w:r>
        <w:rPr>
          <w:rFonts w:ascii="Galyon" w:hAnsi="Galyon" w:cs="Serithai"/>
          <w:sz w:val="24"/>
          <w:szCs w:val="24"/>
        </w:rPr>
        <w:t>y</w:t>
      </w:r>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86D628C" w:rsidR="00DD15D3" w:rsidRDefault="007C2068" w:rsidP="00DD15D3">
      <w:pPr>
        <w:pStyle w:val="NoSpacing"/>
        <w:rPr>
          <w:rFonts w:ascii="Galyon" w:hAnsi="Galyon" w:cs="Serithai"/>
          <w:sz w:val="24"/>
          <w:szCs w:val="24"/>
        </w:rPr>
      </w:pPr>
      <w:r>
        <w:rPr>
          <w:rFonts w:ascii="Galyon" w:hAnsi="Galyon" w:cs="Serithai"/>
          <w:sz w:val="24"/>
          <w:szCs w:val="24"/>
        </w:rPr>
        <w:t>NV</w:t>
      </w:r>
      <w:r w:rsidR="00DD15D3">
        <w:rPr>
          <w:rFonts w:ascii="Galyon" w:hAnsi="Galyon" w:cs="Serithai"/>
          <w:sz w:val="24"/>
          <w:szCs w:val="24"/>
        </w:rPr>
        <w:t xml:space="preserve"> </w:t>
      </w:r>
      <w:r>
        <w:rPr>
          <w:rFonts w:ascii="Galyon" w:hAnsi="Galyon" w:cs="Serithai"/>
          <w:sz w:val="24"/>
          <w:szCs w:val="24"/>
        </w:rPr>
        <w:t>Mocandunda Sparkling Riesling</w:t>
      </w:r>
      <w:r w:rsidR="00DD15D3" w:rsidRPr="00106AE6">
        <w:rPr>
          <w:rFonts w:ascii="Galyon" w:hAnsi="Galyon" w:cs="Serithai"/>
          <w:sz w:val="24"/>
          <w:szCs w:val="24"/>
        </w:rPr>
        <w:t xml:space="preserve"> | </w:t>
      </w:r>
      <w:r>
        <w:rPr>
          <w:rFonts w:ascii="Galyon" w:hAnsi="Galyon" w:cs="Serithai"/>
          <w:sz w:val="24"/>
          <w:szCs w:val="24"/>
        </w:rPr>
        <w:t>Clare Valley, SA</w:t>
      </w:r>
      <w:r w:rsidR="00DD15D3" w:rsidRPr="00106AE6">
        <w:rPr>
          <w:rFonts w:ascii="Galyon" w:hAnsi="Galyon" w:cs="Serithai"/>
          <w:sz w:val="24"/>
          <w:szCs w:val="24"/>
        </w:rPr>
        <w:t xml:space="preserve"> | </w:t>
      </w:r>
      <w:r w:rsidR="00DD15D3">
        <w:rPr>
          <w:rFonts w:ascii="Galyon" w:hAnsi="Galyon" w:cs="Serithai"/>
          <w:sz w:val="24"/>
          <w:szCs w:val="24"/>
        </w:rPr>
        <w:t>6</w:t>
      </w:r>
      <w:r>
        <w:rPr>
          <w:rFonts w:ascii="Galyon" w:hAnsi="Galyon" w:cs="Serithai"/>
          <w:sz w:val="24"/>
          <w:szCs w:val="24"/>
        </w:rPr>
        <w:t>0</w:t>
      </w:r>
      <w:r w:rsidR="00DD15D3" w:rsidRPr="00106AE6">
        <w:rPr>
          <w:rFonts w:ascii="Galyon" w:hAnsi="Galyon" w:cs="Serithai"/>
          <w:sz w:val="24"/>
          <w:szCs w:val="24"/>
        </w:rPr>
        <w:t xml:space="preserve"> bottle | </w:t>
      </w:r>
      <w:r w:rsidR="00DD15D3">
        <w:rPr>
          <w:rFonts w:ascii="Galyon" w:hAnsi="Galyon" w:cs="Serithai"/>
          <w:sz w:val="24"/>
          <w:szCs w:val="24"/>
        </w:rPr>
        <w:t>15</w:t>
      </w:r>
      <w:r w:rsidR="00DD15D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0B09CB5A" w14:textId="1278447A"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sidR="00535B69">
        <w:rPr>
          <w:rFonts w:ascii="Galyon" w:hAnsi="Galyon" w:cs="Serithai"/>
          <w:sz w:val="24"/>
          <w:szCs w:val="24"/>
        </w:rPr>
        <w:t>4</w:t>
      </w:r>
      <w:r w:rsidRPr="00106AE6">
        <w:rPr>
          <w:rFonts w:ascii="Galyon" w:hAnsi="Galyon" w:cs="Serithai"/>
          <w:sz w:val="24"/>
          <w:szCs w:val="24"/>
        </w:rPr>
        <w:t xml:space="preserve"> </w:t>
      </w:r>
      <w:r w:rsidR="00535B69">
        <w:rPr>
          <w:rFonts w:ascii="Galyon" w:hAnsi="Galyon" w:cs="Serithai"/>
          <w:sz w:val="24"/>
          <w:szCs w:val="24"/>
        </w:rPr>
        <w:t>Mondillo</w:t>
      </w:r>
      <w:r>
        <w:rPr>
          <w:rFonts w:ascii="Galyon" w:hAnsi="Galyon" w:cs="Serithai"/>
          <w:sz w:val="24"/>
          <w:szCs w:val="24"/>
        </w:rPr>
        <w:t xml:space="preserve"> Pinot Noir </w:t>
      </w:r>
      <w:r w:rsidRPr="00106AE6">
        <w:rPr>
          <w:rFonts w:ascii="Galyon" w:hAnsi="Galyon" w:cs="Serithai"/>
          <w:sz w:val="24"/>
          <w:szCs w:val="24"/>
        </w:rPr>
        <w:t xml:space="preserve">| </w:t>
      </w:r>
      <w:r w:rsidR="00535B69">
        <w:rPr>
          <w:rFonts w:ascii="Galyon" w:hAnsi="Galyon" w:cs="Serithai"/>
          <w:sz w:val="24"/>
          <w:szCs w:val="24"/>
        </w:rPr>
        <w:t>Central Otago, NZ</w:t>
      </w:r>
      <w:r w:rsidRPr="00106AE6">
        <w:rPr>
          <w:rFonts w:ascii="Galyon" w:hAnsi="Galyon" w:cs="Serithai"/>
          <w:sz w:val="24"/>
          <w:szCs w:val="24"/>
        </w:rPr>
        <w:t xml:space="preserve"> | </w:t>
      </w:r>
      <w:r w:rsidR="00535B69">
        <w:rPr>
          <w:rFonts w:ascii="Galyon" w:hAnsi="Galyon" w:cs="Serithai"/>
          <w:sz w:val="24"/>
          <w:szCs w:val="24"/>
        </w:rPr>
        <w:t>80</w:t>
      </w:r>
      <w:r w:rsidRPr="00106AE6">
        <w:rPr>
          <w:rFonts w:ascii="Galyon" w:hAnsi="Galyon" w:cs="Serithai"/>
          <w:sz w:val="24"/>
          <w:szCs w:val="24"/>
        </w:rPr>
        <w:t xml:space="preserve"> bottle | </w:t>
      </w:r>
      <w:r w:rsidR="00535B69">
        <w:rPr>
          <w:rFonts w:ascii="Galyon" w:hAnsi="Galyon" w:cs="Serithai"/>
          <w:sz w:val="24"/>
          <w:szCs w:val="24"/>
        </w:rPr>
        <w:t>20</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538C44E3" w:rsidR="00E01B3D" w:rsidRPr="005A7170" w:rsidRDefault="00E01B3D" w:rsidP="00E01B3D">
      <w:pPr>
        <w:pStyle w:val="NoSpacing"/>
        <w:rPr>
          <w:rFonts w:ascii="Galyon" w:hAnsi="Galyon" w:cs="Serithai"/>
          <w:sz w:val="24"/>
          <w:szCs w:val="24"/>
        </w:rPr>
      </w:pPr>
      <w:r>
        <w:rPr>
          <w:rFonts w:ascii="Galyon" w:hAnsi="Galyon" w:cs="Serithai"/>
          <w:sz w:val="24"/>
          <w:szCs w:val="24"/>
        </w:rPr>
        <w:t>20</w:t>
      </w:r>
      <w:r w:rsidR="00D406AB">
        <w:rPr>
          <w:rFonts w:ascii="Galyon" w:hAnsi="Galyon" w:cs="Serithai"/>
          <w:sz w:val="24"/>
          <w:szCs w:val="24"/>
        </w:rPr>
        <w:t>20</w:t>
      </w:r>
      <w:r>
        <w:rPr>
          <w:rFonts w:ascii="Galyon" w:hAnsi="Galyon" w:cs="Serithai"/>
          <w:sz w:val="24"/>
          <w:szCs w:val="24"/>
        </w:rPr>
        <w:t xml:space="preserve"> </w:t>
      </w:r>
      <w:r w:rsidR="00D406AB">
        <w:rPr>
          <w:rFonts w:ascii="Galyon" w:hAnsi="Galyon" w:cs="Serithai"/>
          <w:sz w:val="24"/>
          <w:szCs w:val="24"/>
        </w:rPr>
        <w:t xml:space="preserve">Ravensworth </w:t>
      </w:r>
      <w:r w:rsidR="00D406AB">
        <w:rPr>
          <w:rFonts w:ascii="Galyon" w:hAnsi="Galyon" w:cs="Serithai"/>
          <w:i/>
          <w:iCs/>
          <w:sz w:val="24"/>
          <w:szCs w:val="24"/>
        </w:rPr>
        <w:t xml:space="preserve">Long Way Around </w:t>
      </w:r>
      <w:r w:rsidR="00D406AB">
        <w:rPr>
          <w:rFonts w:ascii="Galyon" w:hAnsi="Galyon" w:cs="Serithai"/>
          <w:sz w:val="24"/>
          <w:szCs w:val="24"/>
        </w:rPr>
        <w:t xml:space="preserve"> </w:t>
      </w:r>
      <w:r w:rsidRPr="00106AE6">
        <w:rPr>
          <w:rFonts w:ascii="Galyon" w:hAnsi="Galyon" w:cs="Serithai"/>
          <w:sz w:val="24"/>
          <w:szCs w:val="24"/>
        </w:rPr>
        <w:t xml:space="preserve">| </w:t>
      </w:r>
      <w:r w:rsidR="00D406AB">
        <w:rPr>
          <w:rFonts w:ascii="Galyon" w:hAnsi="Galyon" w:cs="Serithai"/>
          <w:sz w:val="24"/>
          <w:szCs w:val="24"/>
        </w:rPr>
        <w:t>Multi-region, WA</w:t>
      </w:r>
      <w:r w:rsidRPr="00106AE6">
        <w:rPr>
          <w:rFonts w:ascii="Galyon" w:hAnsi="Galyon" w:cs="Serithai"/>
          <w:sz w:val="24"/>
          <w:szCs w:val="24"/>
        </w:rPr>
        <w:t xml:space="preserve"> | </w:t>
      </w:r>
      <w:r>
        <w:rPr>
          <w:rFonts w:ascii="Galyon" w:hAnsi="Galyon" w:cs="Serithai"/>
          <w:sz w:val="24"/>
          <w:szCs w:val="24"/>
        </w:rPr>
        <w:t>7</w:t>
      </w:r>
      <w:r w:rsidR="00D406AB">
        <w:rPr>
          <w:rFonts w:ascii="Galyon" w:hAnsi="Galyon" w:cs="Serithai"/>
          <w:sz w:val="24"/>
          <w:szCs w:val="24"/>
        </w:rPr>
        <w:t>5</w:t>
      </w:r>
      <w:r w:rsidRPr="00106AE6">
        <w:rPr>
          <w:rFonts w:ascii="Galyon" w:hAnsi="Galyon" w:cs="Serithai"/>
          <w:sz w:val="24"/>
          <w:szCs w:val="24"/>
        </w:rPr>
        <w:t xml:space="preserve"> bottle | 1</w:t>
      </w:r>
      <w:r w:rsidR="00D406AB">
        <w:rPr>
          <w:rFonts w:ascii="Galyon" w:hAnsi="Galyon" w:cs="Serithai"/>
          <w:sz w:val="24"/>
          <w:szCs w:val="24"/>
        </w:rPr>
        <w:t>8</w:t>
      </w:r>
      <w:r w:rsidRPr="00106AE6">
        <w:rPr>
          <w:rFonts w:ascii="Galyon" w:hAnsi="Galyon" w:cs="Serithai"/>
          <w:sz w:val="24"/>
          <w:szCs w:val="24"/>
        </w:rPr>
        <w:t xml:space="preserve"> glass</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r>
        <w:rPr>
          <w:rFonts w:ascii="Galyon" w:hAnsi="Galyon" w:cs="Serithai"/>
          <w:sz w:val="24"/>
          <w:szCs w:val="24"/>
        </w:rPr>
        <w:t xml:space="preserve">Vinteloper Touriga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2AF1B485"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65 bottle </w:t>
      </w:r>
    </w:p>
    <w:p w14:paraId="017FAC07" w14:textId="3D56575B" w:rsidR="00886141" w:rsidRPr="0081019D" w:rsidRDefault="00A568A9" w:rsidP="0081019D">
      <w:pPr>
        <w:ind w:left="720"/>
        <w:rPr>
          <w:rFonts w:ascii="Galyon" w:hAnsi="Galyon"/>
        </w:rPr>
      </w:pPr>
      <w:r>
        <w:rPr>
          <w:rFonts w:ascii="Galyon" w:hAnsi="Galyon"/>
        </w:rPr>
        <w:t xml:space="preserve">Citrus, flowers and a wiff of honey on the nose, giving way to a light palate with good but not overbearing acidity. A beautifully balanced wine, perfect </w:t>
      </w:r>
      <w:r w:rsidR="00567328">
        <w:rPr>
          <w:rFonts w:ascii="Galyon" w:hAnsi="Galyon"/>
        </w:rPr>
        <w:t>to</w:t>
      </w:r>
      <w:r>
        <w:rPr>
          <w:rFonts w:ascii="Galyon" w:hAnsi="Galyon"/>
        </w:rPr>
        <w:t xml:space="preserve"> start with. </w:t>
      </w:r>
    </w:p>
    <w:p w14:paraId="4F06DC84" w14:textId="3F9757BC" w:rsidR="00234C46" w:rsidRPr="00106AE6" w:rsidRDefault="00234C46" w:rsidP="00234C4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p>
    <w:p w14:paraId="55468147" w14:textId="77777777" w:rsidR="00234C46" w:rsidRDefault="00234C46" w:rsidP="00234C46">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666807BD" w14:textId="77777777" w:rsidR="0020799F" w:rsidRPr="00106AE6" w:rsidRDefault="0020799F" w:rsidP="00A42958">
      <w:pPr>
        <w:pStyle w:val="NoSpacing"/>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654267DC"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551460">
        <w:rPr>
          <w:rFonts w:ascii="Galyon" w:hAnsi="Galyon" w:cs="Serithai"/>
          <w:b/>
          <w:bCs/>
        </w:rPr>
        <w:t>| 16 glass</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19CB9EE5" w14:textId="6EADD8E4" w:rsidR="000C4AF8" w:rsidRDefault="000C4AF8" w:rsidP="000C4AF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1E669565" w14:textId="77777777" w:rsidR="000C4AF8" w:rsidRDefault="000C4AF8" w:rsidP="000C4AF8">
      <w:pPr>
        <w:pStyle w:val="NoSpacing"/>
        <w:ind w:left="720"/>
        <w:rPr>
          <w:rFonts w:ascii="Galyon" w:hAnsi="Galyon" w:cs="Serithai"/>
        </w:rPr>
      </w:pPr>
    </w:p>
    <w:p w14:paraId="0529678B" w14:textId="01EB5171" w:rsidR="00A42958" w:rsidRPr="00106AE6" w:rsidRDefault="00A42958" w:rsidP="00A429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0C4AF8">
        <w:rPr>
          <w:rFonts w:ascii="Galyon" w:hAnsi="Galyon" w:cs="Serithai"/>
          <w:b/>
          <w:bCs/>
        </w:rPr>
        <w:t xml:space="preserve">Murrumbateman Winery </w:t>
      </w:r>
      <w:r w:rsidR="000C4AF8">
        <w:rPr>
          <w:rFonts w:ascii="Galyon" w:hAnsi="Galyon" w:cs="Serithai"/>
          <w:b/>
          <w:bCs/>
          <w:i/>
          <w:iCs/>
        </w:rPr>
        <w:t xml:space="preserve">Kay’s Off-Dry </w:t>
      </w:r>
      <w:r w:rsidRPr="00106AE6">
        <w:rPr>
          <w:rFonts w:ascii="Galyon" w:hAnsi="Galyon" w:cs="Serithai"/>
          <w:b/>
          <w:bCs/>
        </w:rPr>
        <w:t xml:space="preserve">|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0991B5A4" w14:textId="6DFA1A7C" w:rsidR="00A42958" w:rsidRPr="00231C9D" w:rsidRDefault="000C4AF8" w:rsidP="00231C9D">
      <w:pPr>
        <w:pStyle w:val="NoSpacing"/>
        <w:ind w:left="720"/>
        <w:rPr>
          <w:rFonts w:ascii="Galyon" w:hAnsi="Galyon" w:cs="Serithai"/>
        </w:rPr>
      </w:pPr>
      <w:r>
        <w:rPr>
          <w:rFonts w:ascii="Galyon" w:hAnsi="Galyon" w:cs="Serithai"/>
        </w:rPr>
        <w:t>Distinctly off-dry, a sweetness across the palate balanced by prancing acidity to start and a lingering minerality that makes it highly enjoyable. Grapefruit and pineapple having a good ol’ boogie for quite a while. On the sweet side.</w:t>
      </w:r>
    </w:p>
    <w:p w14:paraId="692A0EA1" w14:textId="71F61BB4"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77777777" w:rsidR="008525BD" w:rsidRPr="00106AE6" w:rsidRDefault="008525BD" w:rsidP="008525BD">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The First </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450AD456" w14:textId="4B80B4CB" w:rsidR="008525BD" w:rsidRDefault="008525BD" w:rsidP="008525BD">
      <w:pPr>
        <w:pStyle w:val="NoSpacing"/>
        <w:ind w:left="720"/>
        <w:rPr>
          <w:rFonts w:ascii="Galyon" w:hAnsi="Galyon" w:cs="Serithai"/>
        </w:rPr>
      </w:pPr>
      <w:r>
        <w:rPr>
          <w:rFonts w:ascii="Galyon" w:hAnsi="Galyon" w:cs="Serithai"/>
        </w:rPr>
        <w:t xml:space="preserve">Razor sharp acidity, super bright lemon and lime juice on the palate. Dry and intense with a long finish. From Steve Baraglia – chief winemaker at Pikes.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Grosset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Grosset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Tappanappa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Weg </w:t>
      </w:r>
      <w:r>
        <w:rPr>
          <w:rFonts w:ascii="Galyon" w:hAnsi="Galyon" w:cs="Serithai"/>
          <w:b/>
          <w:bCs/>
        </w:rPr>
        <w:t xml:space="preserve"> |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Weg = The Old Way. Barrel ferment dry riesling from Frankland River WA. Tight acidity matched by a nice palate weight. Super food friendly, absolutely delicious and complex Riesling.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605E0DCC"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87068E">
        <w:rPr>
          <w:rFonts w:ascii="Galyon" w:hAnsi="Galyon" w:cs="Serithai"/>
          <w:b/>
          <w:bCs/>
        </w:rPr>
        <w:t xml:space="preserve">Huesgen &amp; Margan </w:t>
      </w:r>
      <w:r w:rsidR="0087068E">
        <w:rPr>
          <w:rFonts w:ascii="Galyon" w:hAnsi="Galyon" w:cs="Serithai"/>
          <w:b/>
          <w:bCs/>
          <w:i/>
          <w:iCs/>
        </w:rPr>
        <w:t xml:space="preserve">Trabener Wurzgarten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D13D3B1"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Huesgen &amp; Andrew Margan (Hunter Valley, NSW). A super dry Riesling from Mosel; made as if it were a young Hunter Semillon – funny that – with crystalline acidity and tropical fruit. Benefits from a quick decant.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r w:rsidR="00886726">
        <w:rPr>
          <w:rFonts w:ascii="Galyon" w:hAnsi="Galyon" w:cs="Serithai"/>
          <w:b/>
          <w:bCs/>
          <w:i/>
          <w:iCs/>
        </w:rPr>
        <w:t xml:space="preserve">Nonnenberg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r w:rsidR="00886726">
        <w:rPr>
          <w:rFonts w:ascii="Galyon" w:hAnsi="Galyon" w:cs="Serithai"/>
          <w:b/>
          <w:bCs/>
        </w:rPr>
        <w:t xml:space="preserve">Rheingau,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7DD6061"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and still maturing. Acidity lingers underneath the richer palate. From 80yr-old vines in the middle of the GG site</w:t>
      </w:r>
      <w:r w:rsidR="0087068E">
        <w:rPr>
          <w:rFonts w:ascii="Galyon" w:hAnsi="Galyon" w:cs="Arial"/>
          <w:color w:val="000000"/>
          <w:shd w:val="clear" w:color="auto" w:fill="FFFFFF"/>
        </w:rPr>
        <w:t>.</w:t>
      </w:r>
    </w:p>
    <w:p w14:paraId="45138066" w14:textId="77777777" w:rsidR="002431F2" w:rsidRDefault="002431F2" w:rsidP="002431F2">
      <w:pPr>
        <w:pStyle w:val="NoSpacing"/>
        <w:rPr>
          <w:rFonts w:ascii="Galyon" w:hAnsi="Galyon" w:cs="Arial"/>
          <w:shd w:val="clear" w:color="auto" w:fill="FFFFFF"/>
        </w:rPr>
      </w:pPr>
    </w:p>
    <w:p w14:paraId="1831A5F8" w14:textId="77777777" w:rsidR="002431F2" w:rsidRDefault="002431F2" w:rsidP="002431F2">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Von Schubert </w:t>
      </w:r>
      <w:r>
        <w:rPr>
          <w:rFonts w:ascii="Galyon" w:hAnsi="Galyon" w:cs="Serithai"/>
          <w:b/>
          <w:bCs/>
          <w:i/>
          <w:iCs/>
        </w:rPr>
        <w:t xml:space="preserve">Maximin Grunhauser </w:t>
      </w:r>
      <w:r>
        <w:rPr>
          <w:rFonts w:ascii="Galyon" w:hAnsi="Galyon" w:cs="Serithai"/>
          <w:b/>
          <w:bCs/>
        </w:rPr>
        <w:t>Feinherb</w:t>
      </w:r>
      <w:r w:rsidRPr="00106AE6">
        <w:rPr>
          <w:rFonts w:ascii="Galyon" w:hAnsi="Galyon" w:cs="Serithai"/>
          <w:b/>
          <w:bCs/>
        </w:rPr>
        <w:t xml:space="preserve"> | </w:t>
      </w:r>
      <w:r>
        <w:rPr>
          <w:rFonts w:ascii="Galyon" w:hAnsi="Galyon" w:cs="Serithai"/>
          <w:b/>
          <w:bCs/>
        </w:rPr>
        <w:t>Mosel, Germany</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w:t>
      </w:r>
      <w:r>
        <w:rPr>
          <w:rFonts w:ascii="Galyon" w:hAnsi="Galyon" w:cs="Serithai"/>
          <w:b/>
          <w:bCs/>
        </w:rPr>
        <w:t>bottle</w:t>
      </w:r>
    </w:p>
    <w:p w14:paraId="43B8D790" w14:textId="77777777" w:rsidR="002431F2" w:rsidRDefault="002431F2" w:rsidP="002431F2">
      <w:pPr>
        <w:pStyle w:val="NoSpacing"/>
        <w:ind w:left="720"/>
        <w:rPr>
          <w:rFonts w:ascii="Galyon" w:hAnsi="Galyon" w:cs="Arial"/>
          <w:color w:val="000000"/>
          <w:shd w:val="clear" w:color="auto" w:fill="FFFFFF"/>
        </w:rPr>
      </w:pPr>
      <w:r>
        <w:rPr>
          <w:rFonts w:ascii="Galyon" w:hAnsi="Galyon" w:cs="Arial"/>
          <w:color w:val="000000"/>
          <w:shd w:val="clear" w:color="auto" w:fill="FFFFFF"/>
        </w:rPr>
        <w:t>Restrained nose of tropical fruit salad, light acidity, straight-forward off-dry German Riesling. Uncomplicated and very enjoyable for it.</w:t>
      </w:r>
    </w:p>
    <w:p w14:paraId="062528D7" w14:textId="77777777" w:rsidR="000E4B23" w:rsidRPr="005C3F71" w:rsidRDefault="000E4B23" w:rsidP="000E4B23">
      <w:pPr>
        <w:pStyle w:val="NoSpacing"/>
        <w:rPr>
          <w:rFonts w:ascii="Galyon" w:hAnsi="Galyon"/>
        </w:rPr>
      </w:pPr>
    </w:p>
    <w:p w14:paraId="5A9C63EB" w14:textId="77777777" w:rsidR="000E4B23" w:rsidRDefault="000E4B23" w:rsidP="000E4B2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3CB227D5" w14:textId="19AEDAB7" w:rsidR="000E4B23" w:rsidRDefault="000E4B23" w:rsidP="000E4B23">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 Refreshing.</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3915BEC2" w14:textId="77777777" w:rsidR="000E4B23" w:rsidRDefault="000E4B23" w:rsidP="000E4B23">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4FC2EC7E" w14:textId="77777777" w:rsidR="000E4B23" w:rsidRPr="005A325C" w:rsidRDefault="000E4B23" w:rsidP="005A325C">
      <w:pPr>
        <w:pStyle w:val="NoSpacing"/>
        <w:ind w:left="720"/>
        <w:rPr>
          <w:rFonts w:ascii="Galyon" w:hAnsi="Galyon" w:cs="Arial"/>
          <w:shd w:val="clear" w:color="auto" w:fill="FFFFFF"/>
        </w:rPr>
      </w:pPr>
    </w:p>
    <w:p w14:paraId="190AB476" w14:textId="33D72974"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Tunkalilla | Oregon, USA | </w:t>
      </w:r>
      <w:r w:rsidR="00F952EA">
        <w:rPr>
          <w:rFonts w:ascii="Galyon" w:hAnsi="Galyon" w:cs="Serithai"/>
          <w:b/>
          <w:bCs/>
        </w:rPr>
        <w:t>8</w:t>
      </w:r>
      <w:r w:rsidR="0087068E">
        <w:rPr>
          <w:rFonts w:ascii="Galyon" w:hAnsi="Galyon" w:cs="Serithai"/>
          <w:b/>
          <w:bCs/>
        </w:rPr>
        <w:t>0</w:t>
      </w:r>
      <w:r w:rsidRPr="00106AE6">
        <w:rPr>
          <w:rFonts w:ascii="Galyon" w:hAnsi="Galyon" w:cs="Serithai"/>
          <w:b/>
          <w:bCs/>
        </w:rPr>
        <w:t xml:space="preserve"> bottle </w:t>
      </w:r>
      <w:r w:rsidR="0087068E">
        <w:rPr>
          <w:rFonts w:ascii="Galyon" w:hAnsi="Galyon" w:cs="Serithai"/>
          <w:b/>
          <w:bCs/>
        </w:rPr>
        <w:t>| 20 glass</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12688226" w14:textId="77777777" w:rsidR="00234C46" w:rsidRDefault="00234C46" w:rsidP="00234C46">
      <w:pPr>
        <w:pStyle w:val="NoSpacing"/>
        <w:rPr>
          <w:rFonts w:ascii="Galyon" w:hAnsi="Galyon" w:cs="Serithai"/>
          <w:b/>
          <w:bCs/>
          <w:sz w:val="26"/>
          <w:szCs w:val="26"/>
        </w:rPr>
      </w:pPr>
    </w:p>
    <w:p w14:paraId="4E55AFFD" w14:textId="77777777" w:rsidR="00234C46" w:rsidRDefault="00234C46" w:rsidP="00234C46">
      <w:pPr>
        <w:pStyle w:val="NoSpacing"/>
        <w:rPr>
          <w:rFonts w:ascii="Galyon" w:hAnsi="Galyon" w:cs="Serithai"/>
          <w:b/>
          <w:bCs/>
          <w:sz w:val="26"/>
          <w:szCs w:val="26"/>
        </w:rPr>
      </w:pPr>
    </w:p>
    <w:p w14:paraId="0E040D34" w14:textId="77777777" w:rsidR="002431F2" w:rsidRDefault="002431F2" w:rsidP="00234C46">
      <w:pPr>
        <w:pStyle w:val="NoSpacing"/>
        <w:rPr>
          <w:rFonts w:ascii="Galyon" w:hAnsi="Galyon" w:cs="Serithai"/>
          <w:b/>
          <w:bCs/>
          <w:sz w:val="26"/>
          <w:szCs w:val="26"/>
        </w:rPr>
      </w:pPr>
    </w:p>
    <w:p w14:paraId="484D61FD" w14:textId="07958460"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41C5182A" w14:textId="0557C5B1" w:rsidR="00234C46" w:rsidRPr="00106AE6" w:rsidRDefault="007C2068" w:rsidP="00234C46">
      <w:pPr>
        <w:pStyle w:val="NoSpacing"/>
        <w:rPr>
          <w:rFonts w:ascii="Galyon" w:hAnsi="Galyon" w:cs="Serithai"/>
          <w:b/>
          <w:bCs/>
        </w:rPr>
      </w:pPr>
      <w:r>
        <w:rPr>
          <w:rFonts w:ascii="Galyon" w:hAnsi="Galyon" w:cs="Serithai"/>
          <w:b/>
          <w:bCs/>
        </w:rPr>
        <w:t xml:space="preserve">NV Mocandunda </w:t>
      </w:r>
      <w:r>
        <w:rPr>
          <w:rFonts w:ascii="Galyon" w:hAnsi="Galyon" w:cs="Serithai"/>
          <w:b/>
          <w:bCs/>
          <w:i/>
          <w:iCs/>
        </w:rPr>
        <w:t xml:space="preserve">Kathryn </w:t>
      </w:r>
      <w:r w:rsidR="00234C46">
        <w:rPr>
          <w:rFonts w:ascii="Galyon" w:hAnsi="Galyon" w:cs="Serithai"/>
          <w:b/>
          <w:bCs/>
        </w:rPr>
        <w:t xml:space="preserve"> Sparkling Riesling </w:t>
      </w:r>
      <w:r w:rsidR="00234C46" w:rsidRPr="00106AE6">
        <w:rPr>
          <w:rFonts w:ascii="Galyon" w:hAnsi="Galyon" w:cs="Serithai"/>
          <w:b/>
          <w:bCs/>
        </w:rPr>
        <w:t xml:space="preserve">| </w:t>
      </w:r>
      <w:r>
        <w:rPr>
          <w:rFonts w:ascii="Galyon" w:hAnsi="Galyon" w:cs="Serithai"/>
          <w:b/>
          <w:bCs/>
        </w:rPr>
        <w:t>Clare Valley, SA</w:t>
      </w:r>
      <w:r w:rsidR="00234C46" w:rsidRPr="00106AE6">
        <w:rPr>
          <w:rFonts w:ascii="Galyon" w:hAnsi="Galyon" w:cs="Serithai"/>
          <w:b/>
          <w:bCs/>
        </w:rPr>
        <w:t xml:space="preserve"> | </w:t>
      </w:r>
      <w:r w:rsidR="00234C46">
        <w:rPr>
          <w:rFonts w:ascii="Galyon" w:hAnsi="Galyon" w:cs="Serithai"/>
          <w:b/>
          <w:bCs/>
        </w:rPr>
        <w:t>6</w:t>
      </w:r>
      <w:r>
        <w:rPr>
          <w:rFonts w:ascii="Galyon" w:hAnsi="Galyon" w:cs="Serithai"/>
          <w:b/>
          <w:bCs/>
        </w:rPr>
        <w:t>0</w:t>
      </w:r>
      <w:r w:rsidR="00234C46" w:rsidRPr="00106AE6">
        <w:rPr>
          <w:rFonts w:ascii="Galyon" w:hAnsi="Galyon" w:cs="Serithai"/>
          <w:b/>
          <w:bCs/>
        </w:rPr>
        <w:t xml:space="preserve"> bottle </w:t>
      </w:r>
      <w:r w:rsidR="00234C46">
        <w:rPr>
          <w:rFonts w:ascii="Galyon" w:hAnsi="Galyon" w:cs="Serithai"/>
          <w:b/>
          <w:bCs/>
        </w:rPr>
        <w:t>| 15 glass</w:t>
      </w:r>
    </w:p>
    <w:p w14:paraId="413CDD9F" w14:textId="1A0CDC63" w:rsidR="00234C46" w:rsidRPr="00106AE6" w:rsidRDefault="00234C46" w:rsidP="00234C46">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w:t>
      </w:r>
      <w:r w:rsidR="007C2068">
        <w:rPr>
          <w:rFonts w:ascii="Galyon" w:hAnsi="Galyon" w:cs="Serithai"/>
        </w:rPr>
        <w:t>Bubbly summer in a glass</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Zelo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Fiano Pet Nat</w:t>
      </w:r>
      <w:r w:rsidRPr="00106AE6">
        <w:rPr>
          <w:rFonts w:ascii="Galyon" w:hAnsi="Galyon" w:cs="Serithai"/>
          <w:b/>
          <w:bCs/>
        </w:rPr>
        <w:t xml:space="preserve"> | </w:t>
      </w:r>
      <w:r>
        <w:rPr>
          <w:rFonts w:ascii="Galyon" w:hAnsi="Galyon" w:cs="Serithai"/>
          <w:b/>
          <w:bCs/>
        </w:rPr>
        <w:t xml:space="preserve">Riverlands,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5FFC2C5" w14:textId="77777777" w:rsidR="00234C46" w:rsidRDefault="00234C46" w:rsidP="00234C46">
      <w:pPr>
        <w:pStyle w:val="NoSpacing"/>
        <w:ind w:left="720"/>
        <w:rPr>
          <w:rFonts w:ascii="Galyon" w:hAnsi="Galyon" w:cs="Serithai"/>
        </w:rPr>
      </w:pPr>
    </w:p>
    <w:p w14:paraId="0FDFB55E" w14:textId="77777777" w:rsidR="00234C46" w:rsidRPr="00106AE6" w:rsidRDefault="00234C46" w:rsidP="00234C46">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631220" w14:textId="77777777" w:rsidR="00234C46" w:rsidRDefault="00234C46" w:rsidP="00234C46">
      <w:pPr>
        <w:rPr>
          <w:rFonts w:ascii="Galyon" w:hAnsi="Galyon" w:cs="Serithai"/>
          <w:b/>
          <w:bCs/>
          <w:sz w:val="32"/>
          <w:szCs w:val="32"/>
        </w:rPr>
      </w:pPr>
    </w:p>
    <w:p w14:paraId="65BB0919" w14:textId="77777777" w:rsidR="00234C46" w:rsidRPr="00E30DE4" w:rsidRDefault="00234C46" w:rsidP="00234C46">
      <w:pPr>
        <w:rPr>
          <w:rFonts w:ascii="Galyon" w:hAnsi="Galyon" w:cs="Serithai"/>
          <w:b/>
          <w:bCs/>
          <w:sz w:val="32"/>
          <w:szCs w:val="32"/>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77777777"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Terre a Terre </w:t>
      </w:r>
      <w:r w:rsidRPr="00F350B1">
        <w:rPr>
          <w:rFonts w:ascii="Galyon" w:hAnsi="Galyon"/>
          <w:b/>
          <w:bCs/>
          <w:i/>
          <w:iCs/>
        </w:rPr>
        <w:t>Piccadilly</w:t>
      </w:r>
      <w:r w:rsidRPr="00F350B1">
        <w:rPr>
          <w:rFonts w:ascii="Galyon" w:hAnsi="Galyon"/>
          <w:b/>
          <w:bCs/>
        </w:rPr>
        <w:t xml:space="preserve"> </w:t>
      </w:r>
      <w:r>
        <w:rPr>
          <w:rFonts w:ascii="Galyon" w:hAnsi="Galyon"/>
          <w:b/>
          <w:bCs/>
        </w:rPr>
        <w:t xml:space="preserve"> </w:t>
      </w:r>
      <w:r w:rsidRPr="00F350B1">
        <w:rPr>
          <w:rFonts w:ascii="Galyon" w:hAnsi="Galyon"/>
          <w:b/>
          <w:bCs/>
        </w:rPr>
        <w:t>| Adelaide Hills, SA | 7</w:t>
      </w:r>
      <w:r>
        <w:rPr>
          <w:rFonts w:ascii="Galyon" w:hAnsi="Galyon"/>
          <w:b/>
          <w:bCs/>
        </w:rPr>
        <w:t>5</w:t>
      </w:r>
      <w:r w:rsidRPr="00F350B1">
        <w:rPr>
          <w:rFonts w:ascii="Galyon" w:hAnsi="Galyon"/>
          <w:b/>
          <w:bCs/>
        </w:rPr>
        <w:t xml:space="preserve"> bottle</w:t>
      </w:r>
    </w:p>
    <w:p w14:paraId="14B2721D" w14:textId="77777777" w:rsidR="00234C46" w:rsidRDefault="00234C46" w:rsidP="00234C46">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2"/>
    <w:p w14:paraId="1CD06D52" w14:textId="77777777" w:rsidR="00234C46" w:rsidRPr="00F350B1" w:rsidRDefault="00234C46" w:rsidP="00234C46">
      <w:pPr>
        <w:pStyle w:val="NoSpacing"/>
        <w:ind w:left="720"/>
        <w:rPr>
          <w:rFonts w:ascii="Galyon" w:hAnsi="Galyon"/>
        </w:rPr>
      </w:pPr>
    </w:p>
    <w:p w14:paraId="02FEB1C4" w14:textId="77777777" w:rsidR="00234C46" w:rsidRPr="00106AE6" w:rsidRDefault="00234C46" w:rsidP="00234C46">
      <w:pPr>
        <w:pStyle w:val="NoSpacing"/>
        <w:rPr>
          <w:rFonts w:ascii="Galyon" w:hAnsi="Galyon" w:cs="Serithai"/>
          <w:b/>
          <w:bCs/>
        </w:rPr>
      </w:pPr>
      <w:r>
        <w:rPr>
          <w:rFonts w:ascii="Galyon" w:hAnsi="Galyon" w:cs="Serithai"/>
          <w:b/>
          <w:bCs/>
        </w:rPr>
        <w:t xml:space="preserve">NV M &amp; J Becker Wines </w:t>
      </w:r>
      <w:r>
        <w:rPr>
          <w:rFonts w:ascii="Galyon" w:hAnsi="Galyon" w:cs="Serithai"/>
          <w:b/>
          <w:bCs/>
          <w:i/>
          <w:iCs/>
        </w:rPr>
        <w:t xml:space="preserve">ODP  </w:t>
      </w:r>
      <w:r>
        <w:rPr>
          <w:rFonts w:ascii="Galyon" w:hAnsi="Galyon" w:cs="Serithai"/>
          <w:b/>
          <w:bCs/>
        </w:rPr>
        <w:t>Rose</w:t>
      </w:r>
      <w:r w:rsidRPr="00106AE6">
        <w:rPr>
          <w:rFonts w:ascii="Galyon" w:hAnsi="Galyon" w:cs="Serithai"/>
          <w:b/>
          <w:bCs/>
        </w:rPr>
        <w:t xml:space="preserve"> | </w:t>
      </w:r>
      <w:r>
        <w:rPr>
          <w:rFonts w:ascii="Galyon" w:hAnsi="Galyon" w:cs="Serithai"/>
          <w:b/>
          <w:bCs/>
        </w:rPr>
        <w:t>Sonoma, USA | 85 bottle</w:t>
      </w:r>
    </w:p>
    <w:p w14:paraId="7FF670E9" w14:textId="77777777" w:rsidR="00234C46" w:rsidRDefault="00234C46" w:rsidP="00234C46">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Valley NSW but also making cracking wines from California. A 60/40 blend of Chardonnay and Pinot Noir from multiple vintages for a true ‘field blend’. Inspired stuff.  More amber than rose, don’t expect lolly water. </w:t>
      </w:r>
    </w:p>
    <w:p w14:paraId="46E6F117" w14:textId="77777777" w:rsidR="00341DAC" w:rsidRDefault="00341DAC" w:rsidP="007B1901">
      <w:pPr>
        <w:pStyle w:val="NoSpacing"/>
        <w:rPr>
          <w:rFonts w:ascii="Galyon" w:hAnsi="Galyon"/>
          <w:b/>
          <w:bCs/>
          <w:sz w:val="26"/>
          <w:szCs w:val="26"/>
        </w:rPr>
      </w:pPr>
    </w:p>
    <w:p w14:paraId="09E5C606" w14:textId="2AC79D36"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r>
        <w:rPr>
          <w:rFonts w:ascii="Galyon" w:hAnsi="Galyon"/>
        </w:rPr>
        <w:t>C</w:t>
      </w:r>
      <w:r w:rsidRPr="00600DF3">
        <w:rPr>
          <w:rFonts w:ascii="Galyon" w:hAnsi="Galyon"/>
        </w:rPr>
        <w:t>etiri</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gewurz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50E496C5"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5284084B" w14:textId="0292A8D8" w:rsidR="000B7D8F" w:rsidRPr="00106AE6" w:rsidRDefault="000B7D8F" w:rsidP="000B7D8F">
      <w:pPr>
        <w:pStyle w:val="NoSpacing"/>
        <w:rPr>
          <w:rFonts w:ascii="Galyon" w:hAnsi="Galyon" w:cs="Serithai"/>
          <w:b/>
          <w:bCs/>
        </w:rPr>
      </w:pPr>
      <w:r w:rsidRPr="00106AE6">
        <w:rPr>
          <w:rFonts w:ascii="Galyon" w:hAnsi="Galyon" w:cs="Serithai"/>
          <w:b/>
          <w:bCs/>
        </w:rPr>
        <w:t>201</w:t>
      </w:r>
      <w:r w:rsidR="00535B69">
        <w:rPr>
          <w:rFonts w:ascii="Galyon" w:hAnsi="Galyon" w:cs="Serithai"/>
          <w:b/>
          <w:bCs/>
        </w:rPr>
        <w:t>4</w:t>
      </w:r>
      <w:r w:rsidRPr="00106AE6">
        <w:rPr>
          <w:rFonts w:ascii="Galyon" w:hAnsi="Galyon" w:cs="Serithai"/>
          <w:b/>
          <w:bCs/>
        </w:rPr>
        <w:t xml:space="preserve"> </w:t>
      </w:r>
      <w:r w:rsidR="00535B69">
        <w:rPr>
          <w:rFonts w:ascii="Galyon" w:hAnsi="Galyon" w:cs="Serithai"/>
          <w:b/>
          <w:bCs/>
        </w:rPr>
        <w:t>Mondillo Pinot</w:t>
      </w:r>
      <w:r>
        <w:rPr>
          <w:rFonts w:ascii="Galyon" w:hAnsi="Galyon" w:cs="Serithai"/>
          <w:b/>
          <w:bCs/>
        </w:rPr>
        <w:t xml:space="preserve"> Noir</w:t>
      </w:r>
      <w:r w:rsidRPr="00106AE6">
        <w:rPr>
          <w:rFonts w:ascii="Galyon" w:hAnsi="Galyon" w:cs="Serithai"/>
          <w:b/>
          <w:bCs/>
        </w:rPr>
        <w:t xml:space="preserve"> | </w:t>
      </w:r>
      <w:r w:rsidR="00535B69">
        <w:rPr>
          <w:rFonts w:ascii="Galyon" w:hAnsi="Galyon" w:cs="Serithai"/>
          <w:b/>
          <w:bCs/>
        </w:rPr>
        <w:t>Central Otago, NZ</w:t>
      </w:r>
      <w:r w:rsidRPr="00106AE6">
        <w:rPr>
          <w:rFonts w:ascii="Galyon" w:hAnsi="Galyon" w:cs="Serithai"/>
          <w:b/>
          <w:bCs/>
        </w:rPr>
        <w:t xml:space="preserve"> | </w:t>
      </w:r>
      <w:r w:rsidR="00535B69">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535B69">
        <w:rPr>
          <w:rFonts w:ascii="Galyon" w:hAnsi="Galyon" w:cs="Serithai"/>
          <w:b/>
          <w:bCs/>
        </w:rPr>
        <w:t>20</w:t>
      </w:r>
      <w:r>
        <w:rPr>
          <w:rFonts w:ascii="Galyon" w:hAnsi="Galyon" w:cs="Serithai"/>
          <w:b/>
          <w:bCs/>
        </w:rPr>
        <w:t xml:space="preserve"> glass</w:t>
      </w:r>
    </w:p>
    <w:p w14:paraId="2E3EF412" w14:textId="5569381C" w:rsidR="000B7D8F" w:rsidRPr="009F516B" w:rsidRDefault="00535B69" w:rsidP="000B7D8F">
      <w:pPr>
        <w:pStyle w:val="NoSpacing"/>
        <w:ind w:left="720"/>
        <w:rPr>
          <w:rFonts w:ascii="Galyon" w:hAnsi="Galyon"/>
          <w:i/>
          <w:iCs/>
        </w:rPr>
      </w:pPr>
      <w:r>
        <w:rPr>
          <w:rFonts w:ascii="Galyon" w:hAnsi="Galyon" w:cs="Serithai"/>
        </w:rPr>
        <w:t xml:space="preserve">Bold and fleshy, ripe dark cherry and an underlying smokiness. Epitome of Central Otago pinot drinking in its peak.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4E780178" w14:textId="77777777" w:rsidR="00254D2A" w:rsidRDefault="00254D2A" w:rsidP="00254D2A">
      <w:pPr>
        <w:pStyle w:val="NoSpacing"/>
        <w:ind w:left="720"/>
        <w:rPr>
          <w:rFonts w:ascii="Galyon" w:hAnsi="Galyon" w:cs="Serithai"/>
        </w:rPr>
      </w:pPr>
    </w:p>
    <w:p w14:paraId="2693EFB9" w14:textId="578F6FAE" w:rsidR="00081F37" w:rsidRPr="00106AE6" w:rsidRDefault="00081F37" w:rsidP="00081F37">
      <w:pPr>
        <w:pStyle w:val="NoSpacing"/>
        <w:rPr>
          <w:rFonts w:ascii="Galyon" w:hAnsi="Galyon" w:cs="Serithai"/>
          <w:b/>
          <w:bCs/>
        </w:rPr>
      </w:pPr>
      <w:r w:rsidRPr="00106AE6">
        <w:rPr>
          <w:rFonts w:ascii="Galyon" w:hAnsi="Galyon" w:cs="Serithai"/>
          <w:b/>
          <w:bCs/>
        </w:rPr>
        <w:t>20</w:t>
      </w:r>
      <w:r w:rsidR="00341DAC">
        <w:rPr>
          <w:rFonts w:ascii="Galyon" w:hAnsi="Galyon" w:cs="Serithai"/>
          <w:b/>
          <w:bCs/>
        </w:rPr>
        <w:t>2</w:t>
      </w:r>
      <w:r w:rsidR="00910FBA">
        <w:rPr>
          <w:rFonts w:ascii="Galyon" w:hAnsi="Galyon" w:cs="Serithai"/>
          <w:b/>
          <w:bCs/>
        </w:rPr>
        <w:t>0</w:t>
      </w:r>
      <w:r w:rsidRPr="00106AE6">
        <w:rPr>
          <w:rFonts w:ascii="Galyon" w:hAnsi="Galyon" w:cs="Serithai"/>
          <w:b/>
          <w:bCs/>
        </w:rPr>
        <w:t xml:space="preserve"> </w:t>
      </w:r>
      <w:r w:rsidR="00341DAC">
        <w:rPr>
          <w:rFonts w:ascii="Galyon" w:hAnsi="Galyon" w:cs="Serithai"/>
          <w:b/>
          <w:bCs/>
        </w:rPr>
        <w:t xml:space="preserve">Ravensworth </w:t>
      </w:r>
      <w:r w:rsidR="00341DAC">
        <w:rPr>
          <w:rFonts w:ascii="Galyon" w:hAnsi="Galyon" w:cs="Serithai"/>
          <w:b/>
          <w:bCs/>
          <w:i/>
          <w:iCs/>
        </w:rPr>
        <w:t xml:space="preserve">Long Way Around </w:t>
      </w:r>
      <w:r w:rsidR="00341DAC">
        <w:rPr>
          <w:rFonts w:ascii="Galyon" w:hAnsi="Galyon" w:cs="Serithai"/>
          <w:b/>
          <w:bCs/>
        </w:rPr>
        <w:t xml:space="preserve"> </w:t>
      </w:r>
      <w:r w:rsidR="00D406AB">
        <w:rPr>
          <w:rFonts w:ascii="Galyon" w:hAnsi="Galyon" w:cs="Serithai"/>
          <w:b/>
          <w:bCs/>
        </w:rPr>
        <w:t xml:space="preserve">Blend </w:t>
      </w:r>
      <w:r w:rsidRPr="00106AE6">
        <w:rPr>
          <w:rFonts w:ascii="Galyon" w:hAnsi="Galyon" w:cs="Serithai"/>
          <w:b/>
          <w:bCs/>
        </w:rPr>
        <w:t xml:space="preserve">| </w:t>
      </w:r>
      <w:r w:rsidR="00341DAC">
        <w:rPr>
          <w:rFonts w:ascii="Galyon" w:hAnsi="Galyon" w:cs="Serithai"/>
          <w:b/>
          <w:bCs/>
        </w:rPr>
        <w:t>Multi-region, WA</w:t>
      </w:r>
      <w:r>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341DA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341DAC">
        <w:rPr>
          <w:rFonts w:ascii="Galyon" w:hAnsi="Galyon" w:cs="Serithai"/>
          <w:b/>
          <w:bCs/>
        </w:rPr>
        <w:t>8</w:t>
      </w:r>
      <w:r>
        <w:rPr>
          <w:rFonts w:ascii="Galyon" w:hAnsi="Galyon" w:cs="Serithai"/>
          <w:b/>
          <w:bCs/>
        </w:rPr>
        <w:t xml:space="preserve"> glass</w:t>
      </w:r>
    </w:p>
    <w:p w14:paraId="14604D06" w14:textId="1048D357" w:rsidR="00081F37" w:rsidRPr="00106AE6" w:rsidRDefault="00081F37" w:rsidP="00081F37">
      <w:pPr>
        <w:pStyle w:val="NoSpacing"/>
        <w:ind w:left="720"/>
        <w:rPr>
          <w:rFonts w:ascii="Galyon" w:hAnsi="Galyon" w:cs="Serithai"/>
        </w:rPr>
      </w:pPr>
      <w:r>
        <w:rPr>
          <w:rFonts w:ascii="Galyon" w:hAnsi="Galyon" w:cs="Serithai"/>
        </w:rPr>
        <w:t>A quirky wine</w:t>
      </w:r>
      <w:r w:rsidR="00D406AB">
        <w:rPr>
          <w:rFonts w:ascii="Galyon" w:hAnsi="Galyon" w:cs="Serithai"/>
        </w:rPr>
        <w:t xml:space="preserve"> and a product of the totally cooked 2020 vintage of CBR. Bryan Martin sourced grapes from several regions in WA to coddle together a super dry, light, interesting and grippy savoury red. Grenache, Syrah and Pinot.</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31C95B70" w14:textId="2C1956A3" w:rsidR="001748B6" w:rsidRPr="00106AE6" w:rsidRDefault="001748B6" w:rsidP="001748B6">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70 bottle </w:t>
      </w:r>
    </w:p>
    <w:p w14:paraId="14C598E1" w14:textId="77777777" w:rsidR="001748B6" w:rsidRPr="001E2F13" w:rsidRDefault="001748B6" w:rsidP="001748B6">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775884D7" w14:textId="77777777" w:rsidR="001748B6" w:rsidRDefault="001748B6" w:rsidP="00D47085">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56986" w14:textId="77777777" w:rsidR="006B3321" w:rsidRDefault="006B3321" w:rsidP="00B920C5">
      <w:pPr>
        <w:spacing w:after="0" w:line="240" w:lineRule="auto"/>
      </w:pPr>
      <w:r>
        <w:separator/>
      </w:r>
    </w:p>
  </w:endnote>
  <w:endnote w:type="continuationSeparator" w:id="0">
    <w:p w14:paraId="1C7545A0" w14:textId="77777777" w:rsidR="006B3321" w:rsidRDefault="006B332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C4423" w14:textId="77777777" w:rsidR="006B3321" w:rsidRDefault="006B3321" w:rsidP="00B920C5">
      <w:pPr>
        <w:spacing w:after="0" w:line="240" w:lineRule="auto"/>
      </w:pPr>
      <w:r>
        <w:separator/>
      </w:r>
    </w:p>
  </w:footnote>
  <w:footnote w:type="continuationSeparator" w:id="0">
    <w:p w14:paraId="40588A35" w14:textId="77777777" w:rsidR="006B3321" w:rsidRDefault="006B332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E00"/>
    <w:rsid w:val="000D132C"/>
    <w:rsid w:val="000D1A87"/>
    <w:rsid w:val="000D4BE6"/>
    <w:rsid w:val="000D5798"/>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2196"/>
    <w:rsid w:val="001748B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5B69"/>
    <w:rsid w:val="0053720E"/>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3321"/>
    <w:rsid w:val="006B7590"/>
    <w:rsid w:val="006C07DA"/>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3D36"/>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07B4"/>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2021-01-12T03:57:00Z</cp:lastPrinted>
  <dcterms:created xsi:type="dcterms:W3CDTF">2021-01-12T05:55:00Z</dcterms:created>
  <dcterms:modified xsi:type="dcterms:W3CDTF">2021-01-12T06:03:00Z</dcterms:modified>
</cp:coreProperties>
</file>