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r>
        <w:rPr>
          <w:rFonts w:ascii="Galyon" w:hAnsi="Galyon" w:cs="Serithai"/>
          <w:i/>
          <w:iCs/>
          <w:sz w:val="24"/>
          <w:szCs w:val="24"/>
        </w:rPr>
        <w:t xml:space="preserve">Regional  </w:t>
      </w:r>
      <w:r>
        <w:rPr>
          <w:rFonts w:ascii="Galyon" w:hAnsi="Galyon" w:cs="Serithai"/>
          <w:sz w:val="24"/>
          <w:szCs w:val="24"/>
        </w:rPr>
        <w:t>Riesling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glass</w:t>
      </w:r>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r>
        <w:rPr>
          <w:rFonts w:ascii="Galyon" w:hAnsi="Galyon" w:cs="Serithai"/>
          <w:sz w:val="24"/>
          <w:szCs w:val="24"/>
        </w:rPr>
        <w:t>Jeir</w:t>
      </w:r>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r w:rsidR="00A55422">
        <w:rPr>
          <w:rFonts w:ascii="Galyon" w:hAnsi="Galyon" w:cs="Serithai"/>
          <w:sz w:val="24"/>
          <w:szCs w:val="24"/>
        </w:rPr>
        <w:t>Somos Aglianico</w:t>
      </w:r>
      <w:r>
        <w:rPr>
          <w:rFonts w:ascii="Galyon" w:hAnsi="Galyon" w:cs="Serithai"/>
          <w:sz w:val="24"/>
          <w:szCs w:val="24"/>
        </w:rPr>
        <w:t xml:space="preserv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2017 Vino de Montana Field Blend | Sierra de Gata, Spain | 75 bottle | 18 glass</w:t>
      </w:r>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r w:rsidRPr="004708DD">
        <w:rPr>
          <w:rFonts w:ascii="Galyon" w:hAnsi="Galyon"/>
          <w:b/>
          <w:i/>
          <w:iCs/>
        </w:rPr>
        <w:t>Heywood</w:t>
      </w:r>
      <w:r w:rsidRPr="003F305B">
        <w:rPr>
          <w:rFonts w:ascii="Galyon" w:hAnsi="Galyon"/>
          <w:b/>
        </w:rPr>
        <w:t xml:space="preserve">  |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faves. Why? It’s got a delicate citrus nose like a classic CBR Riz,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Great wine,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Tropical passionfruit and gooseberry start, middle and end. Defined acidity but a fantastically balanced wine. Wanna convince a Savvy drinker to switch to Riz?</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money for refined, powerful and complete Canberra Riz.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15 glass</w:t>
      </w:r>
    </w:p>
    <w:p w14:paraId="42F71344" w14:textId="19F7BB84" w:rsidR="00FA2B9F" w:rsidRPr="005F668B" w:rsidRDefault="005F668B" w:rsidP="005F668B">
      <w:pPr>
        <w:pStyle w:val="NoSpacing"/>
        <w:ind w:left="720"/>
        <w:rPr>
          <w:rFonts w:ascii="Galyon" w:hAnsi="Galyon"/>
        </w:rPr>
      </w:pPr>
      <w:r>
        <w:rPr>
          <w:rFonts w:ascii="Galyon" w:hAnsi="Galyon"/>
        </w:rPr>
        <w:t xml:space="preserve">Sweet meyer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sweet-tooth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glass</w:t>
      </w:r>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Eden Valley. Apple sherbet on the nose, tight citrus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Riz.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RS22</w:t>
      </w:r>
      <w:r w:rsidRPr="00AE2347">
        <w:rPr>
          <w:rFonts w:ascii="Galyon" w:hAnsi="Galyon"/>
          <w:b/>
          <w:bCs/>
        </w:rPr>
        <w:t xml:space="preserve">  |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ph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Riz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Croser (and Co.) A super aged nose to something still quite young, slate, lime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r w:rsidRPr="007A46A6">
        <w:rPr>
          <w:rFonts w:ascii="Galyon" w:hAnsi="Galyon"/>
          <w:b/>
          <w:bCs/>
          <w:i/>
          <w:iCs/>
        </w:rPr>
        <w:t>Aulerde</w:t>
      </w:r>
      <w:r w:rsidRPr="00F16AD3">
        <w:rPr>
          <w:rFonts w:ascii="Galyon" w:hAnsi="Galyon"/>
          <w:b/>
          <w:bCs/>
        </w:rPr>
        <w:t xml:space="preserve"> GG | Rheinhessen,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r w:rsidR="007338C1">
        <w:rPr>
          <w:rFonts w:ascii="Galyon" w:hAnsi="Galyon"/>
          <w:b/>
          <w:bCs/>
          <w:i/>
          <w:iCs/>
        </w:rPr>
        <w:t xml:space="preserve">Ried Loibenberg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Riz.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Groiss </w:t>
      </w:r>
      <w:r w:rsidRPr="007A46A6">
        <w:rPr>
          <w:rFonts w:ascii="Galyon" w:hAnsi="Galyon"/>
          <w:b/>
          <w:bCs/>
          <w:i/>
          <w:iCs/>
        </w:rPr>
        <w:t>Ried Auf Der Henne</w:t>
      </w:r>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Weinviertel,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Vineyard  </w:t>
      </w:r>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Groiss </w:t>
      </w:r>
      <w:r w:rsidRPr="00805D8C">
        <w:rPr>
          <w:rFonts w:ascii="Galyon" w:hAnsi="Galyon"/>
          <w:b/>
          <w:bCs/>
          <w:i/>
          <w:iCs/>
        </w:rPr>
        <w:t>Ried Auf Der Henne</w:t>
      </w:r>
      <w:r w:rsidRPr="00880270">
        <w:rPr>
          <w:rFonts w:ascii="Galyon" w:hAnsi="Galyon"/>
          <w:b/>
          <w:bCs/>
        </w:rPr>
        <w:t xml:space="preserve">  Reserve  |  Weinviertel,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blanc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Cullarin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french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r w:rsidR="001131E0">
        <w:rPr>
          <w:rFonts w:ascii="Galyon" w:hAnsi="Galyon" w:cs="Serithai"/>
          <w:b/>
          <w:bCs/>
        </w:rPr>
        <w:t xml:space="preserve">Mada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r>
        <w:rPr>
          <w:rFonts w:ascii="Galyon" w:hAnsi="Galyon" w:cs="Serithai"/>
        </w:rPr>
        <w:t xml:space="preserve">Gewurz,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gewurz to start, mid palate a lovely Gris pear smash, and finishing </w:t>
      </w:r>
      <w:r w:rsidR="00A87F26">
        <w:rPr>
          <w:rFonts w:ascii="Galyon" w:hAnsi="Galyon" w:cs="Serithai"/>
        </w:rPr>
        <w:t xml:space="preserve">with the classic riz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60 bottle | 15 glass</w:t>
      </w:r>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Borrodell vineyard high up on the slopes of Mount Canobolas.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its not until the mid palate that you realise it is Chardy, and it is gooood chardy.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Alpine Vineyards</w:t>
      </w:r>
      <w:r>
        <w:rPr>
          <w:rFonts w:ascii="Galyon" w:hAnsi="Galyon"/>
          <w:b/>
          <w:bCs/>
        </w:rPr>
        <w:t xml:space="preserve">  Chardonnay</w:t>
      </w:r>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stonefruit and oak. Complex, refined, excellent rendition of Beechworth Chardy.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A blend of Scho</w:t>
      </w:r>
      <w:r w:rsidR="000E6710">
        <w:rPr>
          <w:rFonts w:ascii="Galyon" w:hAnsi="Galyon"/>
        </w:rPr>
        <w:t>e</w:t>
      </w:r>
      <w:r>
        <w:rPr>
          <w:rFonts w:ascii="Galyon" w:hAnsi="Galyon"/>
        </w:rPr>
        <w:t>nburger and Gris from Northern Tas</w:t>
      </w:r>
      <w:r w:rsidR="00817254">
        <w:rPr>
          <w:rFonts w:ascii="Galyon" w:hAnsi="Galyon"/>
        </w:rPr>
        <w:t xml:space="preserve">. Skinsy but clean, musk and apricot on the nose. More stonefruit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Pet-nat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Lubiana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r w:rsidRPr="00564776">
        <w:rPr>
          <w:rFonts w:ascii="Galyon" w:hAnsi="Galyon"/>
          <w:b/>
          <w:i/>
          <w:iCs/>
        </w:rPr>
        <w:t>Sekt</w:t>
      </w:r>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slatieness of Mosel. As dry as a german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its like a cross with my other fave; Bolly. Its richer in style than the cristal clear intensity of the above, more honey’on’toast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27C22B93"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Somos Aglianico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6D2C44">
        <w:rPr>
          <w:rFonts w:ascii="Galyon" w:hAnsi="Galyon" w:cs="Serithai"/>
          <w:b/>
          <w:bCs/>
        </w:rPr>
        <w:t>| 17 glass</w:t>
      </w:r>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pretty light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Field Blend | Sierra de Gata, Spain | 75 bottle | 1</w:t>
      </w:r>
      <w:r w:rsidR="006D2C44">
        <w:rPr>
          <w:rFonts w:ascii="Galyon" w:hAnsi="Galyon"/>
          <w:b/>
        </w:rPr>
        <w:t>8</w:t>
      </w:r>
      <w:r w:rsidRPr="009A32A7">
        <w:rPr>
          <w:rFonts w:ascii="Galyon" w:hAnsi="Galyon"/>
          <w:b/>
        </w:rPr>
        <w:t xml:space="preserve"> glass</w:t>
      </w:r>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Grenache dominant field blend with dashes of indigenous Rufete and Pinuela. Perfumed red fruit and spice, aniseed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346EC5F0"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 bottle | 16 glass</w:t>
      </w:r>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r>
        <w:rPr>
          <w:rFonts w:ascii="Galyon" w:hAnsi="Galyon" w:cs="Serithai"/>
          <w:b/>
          <w:bCs/>
        </w:rPr>
        <w:t xml:space="preserve">Paulmara </w:t>
      </w:r>
      <w:r>
        <w:rPr>
          <w:rFonts w:ascii="Galyon" w:hAnsi="Galyon" w:cs="Serithai"/>
          <w:b/>
          <w:bCs/>
          <w:i/>
          <w:iCs/>
        </w:rPr>
        <w:t xml:space="preserve">Syna  </w:t>
      </w:r>
      <w:r>
        <w:rPr>
          <w:rFonts w:ascii="Galyon" w:hAnsi="Galyon" w:cs="Serithai"/>
          <w:b/>
          <w:bCs/>
        </w:rPr>
        <w:t>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Barossan.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r>
        <w:rPr>
          <w:rFonts w:ascii="Galyon" w:hAnsi="Galyon"/>
          <w:b/>
          <w:bCs/>
        </w:rPr>
        <w:t xml:space="preserve">Torbreck </w:t>
      </w:r>
      <w:r>
        <w:rPr>
          <w:rFonts w:ascii="Galyon" w:hAnsi="Galyon"/>
          <w:b/>
          <w:bCs/>
          <w:i/>
          <w:iCs/>
        </w:rPr>
        <w:t>The Struie</w:t>
      </w:r>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91A4" w14:textId="77777777" w:rsidR="000C5326" w:rsidRDefault="000C5326" w:rsidP="00B920C5">
      <w:pPr>
        <w:spacing w:after="0" w:line="240" w:lineRule="auto"/>
      </w:pPr>
      <w:r>
        <w:separator/>
      </w:r>
    </w:p>
  </w:endnote>
  <w:endnote w:type="continuationSeparator" w:id="0">
    <w:p w14:paraId="073A52C1" w14:textId="77777777" w:rsidR="000C5326" w:rsidRDefault="000C532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E6E5" w14:textId="77777777" w:rsidR="000C5326" w:rsidRDefault="000C5326" w:rsidP="00B920C5">
      <w:pPr>
        <w:spacing w:after="0" w:line="240" w:lineRule="auto"/>
      </w:pPr>
      <w:r>
        <w:separator/>
      </w:r>
    </w:p>
  </w:footnote>
  <w:footnote w:type="continuationSeparator" w:id="0">
    <w:p w14:paraId="5879110F" w14:textId="77777777" w:rsidR="000C5326" w:rsidRDefault="000C5326"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5326"/>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2021-12-16T00:54:00Z</cp:lastPrinted>
  <dcterms:created xsi:type="dcterms:W3CDTF">2021-12-16T01:03:00Z</dcterms:created>
  <dcterms:modified xsi:type="dcterms:W3CDTF">2021-12-16T01:15:00Z</dcterms:modified>
</cp:coreProperties>
</file>