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</w:t>
      </w:r>
      <w:proofErr w:type="gramStart"/>
      <w:r>
        <w:rPr>
          <w:rFonts w:ascii="Galyon" w:hAnsi="Galyon" w:cs="Serithai"/>
          <w:sz w:val="24"/>
          <w:szCs w:val="24"/>
        </w:rPr>
        <w:t>grapes’</w:t>
      </w:r>
      <w:proofErr w:type="gramEnd"/>
      <w:r>
        <w:rPr>
          <w:rFonts w:ascii="Galyon" w:hAnsi="Galyon" w:cs="Serithai"/>
          <w:sz w:val="24"/>
          <w:szCs w:val="24"/>
        </w:rPr>
        <w:t xml:space="preserve">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657663" w14:textId="3BD3B7D2" w:rsidR="005F4AB0" w:rsidRDefault="005F4AB0" w:rsidP="005F4AB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Sons of Eden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Freya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Eden Valley, SA | 70 bottle | 17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CB80FA5" w14:textId="77777777" w:rsidR="008B68F7" w:rsidRPr="00106AE6" w:rsidRDefault="008B68F7" w:rsidP="008B68F7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AD3862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>D</w:t>
      </w:r>
      <w:r w:rsidR="007464B1">
        <w:rPr>
          <w:rFonts w:ascii="Galyon" w:hAnsi="Galyon" w:cs="Serithai"/>
          <w:i/>
          <w:iCs/>
          <w:sz w:val="24"/>
          <w:szCs w:val="24"/>
        </w:rPr>
        <w:t>u</w:t>
      </w:r>
      <w:r>
        <w:rPr>
          <w:rFonts w:ascii="Galyon" w:hAnsi="Galyon" w:cs="Serithai"/>
          <w:i/>
          <w:iCs/>
          <w:sz w:val="24"/>
          <w:szCs w:val="24"/>
        </w:rPr>
        <w:t xml:space="preserve">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1C37F3" w:rsidRPr="00106AE6">
        <w:rPr>
          <w:rFonts w:ascii="Galyon" w:hAnsi="Galyon" w:cs="Serithai"/>
          <w:sz w:val="24"/>
          <w:szCs w:val="24"/>
        </w:rPr>
        <w:t>glass</w:t>
      </w:r>
      <w:proofErr w:type="gramEnd"/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3CFC2A1A" w14:textId="77777777" w:rsidR="00BF21B0" w:rsidRPr="00AC22DD" w:rsidRDefault="00BF21B0" w:rsidP="00BF21B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Brackenwood</w:t>
      </w:r>
      <w:proofErr w:type="spellEnd"/>
      <w:r>
        <w:rPr>
          <w:rFonts w:ascii="Galyon" w:hAnsi="Galyon" w:cs="Serithai"/>
          <w:sz w:val="24"/>
          <w:szCs w:val="24"/>
        </w:rPr>
        <w:t xml:space="preserve"> Pinot + Gamay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E62D4B" w14:textId="77777777" w:rsidR="007464B1" w:rsidRPr="00046CAC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</w:p>
    <w:p w14:paraId="268F018B" w14:textId="77777777" w:rsidR="0084643D" w:rsidRPr="0084643D" w:rsidRDefault="0084643D" w:rsidP="0084643D">
      <w:pPr>
        <w:pStyle w:val="NoSpacing"/>
        <w:rPr>
          <w:rFonts w:ascii="Galyon" w:hAnsi="Galyon" w:cs="Serithai"/>
          <w:bCs/>
          <w:sz w:val="24"/>
          <w:szCs w:val="24"/>
        </w:rPr>
      </w:pPr>
      <w:r w:rsidRPr="0084643D">
        <w:rPr>
          <w:rFonts w:ascii="Galyon" w:hAnsi="Galyon"/>
          <w:bCs/>
          <w:sz w:val="24"/>
          <w:szCs w:val="24"/>
        </w:rPr>
        <w:t>2019 Ravensworth Shiraz Viognier | Murrumbateman, CBR | 115 bottle</w:t>
      </w:r>
      <w:r w:rsidRPr="0084643D">
        <w:rPr>
          <w:rFonts w:ascii="Galyon" w:hAnsi="Galyon" w:cs="Serithai"/>
          <w:bCs/>
          <w:sz w:val="24"/>
          <w:szCs w:val="24"/>
        </w:rPr>
        <w:t xml:space="preserve"> | 25 glass</w:t>
      </w:r>
    </w:p>
    <w:p w14:paraId="72C28AB7" w14:textId="77777777" w:rsidR="007464B1" w:rsidRPr="00AC22DD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26CC6D59" w14:textId="3111A8E0" w:rsidR="00C6061E" w:rsidRPr="00CB1DCE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CB1DCE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CB1DCE">
        <w:rPr>
          <w:rFonts w:ascii="Galyon" w:hAnsi="Galyon" w:cs="Serithai"/>
          <w:sz w:val="24"/>
          <w:szCs w:val="24"/>
        </w:rPr>
        <w:t>Penley</w:t>
      </w:r>
      <w:proofErr w:type="spellEnd"/>
      <w:r w:rsidR="00CB1DCE">
        <w:rPr>
          <w:rFonts w:ascii="Galyon" w:hAnsi="Galyon" w:cs="Serithai"/>
          <w:sz w:val="24"/>
          <w:szCs w:val="24"/>
        </w:rPr>
        <w:t xml:space="preserve"> Estate Cabernet + Shiraz | Coonawarra, SA | 85 bottle | 2</w:t>
      </w:r>
      <w:r w:rsidR="007464B1">
        <w:rPr>
          <w:rFonts w:ascii="Galyon" w:hAnsi="Galyon" w:cs="Serithai"/>
          <w:sz w:val="24"/>
          <w:szCs w:val="24"/>
        </w:rPr>
        <w:t>1</w:t>
      </w:r>
      <w:r w:rsidR="00CB1DCE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3C7B454F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>20</w:t>
      </w:r>
      <w:r w:rsidR="00CB1DCE">
        <w:rPr>
          <w:rFonts w:ascii="Galyon" w:hAnsi="Galyon" w:cs="Serithai"/>
          <w:sz w:val="24"/>
          <w:szCs w:val="24"/>
        </w:rPr>
        <w:t>20</w:t>
      </w:r>
      <w:r w:rsidRPr="00046CAC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Frogmore Ck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6EA74231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83330"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419FC25D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13A3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D83330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65152347" w14:textId="77777777" w:rsidR="007577A5" w:rsidRDefault="007577A5" w:rsidP="007577A5">
      <w:pPr>
        <w:pStyle w:val="NoSpacing"/>
        <w:rPr>
          <w:rFonts w:ascii="Galyon" w:hAnsi="Galyon" w:cs="Serithai"/>
          <w:b/>
          <w:bCs/>
        </w:rPr>
      </w:pPr>
    </w:p>
    <w:p w14:paraId="76F73621" w14:textId="77777777" w:rsidR="007577A5" w:rsidRPr="00106AE6" w:rsidRDefault="007577A5" w:rsidP="007577A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>
        <w:rPr>
          <w:rFonts w:ascii="Galyon" w:hAnsi="Galyon" w:cs="Serithai"/>
          <w:b/>
          <w:bCs/>
        </w:rPr>
        <w:t>Jeir</w:t>
      </w:r>
      <w:proofErr w:type="spellEnd"/>
      <w:r>
        <w:rPr>
          <w:rFonts w:ascii="Galyon" w:hAnsi="Galyon" w:cs="Serithai"/>
          <w:b/>
          <w:bCs/>
        </w:rPr>
        <w:t xml:space="preserve"> | 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4E479F1" w14:textId="4C26C008" w:rsidR="007577A5" w:rsidRDefault="007577A5" w:rsidP="007577A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05A1D691" w14:textId="77777777" w:rsidR="007577A5" w:rsidRDefault="007577A5" w:rsidP="007577A5">
      <w:pPr>
        <w:pStyle w:val="NoSpacing"/>
        <w:ind w:left="720"/>
        <w:rPr>
          <w:rFonts w:ascii="Galyon" w:hAnsi="Galyon" w:cs="Serithai"/>
        </w:rPr>
      </w:pPr>
    </w:p>
    <w:p w14:paraId="573C1D54" w14:textId="77777777" w:rsidR="007577A5" w:rsidRDefault="007577A5" w:rsidP="007577A5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383E0C89" w14:textId="77777777" w:rsidR="007577A5" w:rsidRPr="00C6061E" w:rsidRDefault="007577A5" w:rsidP="007577A5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6DDD10B6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54D6FECB" w14:textId="77777777" w:rsidR="00FC6CB8" w:rsidRDefault="00FC6CB8" w:rsidP="00BA4C3E">
      <w:pPr>
        <w:pStyle w:val="NoSpacing"/>
        <w:ind w:left="720"/>
        <w:rPr>
          <w:rFonts w:ascii="Galyon" w:hAnsi="Galyon" w:cs="Serithai"/>
        </w:rPr>
      </w:pP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0B90E4FE" w14:textId="09F33177" w:rsidR="005F4AB0" w:rsidRPr="00106AE6" w:rsidRDefault="005F4AB0" w:rsidP="005F4AB0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Sons of Eden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Freya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0AD9FFE" w14:textId="77777777" w:rsidR="005F4AB0" w:rsidRDefault="005F4AB0" w:rsidP="005F4AB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Light and clean on the nose, a flush of crisp citrus blossom and lemon juice on the palate. A hint of savouriness and a long bouncy finish. A cracker.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4A264EBE" w14:textId="77777777" w:rsidR="008B68F7" w:rsidRDefault="008B68F7" w:rsidP="008B68F7">
      <w:pPr>
        <w:pStyle w:val="NoSpacing"/>
        <w:rPr>
          <w:rFonts w:ascii="Galyon" w:hAnsi="Galyon" w:cs="Serithai"/>
          <w:b/>
          <w:bCs/>
        </w:rPr>
      </w:pPr>
    </w:p>
    <w:p w14:paraId="3AA7B8BF" w14:textId="77777777" w:rsidR="008B68F7" w:rsidRPr="00106AE6" w:rsidRDefault="008B68F7" w:rsidP="008B68F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4F675C8A" w14:textId="4B55FC37" w:rsidR="008B68F7" w:rsidRDefault="008B68F7" w:rsidP="008B68F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>
        <w:rPr>
          <w:rFonts w:ascii="Galyon" w:hAnsi="Galyon" w:cs="Serithai"/>
        </w:rPr>
        <w:t xml:space="preserve">Light </w:t>
      </w:r>
      <w:proofErr w:type="gramStart"/>
      <w:r>
        <w:rPr>
          <w:rFonts w:ascii="Galyon" w:hAnsi="Galyon" w:cs="Serithai"/>
        </w:rPr>
        <w:t>spritz</w:t>
      </w:r>
      <w:proofErr w:type="gramEnd"/>
      <w:r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CB99AE7" w14:textId="77777777" w:rsidR="008B68F7" w:rsidRPr="00106AE6" w:rsidRDefault="008B68F7" w:rsidP="008B68F7">
      <w:pPr>
        <w:pStyle w:val="NoSpacing"/>
        <w:ind w:left="720"/>
        <w:rPr>
          <w:rFonts w:ascii="Galyon" w:hAnsi="Galyon" w:cs="Serithai"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174996F1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30810">
        <w:rPr>
          <w:rFonts w:ascii="Galyon" w:hAnsi="Galyon" w:cs="Serithai"/>
          <w:b/>
          <w:bCs/>
        </w:rPr>
        <w:t>Robert Weil</w:t>
      </w:r>
      <w:r w:rsidR="00A81BF3">
        <w:rPr>
          <w:rFonts w:ascii="Galyon" w:hAnsi="Galyon" w:cs="Serithai"/>
          <w:b/>
          <w:bCs/>
        </w:rPr>
        <w:t xml:space="preserve"> </w:t>
      </w:r>
      <w:proofErr w:type="spellStart"/>
      <w:r w:rsidR="00E30810">
        <w:rPr>
          <w:rFonts w:ascii="Galyon" w:hAnsi="Galyon" w:cs="Serithai"/>
          <w:b/>
          <w:bCs/>
          <w:i/>
          <w:iCs/>
        </w:rPr>
        <w:t>Kiedrich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E30810">
        <w:rPr>
          <w:rFonts w:ascii="Galyon" w:hAnsi="Galyon" w:cs="Serithai"/>
          <w:b/>
          <w:bCs/>
          <w:i/>
          <w:iCs/>
        </w:rPr>
        <w:t>Grafenberg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 </w:t>
      </w:r>
      <w:r w:rsidR="00E30810" w:rsidRPr="00E30810">
        <w:rPr>
          <w:rFonts w:ascii="Galyon" w:hAnsi="Galyon" w:cs="Serithai"/>
          <w:b/>
          <w:bCs/>
        </w:rPr>
        <w:t>GG</w:t>
      </w:r>
      <w:proofErr w:type="gram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E30810">
        <w:rPr>
          <w:rFonts w:ascii="Galyon" w:hAnsi="Galyon" w:cs="Serithai"/>
          <w:b/>
          <w:bCs/>
        </w:rPr>
        <w:t>280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23F78AC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</w:t>
      </w:r>
      <w:r w:rsidR="00E30810">
        <w:rPr>
          <w:rFonts w:ascii="Galyon" w:hAnsi="Galyon" w:cs="Arial"/>
          <w:color w:val="000000"/>
          <w:shd w:val="clear" w:color="auto" w:fill="FFFFFF"/>
        </w:rPr>
        <w:t xml:space="preserve">a site classified as GG or equivalent since the 1860s. Super fine and intense dry example with pure pink grapefruit, lemon and white </w:t>
      </w:r>
      <w:proofErr w:type="spellStart"/>
      <w:r w:rsidR="00E30810"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 w:rsidR="00E30810">
        <w:rPr>
          <w:rFonts w:ascii="Galyon" w:hAnsi="Galyon" w:cs="Arial"/>
          <w:color w:val="000000"/>
          <w:shd w:val="clear" w:color="auto" w:fill="FFFFFF"/>
        </w:rPr>
        <w:t xml:space="preserve">. Crazy long and slightly savoury finish.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03673053" w14:textId="77777777" w:rsidR="00543597" w:rsidRPr="00106AE6" w:rsidRDefault="00543597" w:rsidP="0054359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r>
        <w:rPr>
          <w:rFonts w:ascii="Galyon" w:hAnsi="Galyon" w:cs="Serithai"/>
          <w:b/>
          <w:bCs/>
          <w:i/>
          <w:iCs/>
        </w:rPr>
        <w:t xml:space="preserve">Schutt </w:t>
      </w:r>
      <w:proofErr w:type="spellStart"/>
      <w:r>
        <w:rPr>
          <w:rFonts w:ascii="Galyon" w:hAnsi="Galyon" w:cs="Serithai"/>
          <w:b/>
          <w:bCs/>
          <w:i/>
          <w:iCs/>
        </w:rPr>
        <w:t>Durnsteiner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B58791" w14:textId="77777777" w:rsidR="00543597" w:rsidRPr="00106AE6" w:rsidRDefault="00543597" w:rsidP="0054359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extreme of minerality in a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. Tones of peach, apricot and secret herbs and spices on the nose, mixing in with lime and passionfruit on the palate. Long, lean but in its bulking season; adding weight with age. </w:t>
      </w:r>
    </w:p>
    <w:p w14:paraId="571E8DFB" w14:textId="77777777" w:rsidR="00543597" w:rsidRPr="00555589" w:rsidRDefault="00543597" w:rsidP="00543597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2089389" w14:textId="2541ABA1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D1B61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65356766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</w:t>
      </w:r>
      <w:r w:rsidR="00543597">
        <w:rPr>
          <w:rFonts w:ascii="Galyon" w:hAnsi="Galyon" w:cs="Serithai"/>
        </w:rPr>
        <w:t>.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10D1D22B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C6E9A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C6E9A">
        <w:rPr>
          <w:rFonts w:ascii="Galyon" w:hAnsi="Galyon" w:cs="Serithai"/>
          <w:b/>
          <w:bCs/>
        </w:rPr>
        <w:t>Willm</w:t>
      </w:r>
      <w:proofErr w:type="spellEnd"/>
      <w:r w:rsidR="003C6E9A">
        <w:rPr>
          <w:rFonts w:ascii="Galyon" w:hAnsi="Galyon" w:cs="Serithai"/>
          <w:b/>
          <w:bCs/>
        </w:rPr>
        <w:t xml:space="preserve"> </w:t>
      </w:r>
      <w:proofErr w:type="spellStart"/>
      <w:r w:rsidR="0043484A">
        <w:rPr>
          <w:rFonts w:ascii="Galyon" w:hAnsi="Galyon" w:cs="Serithai"/>
          <w:b/>
          <w:bCs/>
          <w:i/>
          <w:iCs/>
        </w:rPr>
        <w:t>Kirchberg</w:t>
      </w:r>
      <w:proofErr w:type="spellEnd"/>
      <w:r w:rsidR="0043484A">
        <w:rPr>
          <w:rFonts w:ascii="Galyon" w:hAnsi="Galyon" w:cs="Serithai"/>
          <w:b/>
          <w:bCs/>
          <w:i/>
          <w:iCs/>
        </w:rPr>
        <w:t xml:space="preserve"> de Barr Grand </w:t>
      </w:r>
      <w:proofErr w:type="gramStart"/>
      <w:r w:rsidR="0043484A">
        <w:rPr>
          <w:rFonts w:ascii="Galyon" w:hAnsi="Galyon" w:cs="Serithai"/>
          <w:b/>
          <w:bCs/>
          <w:i/>
          <w:iCs/>
        </w:rPr>
        <w:t xml:space="preserve">Cru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 xml:space="preserve">hite flowers, </w:t>
      </w:r>
      <w:proofErr w:type="gramStart"/>
      <w:r w:rsidRPr="00245A8C">
        <w:rPr>
          <w:rFonts w:ascii="Galyon" w:hAnsi="Galyon" w:cs="Arial"/>
          <w:shd w:val="clear" w:color="auto" w:fill="FFFFFF"/>
        </w:rPr>
        <w:t>peach</w:t>
      </w:r>
      <w:proofErr w:type="gramEnd"/>
      <w:r w:rsidRPr="00245A8C">
        <w:rPr>
          <w:rFonts w:ascii="Galyon" w:hAnsi="Galyon" w:cs="Arial"/>
          <w:shd w:val="clear" w:color="auto" w:fill="FFFFFF"/>
        </w:rPr>
        <w:t xml:space="preserve">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3778705A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591F6646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A3680B" w14:textId="77777777" w:rsidR="00D06375" w:rsidRDefault="00D06375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 xml:space="preserve">| 16 </w:t>
      </w:r>
      <w:proofErr w:type="gramStart"/>
      <w:r w:rsidR="00853482">
        <w:rPr>
          <w:rFonts w:ascii="Galyon" w:hAnsi="Galyon" w:cs="Serithai"/>
          <w:b/>
          <w:bCs/>
        </w:rPr>
        <w:t>glass</w:t>
      </w:r>
      <w:proofErr w:type="gramEnd"/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4F9CBA75" w14:textId="1E7B656E" w:rsidR="001F7618" w:rsidRPr="00F350B1" w:rsidRDefault="001F7618" w:rsidP="001F7618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</w:rPr>
        <w:t>Daosa</w:t>
      </w:r>
      <w:proofErr w:type="spellEnd"/>
      <w:r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  <w:i/>
          <w:iCs/>
        </w:rPr>
        <w:t xml:space="preserve">Blanc de </w:t>
      </w:r>
      <w:proofErr w:type="gramStart"/>
      <w:r>
        <w:rPr>
          <w:rFonts w:ascii="Galyon" w:hAnsi="Galyon"/>
          <w:b/>
          <w:bCs/>
          <w:i/>
          <w:iCs/>
        </w:rPr>
        <w:t xml:space="preserve">Blanc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Adelaide Hills, SA</w:t>
      </w:r>
      <w:r w:rsidRPr="00F350B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14</w:t>
      </w:r>
      <w:r w:rsidR="00D44FFB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4AA9FADD" w14:textId="7ABB5CDC" w:rsidR="001F7618" w:rsidRDefault="001F7618" w:rsidP="001F7618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100% </w:t>
      </w:r>
      <w:proofErr w:type="spellStart"/>
      <w:r>
        <w:rPr>
          <w:rFonts w:ascii="Galyon" w:hAnsi="Galyon"/>
        </w:rPr>
        <w:t>chardy</w:t>
      </w:r>
      <w:proofErr w:type="spellEnd"/>
      <w:r>
        <w:rPr>
          <w:rFonts w:ascii="Galyon" w:hAnsi="Galyon"/>
        </w:rPr>
        <w:t xml:space="preserve"> from the Piccadilly Valley and arguably one of Australia’s best vintage </w:t>
      </w:r>
      <w:proofErr w:type="spellStart"/>
      <w:r>
        <w:rPr>
          <w:rFonts w:ascii="Galyon" w:hAnsi="Galyon"/>
        </w:rPr>
        <w:t>BdBs</w:t>
      </w:r>
      <w:proofErr w:type="spellEnd"/>
      <w:r>
        <w:rPr>
          <w:rFonts w:ascii="Galyon" w:hAnsi="Galyon"/>
        </w:rPr>
        <w:t xml:space="preserve">. </w:t>
      </w:r>
      <w:r w:rsidR="00D44FFB">
        <w:rPr>
          <w:rFonts w:ascii="Galyon" w:hAnsi="Galyon"/>
        </w:rPr>
        <w:t xml:space="preserve">30 Months on lees. Medium yellow in the glass, nougat and nutty goodness on the nose, generous richness of fruit through the spectrum; tropical to citrus and </w:t>
      </w:r>
      <w:proofErr w:type="spellStart"/>
      <w:r w:rsidR="00D44FFB">
        <w:rPr>
          <w:rFonts w:ascii="Galyon" w:hAnsi="Galyon"/>
        </w:rPr>
        <w:t>stonefruit</w:t>
      </w:r>
      <w:proofErr w:type="spellEnd"/>
      <w:r w:rsidR="00D44FFB">
        <w:rPr>
          <w:rFonts w:ascii="Galyon" w:hAnsi="Galyon"/>
        </w:rPr>
        <w:t>. Long dry finish. Better than champagne?</w:t>
      </w:r>
    </w:p>
    <w:p w14:paraId="6E405A74" w14:textId="77777777" w:rsidR="001F7618" w:rsidRDefault="001F7618" w:rsidP="009B3FF9">
      <w:pPr>
        <w:pStyle w:val="NoSpacing"/>
        <w:rPr>
          <w:rFonts w:ascii="Galyon" w:hAnsi="Galyon" w:cs="Serithai"/>
          <w:b/>
          <w:bCs/>
        </w:rPr>
      </w:pPr>
    </w:p>
    <w:p w14:paraId="7B188CF5" w14:textId="7609BA63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6CF497CF" w14:textId="27974BD7" w:rsidR="00EF0A82" w:rsidRPr="00814F91" w:rsidRDefault="00D84835" w:rsidP="00814F91">
      <w:pPr>
        <w:pStyle w:val="NoSpacing"/>
        <w:rPr>
          <w:rFonts w:ascii="Galyon" w:hAnsi="Galyon"/>
        </w:rPr>
      </w:pPr>
      <w:r w:rsidRPr="004E1419">
        <w:rPr>
          <w:rFonts w:ascii="Galyon" w:hAnsi="Galyon"/>
          <w:b/>
        </w:rPr>
        <w:br/>
      </w:r>
      <w:bookmarkEnd w:id="1"/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FF48C8B" w14:textId="77777777" w:rsidR="0084643D" w:rsidRDefault="0084643D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5068CFB1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4E682F7F" w:rsidR="00B51E68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0DF30ADC" w14:textId="3FF446BB" w:rsidR="0084643D" w:rsidRDefault="0084643D" w:rsidP="00FB5161">
      <w:pPr>
        <w:pStyle w:val="NoSpacing"/>
        <w:rPr>
          <w:rFonts w:ascii="Galyon" w:hAnsi="Galyon"/>
          <w:sz w:val="18"/>
          <w:szCs w:val="18"/>
        </w:rPr>
      </w:pPr>
    </w:p>
    <w:p w14:paraId="194A3F3D" w14:textId="77777777" w:rsidR="0084643D" w:rsidRPr="003B6ADB" w:rsidRDefault="0084643D" w:rsidP="00FB5161">
      <w:pPr>
        <w:pStyle w:val="NoSpacing"/>
        <w:rPr>
          <w:rFonts w:ascii="Galyon" w:hAnsi="Galyon"/>
          <w:sz w:val="18"/>
          <w:szCs w:val="18"/>
        </w:rPr>
      </w:pPr>
    </w:p>
    <w:p w14:paraId="4EA242A1" w14:textId="77777777" w:rsidR="00BF21B0" w:rsidRPr="00106AE6" w:rsidRDefault="00BF21B0" w:rsidP="00BF21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Brackenwood</w:t>
      </w:r>
      <w:proofErr w:type="spellEnd"/>
      <w:r>
        <w:rPr>
          <w:rFonts w:ascii="Galyon" w:hAnsi="Galyon" w:cs="Serithai"/>
          <w:b/>
          <w:bCs/>
        </w:rPr>
        <w:t xml:space="preserve"> Pinot + Gamay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41E2F4DA" w14:textId="77777777" w:rsidR="00BF21B0" w:rsidRPr="009F516B" w:rsidRDefault="00BF21B0" w:rsidP="00BF21B0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</w:t>
      </w:r>
      <w:r>
        <w:rPr>
          <w:rFonts w:ascii="Galyon" w:hAnsi="Galyon"/>
        </w:rPr>
        <w:t xml:space="preserve">and raspberry on the nose with an underlying earthiness from the Gamay. Hint of spice, nice and bright. </w:t>
      </w:r>
      <w:r w:rsidRPr="009F516B">
        <w:rPr>
          <w:rFonts w:ascii="Galyon" w:hAnsi="Galyon"/>
        </w:rPr>
        <w:t xml:space="preserve"> </w:t>
      </w:r>
    </w:p>
    <w:p w14:paraId="3AD82B48" w14:textId="77777777" w:rsidR="00BF21B0" w:rsidRDefault="00BF21B0" w:rsidP="00BF21B0">
      <w:pPr>
        <w:pStyle w:val="NoSpacing"/>
        <w:rPr>
          <w:rFonts w:ascii="Galyon" w:hAnsi="Galyon" w:cs="Serithai"/>
          <w:b/>
          <w:bCs/>
        </w:rPr>
      </w:pP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1658C802" w14:textId="79BF6FF6" w:rsidR="00FC6CB8" w:rsidRPr="00106AE6" w:rsidRDefault="00FC6CB8" w:rsidP="00FC6CB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FDB10B" w14:textId="77777777" w:rsidR="00FC6CB8" w:rsidRPr="00D47085" w:rsidRDefault="00FC6CB8" w:rsidP="00FC6CB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107644AE" w14:textId="4106E9AE" w:rsidR="008D4C03" w:rsidRPr="00C75EF0" w:rsidRDefault="00C334C8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05B7448C" w14:textId="77777777" w:rsidR="00C75EF0" w:rsidRPr="0023129B" w:rsidRDefault="00C75EF0" w:rsidP="00C75EF0">
      <w:pPr>
        <w:pStyle w:val="NoSpacing"/>
        <w:rPr>
          <w:rFonts w:ascii="Galyon" w:hAnsi="Galyon" w:cs="Serithai"/>
          <w:sz w:val="18"/>
          <w:szCs w:val="18"/>
        </w:rPr>
      </w:pPr>
    </w:p>
    <w:p w14:paraId="62CD701F" w14:textId="1D0311B3" w:rsidR="00C75EF0" w:rsidRPr="00106AE6" w:rsidRDefault="00C75EF0" w:rsidP="00C75E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35A3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335A38">
        <w:rPr>
          <w:rFonts w:ascii="Galyon" w:hAnsi="Galyon" w:cs="Serithai"/>
          <w:b/>
          <w:bCs/>
        </w:rPr>
        <w:t xml:space="preserve">Lark Hill </w:t>
      </w:r>
      <w:proofErr w:type="spellStart"/>
      <w:proofErr w:type="gramStart"/>
      <w:r w:rsidR="00335A38">
        <w:rPr>
          <w:rFonts w:ascii="Galyon" w:hAnsi="Galyon" w:cs="Serithai"/>
          <w:b/>
          <w:bCs/>
          <w:i/>
          <w:iCs/>
        </w:rPr>
        <w:t>Scuro</w:t>
      </w:r>
      <w:proofErr w:type="spellEnd"/>
      <w:r w:rsidR="00335A38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="00335A38">
        <w:rPr>
          <w:rFonts w:ascii="Galyon" w:hAnsi="Galyon" w:cs="Serithai"/>
          <w:b/>
          <w:bCs/>
        </w:rPr>
        <w:t>Sangiovese</w:t>
      </w:r>
      <w:proofErr w:type="gramEnd"/>
      <w:r w:rsidR="00335A38">
        <w:rPr>
          <w:rFonts w:ascii="Galyon" w:hAnsi="Galyon" w:cs="Serithai"/>
          <w:b/>
          <w:bCs/>
        </w:rPr>
        <w:t xml:space="preserve"> + Shiraz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35A38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335A38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53371D" w14:textId="57CC1EAA" w:rsidR="00C75EF0" w:rsidRPr="00335A38" w:rsidRDefault="00C75EF0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blend of S</w:t>
      </w:r>
      <w:r w:rsidR="00335A38">
        <w:rPr>
          <w:rFonts w:ascii="Galyon" w:hAnsi="Galyon" w:cs="Serithai"/>
        </w:rPr>
        <w:t xml:space="preserve">angiovese and Shiraz grown on Lark Hill’s </w:t>
      </w:r>
      <w:r w:rsidR="00335A38">
        <w:rPr>
          <w:rFonts w:ascii="Galyon" w:hAnsi="Galyon" w:cs="Serithai"/>
          <w:i/>
          <w:iCs/>
        </w:rPr>
        <w:t xml:space="preserve">Dark Horse </w:t>
      </w:r>
      <w:proofErr w:type="gramStart"/>
      <w:r w:rsidR="00335A38">
        <w:rPr>
          <w:rFonts w:ascii="Galyon" w:hAnsi="Galyon" w:cs="Serithai"/>
          <w:i/>
          <w:iCs/>
        </w:rPr>
        <w:t xml:space="preserve">Vineyard </w:t>
      </w:r>
      <w:r w:rsidR="00335A38">
        <w:rPr>
          <w:rFonts w:ascii="Galyon" w:hAnsi="Galyon" w:cs="Serithai"/>
        </w:rPr>
        <w:t xml:space="preserve"> at</w:t>
      </w:r>
      <w:proofErr w:type="gramEnd"/>
      <w:r w:rsidR="00335A38">
        <w:rPr>
          <w:rFonts w:ascii="Galyon" w:hAnsi="Galyon" w:cs="Serithai"/>
        </w:rPr>
        <w:t xml:space="preserve"> </w:t>
      </w:r>
      <w:proofErr w:type="spellStart"/>
      <w:r w:rsidR="00335A38">
        <w:rPr>
          <w:rFonts w:ascii="Galyon" w:hAnsi="Galyon" w:cs="Serithai"/>
        </w:rPr>
        <w:t>murrumbateman</w:t>
      </w:r>
      <w:proofErr w:type="spellEnd"/>
      <w:r w:rsidR="00335A38">
        <w:rPr>
          <w:rFonts w:ascii="Galyon" w:hAnsi="Galyon" w:cs="Serithai"/>
        </w:rPr>
        <w:t xml:space="preserve">. Rich, intense, </w:t>
      </w:r>
      <w:proofErr w:type="gramStart"/>
      <w:r w:rsidR="00335A38">
        <w:rPr>
          <w:rFonts w:ascii="Galyon" w:hAnsi="Galyon" w:cs="Serithai"/>
        </w:rPr>
        <w:t>dark</w:t>
      </w:r>
      <w:proofErr w:type="gramEnd"/>
      <w:r w:rsidR="00335A38">
        <w:rPr>
          <w:rFonts w:ascii="Galyon" w:hAnsi="Galyon" w:cs="Serithai"/>
        </w:rPr>
        <w:t xml:space="preserve"> and generous. Still that lovely CBR shiraz perfume but some power and weight to it. </w:t>
      </w:r>
    </w:p>
    <w:p w14:paraId="59765C47" w14:textId="77777777" w:rsidR="00C75EF0" w:rsidRPr="0023129B" w:rsidRDefault="00C75EF0" w:rsidP="00C75EF0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2CBEFCAA" w14:textId="0C99E6CE" w:rsidR="00C75EF0" w:rsidRDefault="00C75EF0" w:rsidP="00C75EF0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115</w:t>
      </w:r>
      <w:r w:rsidRPr="004E1419">
        <w:rPr>
          <w:rFonts w:ascii="Galyon" w:hAnsi="Galyon"/>
          <w:b/>
        </w:rPr>
        <w:t xml:space="preserve"> bottle</w:t>
      </w:r>
      <w:bookmarkEnd w:id="3"/>
      <w:r w:rsidRPr="00106AE6">
        <w:rPr>
          <w:rFonts w:ascii="Galyon" w:hAnsi="Galyon" w:cs="Serithai"/>
        </w:rPr>
        <w:t xml:space="preserve"> </w:t>
      </w:r>
      <w:r w:rsidR="0084643D">
        <w:rPr>
          <w:rFonts w:ascii="Galyon" w:hAnsi="Galyon" w:cs="Serithai"/>
        </w:rPr>
        <w:t>| 25 glass</w:t>
      </w:r>
    </w:p>
    <w:p w14:paraId="4AABEF44" w14:textId="54B5681E" w:rsidR="00C75EF0" w:rsidRPr="0084643D" w:rsidRDefault="00C75EF0" w:rsidP="0084643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3037B1F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1F608405" w14:textId="77777777" w:rsidR="0084643D" w:rsidRDefault="0084643D" w:rsidP="007A0A3C">
      <w:pPr>
        <w:pStyle w:val="NoSpacing"/>
        <w:ind w:left="720"/>
        <w:rPr>
          <w:rFonts w:ascii="Galyon" w:hAnsi="Galyon" w:cs="Serithai"/>
        </w:rPr>
      </w:pPr>
    </w:p>
    <w:p w14:paraId="2C661ECE" w14:textId="3A2BC8A6" w:rsidR="006D2CA8" w:rsidRDefault="006D2CA8" w:rsidP="006D2CA8">
      <w:pPr>
        <w:pStyle w:val="NoSpacing"/>
        <w:rPr>
          <w:rFonts w:ascii="Galyon" w:hAnsi="Galyon"/>
          <w:b/>
        </w:rPr>
      </w:pPr>
      <w:r w:rsidRPr="006D2CA8">
        <w:rPr>
          <w:rFonts w:ascii="Galyon" w:hAnsi="Galyon"/>
          <w:b/>
        </w:rPr>
        <w:t xml:space="preserve">2014 </w:t>
      </w:r>
      <w:proofErr w:type="spellStart"/>
      <w:r w:rsidRPr="006D2CA8">
        <w:rPr>
          <w:rFonts w:ascii="Galyon" w:hAnsi="Galyon"/>
          <w:b/>
        </w:rPr>
        <w:t>Penley</w:t>
      </w:r>
      <w:proofErr w:type="spellEnd"/>
      <w:r w:rsidRPr="006D2CA8">
        <w:rPr>
          <w:rFonts w:ascii="Galyon" w:hAnsi="Galyon"/>
          <w:b/>
        </w:rPr>
        <w:t xml:space="preserve"> Estate </w:t>
      </w:r>
      <w:proofErr w:type="spellStart"/>
      <w:proofErr w:type="gramStart"/>
      <w:r w:rsidRPr="006D2CA8">
        <w:rPr>
          <w:rFonts w:ascii="Galyon" w:hAnsi="Galyon"/>
          <w:b/>
          <w:i/>
          <w:iCs/>
        </w:rPr>
        <w:t>Scottsburn</w:t>
      </w:r>
      <w:proofErr w:type="spellEnd"/>
      <w:r w:rsidRPr="006D2CA8">
        <w:rPr>
          <w:rFonts w:ascii="Galyon" w:hAnsi="Galyon"/>
          <w:b/>
          <w:i/>
          <w:iCs/>
        </w:rPr>
        <w:t xml:space="preserve"> </w:t>
      </w:r>
      <w:r w:rsidRPr="006D2CA8">
        <w:rPr>
          <w:rFonts w:ascii="Galyon" w:hAnsi="Galyon"/>
          <w:b/>
        </w:rPr>
        <w:t xml:space="preserve"> Cab</w:t>
      </w:r>
      <w:proofErr w:type="gramEnd"/>
      <w:r w:rsidRPr="006D2CA8">
        <w:rPr>
          <w:rFonts w:ascii="Galyon" w:hAnsi="Galyon"/>
          <w:b/>
        </w:rPr>
        <w:t xml:space="preserve"> + Shiraz | Coonawarra, SA | </w:t>
      </w:r>
      <w:r>
        <w:rPr>
          <w:rFonts w:ascii="Galyon" w:hAnsi="Galyon"/>
          <w:b/>
        </w:rPr>
        <w:t>85</w:t>
      </w:r>
      <w:r w:rsidRPr="006D2CA8">
        <w:rPr>
          <w:rFonts w:ascii="Galyon" w:hAnsi="Galyon"/>
          <w:b/>
        </w:rPr>
        <w:t xml:space="preserve"> bottle </w:t>
      </w:r>
      <w:r>
        <w:rPr>
          <w:rFonts w:ascii="Galyon" w:hAnsi="Galyon"/>
          <w:b/>
        </w:rPr>
        <w:t>| 20 glass</w:t>
      </w:r>
      <w:r w:rsidRPr="006D2CA8">
        <w:rPr>
          <w:rFonts w:ascii="Galyon" w:hAnsi="Galyon"/>
          <w:b/>
        </w:rPr>
        <w:t xml:space="preserve"> </w:t>
      </w:r>
    </w:p>
    <w:p w14:paraId="2365E52C" w14:textId="1855EC19" w:rsidR="006D2CA8" w:rsidRPr="006D2CA8" w:rsidRDefault="006D2CA8" w:rsidP="006D2CA8">
      <w:pPr>
        <w:pStyle w:val="NoSpacing"/>
        <w:ind w:left="720"/>
        <w:rPr>
          <w:rFonts w:ascii="Galyon" w:hAnsi="Galyon"/>
        </w:rPr>
      </w:pPr>
      <w:r w:rsidRPr="006D2CA8">
        <w:rPr>
          <w:rFonts w:ascii="Galyon" w:hAnsi="Galyon"/>
        </w:rPr>
        <w:t xml:space="preserve">Reward yourself with a cracking example of Australia’s signature heavy red blend. Cabernet dominates the earthy nose, leading to a juicy dark palate – plum, dark cherry, dark choc – and finishing long and dry.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07080777" w14:textId="0F14B7EC" w:rsidR="009F0892" w:rsidRPr="007B59CA" w:rsidRDefault="00B969E9" w:rsidP="007B59C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</w:t>
      </w:r>
      <w:proofErr w:type="gramStart"/>
      <w:r w:rsidR="00180565">
        <w:rPr>
          <w:rFonts w:ascii="Galyon" w:hAnsi="Galyon" w:cs="Serithai"/>
        </w:rPr>
        <w:t>cherry</w:t>
      </w:r>
      <w:proofErr w:type="gramEnd"/>
      <w:r w:rsidR="00180565">
        <w:rPr>
          <w:rFonts w:ascii="Galyon" w:hAnsi="Galyon" w:cs="Serithai"/>
        </w:rPr>
        <w:t xml:space="preserve">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2322C39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F50F1B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132BAAF" w14:textId="77777777" w:rsidR="0084643D" w:rsidRDefault="0084643D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8574CD5" w14:textId="4087B4E0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AB7028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B1DCE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235130DD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CC4EA5" w14:textId="77777777" w:rsidR="00F1743A" w:rsidRDefault="00F1743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9F122" w14:textId="77777777" w:rsidR="00A272CB" w:rsidRDefault="00A272CB" w:rsidP="00B920C5">
      <w:pPr>
        <w:spacing w:after="0" w:line="240" w:lineRule="auto"/>
      </w:pPr>
      <w:r>
        <w:separator/>
      </w:r>
    </w:p>
  </w:endnote>
  <w:endnote w:type="continuationSeparator" w:id="0">
    <w:p w14:paraId="77984618" w14:textId="77777777" w:rsidR="00A272CB" w:rsidRDefault="00A272C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6CACE" w14:textId="77777777" w:rsidR="00A272CB" w:rsidRDefault="00A272CB" w:rsidP="00B920C5">
      <w:pPr>
        <w:spacing w:after="0" w:line="240" w:lineRule="auto"/>
      </w:pPr>
      <w:r>
        <w:separator/>
      </w:r>
    </w:p>
  </w:footnote>
  <w:footnote w:type="continuationSeparator" w:id="0">
    <w:p w14:paraId="711BFFC7" w14:textId="77777777" w:rsidR="00A272CB" w:rsidRDefault="00A272CB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1F7618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13A3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0DA5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5A38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C6E9A"/>
    <w:rsid w:val="003D00B3"/>
    <w:rsid w:val="003D0760"/>
    <w:rsid w:val="003D1151"/>
    <w:rsid w:val="003D20B7"/>
    <w:rsid w:val="003D219B"/>
    <w:rsid w:val="003D2BF2"/>
    <w:rsid w:val="003D6CF7"/>
    <w:rsid w:val="003D6F9F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484A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1B61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597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4AB0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2CA8"/>
    <w:rsid w:val="006D3F32"/>
    <w:rsid w:val="006D4F40"/>
    <w:rsid w:val="006E0770"/>
    <w:rsid w:val="006E2637"/>
    <w:rsid w:val="006E4514"/>
    <w:rsid w:val="006E7005"/>
    <w:rsid w:val="006E7B77"/>
    <w:rsid w:val="006F0815"/>
    <w:rsid w:val="006F09F8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4B1"/>
    <w:rsid w:val="00746D9E"/>
    <w:rsid w:val="00750BDA"/>
    <w:rsid w:val="007523B1"/>
    <w:rsid w:val="007573DF"/>
    <w:rsid w:val="007577A5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59CA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4F91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43D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6A2D"/>
    <w:rsid w:val="008A7861"/>
    <w:rsid w:val="008B3B14"/>
    <w:rsid w:val="008B6692"/>
    <w:rsid w:val="008B68F7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06DE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2CB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21B0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5EF0"/>
    <w:rsid w:val="00C76F17"/>
    <w:rsid w:val="00C92DC7"/>
    <w:rsid w:val="00C94C51"/>
    <w:rsid w:val="00C94EDA"/>
    <w:rsid w:val="00C9588E"/>
    <w:rsid w:val="00C970B4"/>
    <w:rsid w:val="00CA5600"/>
    <w:rsid w:val="00CA673F"/>
    <w:rsid w:val="00CB1DCE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6375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4FFB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3330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57B5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81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1743A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C6CB8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2021-04-23T05:59:00Z</cp:lastPrinted>
  <dcterms:created xsi:type="dcterms:W3CDTF">2021-04-23T14:31:00Z</dcterms:created>
  <dcterms:modified xsi:type="dcterms:W3CDTF">2021-04-23T14:31:00Z</dcterms:modified>
</cp:coreProperties>
</file>