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77777777"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85</w:t>
      </w:r>
      <w:r w:rsidRPr="00E96022">
        <w:rPr>
          <w:rFonts w:ascii="Galyon" w:hAnsi="Galyon"/>
          <w:bCs/>
          <w:sz w:val="24"/>
          <w:szCs w:val="24"/>
        </w:rPr>
        <w:t xml:space="preserve"> bottle | </w:t>
      </w:r>
      <w:r>
        <w:rPr>
          <w:rFonts w:ascii="Galyon" w:hAnsi="Galyon"/>
          <w:bCs/>
          <w:sz w:val="24"/>
          <w:szCs w:val="24"/>
        </w:rPr>
        <w:t>21</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w:t>
      </w:r>
      <w:proofErr w:type="gramStart"/>
      <w:r w:rsidR="0082506F">
        <w:rPr>
          <w:rFonts w:ascii="Galyon" w:hAnsi="Galyon" w:cs="Serithai"/>
          <w:i/>
          <w:iCs/>
          <w:sz w:val="24"/>
          <w:szCs w:val="24"/>
        </w:rPr>
        <w:t xml:space="preserve">L </w:t>
      </w:r>
      <w:r w:rsidR="0082506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27CC59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CF0EB6">
        <w:rPr>
          <w:rFonts w:ascii="Galyon" w:hAnsi="Galyon" w:cs="Serithai"/>
          <w:sz w:val="24"/>
          <w:szCs w:val="24"/>
        </w:rPr>
        <w:t xml:space="preserve">Vino </w:t>
      </w:r>
      <w:proofErr w:type="spellStart"/>
      <w:r w:rsidR="00CF0EB6">
        <w:rPr>
          <w:rFonts w:ascii="Galyon" w:hAnsi="Galyon" w:cs="Serithai"/>
          <w:sz w:val="24"/>
          <w:szCs w:val="24"/>
        </w:rPr>
        <w:t>Intrepido</w:t>
      </w:r>
      <w:proofErr w:type="spellEnd"/>
      <w:r w:rsidR="00CF0EB6">
        <w:rPr>
          <w:rFonts w:ascii="Galyon" w:hAnsi="Galyon" w:cs="Serithai"/>
          <w:sz w:val="24"/>
          <w:szCs w:val="24"/>
        </w:rPr>
        <w:t xml:space="preserve"> Nebbiolo</w:t>
      </w:r>
      <w:r>
        <w:rPr>
          <w:rFonts w:ascii="Galyon" w:hAnsi="Galyon" w:cs="Serithai"/>
          <w:sz w:val="24"/>
          <w:szCs w:val="24"/>
        </w:rPr>
        <w:t xml:space="preserve"> | </w:t>
      </w:r>
      <w:r w:rsidR="00CF0EB6">
        <w:rPr>
          <w:rFonts w:ascii="Galyon" w:hAnsi="Galyon" w:cs="Serithai"/>
          <w:sz w:val="24"/>
          <w:szCs w:val="24"/>
        </w:rPr>
        <w:t>Pyrenees, Vic</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77777777"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85</w:t>
      </w:r>
      <w:r w:rsidRPr="00106AE6">
        <w:rPr>
          <w:rFonts w:ascii="Galyon" w:hAnsi="Galyon" w:cs="Serithai"/>
          <w:b/>
          <w:bCs/>
        </w:rPr>
        <w:t xml:space="preserve"> bottle </w:t>
      </w:r>
      <w:r>
        <w:rPr>
          <w:rFonts w:ascii="Galyon" w:hAnsi="Galyon" w:cs="Serithai"/>
          <w:b/>
          <w:bCs/>
        </w:rPr>
        <w:t>| 21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6A0365FD" w14:textId="7C569E1E" w:rsidR="00EF32DE" w:rsidRDefault="00A34C7B" w:rsidP="00253A58">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7028E29B" w14:textId="7ECB1F73" w:rsidR="00161401" w:rsidRPr="00106AE6" w:rsidRDefault="00161401" w:rsidP="00161401">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bookmarkEnd w:id="1"/>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w:t>
      </w:r>
      <w:proofErr w:type="gramStart"/>
      <w:r w:rsidR="0082506F">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4F74D81B" w14:textId="04B4CD0F" w:rsidR="00E84B53" w:rsidRPr="00B50AAB" w:rsidRDefault="00A15A28" w:rsidP="00B50AA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338E7198"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proofErr w:type="spellStart"/>
      <w:r w:rsidR="00B50AAB">
        <w:rPr>
          <w:rFonts w:ascii="Galyon" w:hAnsi="Galyon"/>
          <w:b/>
          <w:bCs/>
        </w:rPr>
        <w:t>Domane</w:t>
      </w:r>
      <w:proofErr w:type="spellEnd"/>
      <w:r w:rsidR="00B50AAB">
        <w:rPr>
          <w:rFonts w:ascii="Galyon" w:hAnsi="Galyon"/>
          <w:b/>
          <w:bCs/>
        </w:rPr>
        <w:t xml:space="preserve"> Wachau </w:t>
      </w:r>
      <w:proofErr w:type="spellStart"/>
      <w:proofErr w:type="gramStart"/>
      <w:r w:rsidR="00B50AAB">
        <w:rPr>
          <w:rFonts w:ascii="Galyon" w:hAnsi="Galyon"/>
          <w:b/>
          <w:bCs/>
          <w:i/>
          <w:iCs/>
        </w:rPr>
        <w:t>Singerriedel</w:t>
      </w:r>
      <w:proofErr w:type="spellEnd"/>
      <w:r w:rsidR="00B50AAB">
        <w:rPr>
          <w:rFonts w:ascii="Galyon" w:hAnsi="Galyon"/>
          <w:b/>
          <w:bCs/>
          <w:i/>
          <w:iCs/>
        </w:rPr>
        <w:t xml:space="preserve">  Spitz</w:t>
      </w:r>
      <w:proofErr w:type="gramEnd"/>
      <w:r w:rsidR="00B50AAB">
        <w:rPr>
          <w:rFonts w:ascii="Galyon" w:hAnsi="Galyon"/>
          <w:b/>
          <w:bCs/>
          <w:i/>
          <w:iCs/>
        </w:rPr>
        <w:t xml:space="preserve"> </w:t>
      </w:r>
      <w:r w:rsidRPr="001E5BAA">
        <w:rPr>
          <w:rFonts w:ascii="Galyon" w:hAnsi="Galyon"/>
        </w:rPr>
        <w:t xml:space="preserve"> </w:t>
      </w:r>
      <w:r w:rsidRPr="001E5BAA">
        <w:rPr>
          <w:rFonts w:ascii="Galyon" w:hAnsi="Galyon"/>
          <w:b/>
          <w:bCs/>
        </w:rPr>
        <w:t xml:space="preserve">| </w:t>
      </w:r>
      <w:r w:rsidR="00B50AAB">
        <w:rPr>
          <w:rFonts w:ascii="Galyon" w:hAnsi="Galyon"/>
          <w:b/>
          <w:bCs/>
        </w:rPr>
        <w:t>Wachau, Austria</w:t>
      </w:r>
      <w:r w:rsidRPr="001E5BAA">
        <w:rPr>
          <w:rFonts w:ascii="Galyon" w:hAnsi="Galyon"/>
          <w:b/>
          <w:bCs/>
        </w:rPr>
        <w:t xml:space="preserve"> | </w:t>
      </w:r>
      <w:r>
        <w:rPr>
          <w:rFonts w:ascii="Galyon" w:hAnsi="Galyon"/>
          <w:b/>
          <w:bCs/>
        </w:rPr>
        <w:t>1</w:t>
      </w:r>
      <w:r w:rsidR="00B50AAB">
        <w:rPr>
          <w:rFonts w:ascii="Galyon" w:hAnsi="Galyon"/>
          <w:b/>
          <w:bCs/>
        </w:rPr>
        <w:t>30</w:t>
      </w:r>
      <w:r w:rsidRPr="001E5BAA">
        <w:rPr>
          <w:rFonts w:ascii="Galyon" w:hAnsi="Galyon"/>
          <w:b/>
          <w:bCs/>
        </w:rPr>
        <w:t xml:space="preserve"> bottle</w:t>
      </w:r>
    </w:p>
    <w:p w14:paraId="24A3680B" w14:textId="6280F150" w:rsidR="00D06375" w:rsidRPr="005C4E68" w:rsidRDefault="005C4E68" w:rsidP="00B50AAB">
      <w:pPr>
        <w:pStyle w:val="NoSpacing"/>
        <w:ind w:left="720"/>
        <w:rPr>
          <w:rFonts w:ascii="Galyon" w:hAnsi="Galyon" w:cs="Serithai"/>
          <w:b/>
          <w:bCs/>
        </w:rPr>
      </w:pPr>
      <w:r>
        <w:rPr>
          <w:rFonts w:ascii="Galyon" w:hAnsi="Galyon" w:cs="Serithai"/>
        </w:rPr>
        <w:t xml:space="preserve">From a site famed for ripe, juicy, expressive Riesling comes a belter with some age to it. White peach and melon characters give way to subtle citrus, a complex mashup of everything we love about old-world </w:t>
      </w:r>
      <w:proofErr w:type="spellStart"/>
      <w:r>
        <w:rPr>
          <w:rFonts w:ascii="Galyon" w:hAnsi="Galyon" w:cs="Serithai"/>
        </w:rPr>
        <w:t>Riz</w:t>
      </w:r>
      <w:proofErr w:type="spellEnd"/>
      <w:r>
        <w:rPr>
          <w:rFonts w:ascii="Galyon" w:hAnsi="Galyon" w:cs="Serithai"/>
        </w:rPr>
        <w:t xml:space="preserve">. Bright golden, </w:t>
      </w:r>
      <w:proofErr w:type="gramStart"/>
      <w:r>
        <w:rPr>
          <w:rFonts w:ascii="Galyon" w:hAnsi="Galyon" w:cs="Serithai"/>
        </w:rPr>
        <w:t>long</w:t>
      </w:r>
      <w:proofErr w:type="gramEnd"/>
      <w:r>
        <w:rPr>
          <w:rFonts w:ascii="Galyon" w:hAnsi="Galyon" w:cs="Serithai"/>
        </w:rPr>
        <w:t xml:space="preserve"> and fine. </w:t>
      </w:r>
      <w:r w:rsidRPr="005C4E68">
        <w:rPr>
          <w:rFonts w:ascii="Galyon" w:hAnsi="Galyon" w:cs="Serithai"/>
          <w:b/>
          <w:bCs/>
        </w:rPr>
        <w:t xml:space="preserve">Not chilled. </w:t>
      </w:r>
    </w:p>
    <w:p w14:paraId="49C94135" w14:textId="77777777" w:rsidR="00B50AAB" w:rsidRDefault="00B50AAB" w:rsidP="00B50AAB">
      <w:pPr>
        <w:pStyle w:val="NoSpacing"/>
        <w:ind w:left="720"/>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064AA12" w14:textId="77777777" w:rsidR="005C4E68" w:rsidRDefault="005C4E68" w:rsidP="007B1901">
      <w:pPr>
        <w:pStyle w:val="NoSpacing"/>
        <w:rPr>
          <w:rFonts w:ascii="Galyon" w:hAnsi="Galyon"/>
          <w:b/>
          <w:bCs/>
          <w:sz w:val="26"/>
          <w:szCs w:val="26"/>
        </w:rPr>
      </w:pPr>
    </w:p>
    <w:p w14:paraId="2DB14602" w14:textId="77777777" w:rsidR="005C4E68" w:rsidRDefault="005C4E68" w:rsidP="007B1901">
      <w:pPr>
        <w:pStyle w:val="NoSpacing"/>
        <w:rPr>
          <w:rFonts w:ascii="Galyon" w:hAnsi="Galyon"/>
          <w:b/>
          <w:bCs/>
          <w:sz w:val="26"/>
          <w:szCs w:val="26"/>
        </w:rPr>
      </w:pPr>
    </w:p>
    <w:p w14:paraId="09E5C606" w14:textId="30DD1D1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CD862F6"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44596D9B"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start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2AD2C378"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sidR="00CF0EB6">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r w:rsidR="00CF0EB6">
        <w:rPr>
          <w:rFonts w:ascii="Galyon" w:hAnsi="Galyon" w:cs="Serithai"/>
          <w:b/>
          <w:bCs/>
        </w:rPr>
        <w:t>| 19 glass</w:t>
      </w:r>
    </w:p>
    <w:p w14:paraId="29332365" w14:textId="1C9C9C73"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The perfect food </w:t>
      </w:r>
      <w:proofErr w:type="gramStart"/>
      <w:r>
        <w:rPr>
          <w:rFonts w:ascii="Galyon" w:hAnsi="Galyon" w:cs="Serithai"/>
        </w:rPr>
        <w:t>wine</w:t>
      </w:r>
      <w:proofErr w:type="gramEnd"/>
      <w:r>
        <w:rPr>
          <w:rFonts w:ascii="Galyon" w:hAnsi="Galyon" w:cs="Serithai"/>
        </w:rPr>
        <w:t xml:space="preserve">? Its up there.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75D78573" w:rsidR="00CF2F4B" w:rsidRPr="008D4C03" w:rsidRDefault="00CF2F4B" w:rsidP="00CF2F4B">
      <w:pPr>
        <w:pStyle w:val="NoSpacing"/>
        <w:rPr>
          <w:rFonts w:ascii="Galyon" w:hAnsi="Galyon"/>
          <w:b/>
          <w:bCs/>
        </w:rPr>
      </w:pPr>
      <w:r w:rsidRPr="008D4C03">
        <w:rPr>
          <w:rFonts w:ascii="Galyon" w:hAnsi="Galyon"/>
          <w:b/>
          <w:bCs/>
        </w:rPr>
        <w:t>201</w:t>
      </w:r>
      <w:r>
        <w:rPr>
          <w:rFonts w:ascii="Galyon" w:hAnsi="Galyon"/>
          <w:b/>
          <w:bCs/>
        </w:rPr>
        <w:t>9</w:t>
      </w:r>
      <w:r w:rsidRPr="008D4C03">
        <w:rPr>
          <w:rFonts w:ascii="Galyon" w:hAnsi="Galyon"/>
          <w:b/>
          <w:bCs/>
        </w:rPr>
        <w:t xml:space="preserve"> Ministry of Clouds Grenache</w:t>
      </w:r>
      <w:r>
        <w:rPr>
          <w:rFonts w:ascii="Galyon" w:hAnsi="Galyon"/>
          <w:b/>
          <w:bCs/>
        </w:rPr>
        <w:t xml:space="preserve"> </w:t>
      </w:r>
      <w:r w:rsidRPr="008D4C03">
        <w:rPr>
          <w:rFonts w:ascii="Galyon" w:hAnsi="Galyon"/>
          <w:b/>
          <w:bCs/>
        </w:rPr>
        <w:t xml:space="preserve">| McLaren Vale, SA | 80 bottle </w:t>
      </w:r>
    </w:p>
    <w:p w14:paraId="601FA5E6" w14:textId="23927C7A" w:rsidR="00CF2F4B" w:rsidRDefault="00CF2F4B" w:rsidP="00CF2F4B">
      <w:pPr>
        <w:pStyle w:val="NoSpacing"/>
        <w:ind w:left="720"/>
        <w:rPr>
          <w:rFonts w:ascii="Galyon" w:hAnsi="Galyon"/>
        </w:rPr>
      </w:pPr>
      <w:r w:rsidRPr="008D4C03">
        <w:rPr>
          <w:rFonts w:ascii="Galyon" w:hAnsi="Galyon"/>
        </w:rPr>
        <w:t xml:space="preserve">A 98-yr old bush vine vineyard in Blewitt Springs. </w:t>
      </w:r>
      <w:proofErr w:type="gramStart"/>
      <w:r w:rsidRPr="008D4C03">
        <w:rPr>
          <w:rFonts w:ascii="Galyon" w:hAnsi="Galyon"/>
        </w:rPr>
        <w:t>So</w:t>
      </w:r>
      <w:proofErr w:type="gramEnd"/>
      <w:r w:rsidRPr="008D4C03">
        <w:rPr>
          <w:rFonts w:ascii="Galyon" w:hAnsi="Galyon"/>
        </w:rPr>
        <w:t xml:space="preserve"> it’s good. Good fruit weight, richer style with hints of spice through the palate. Really well made. Good structure and acidity. Perfectly hitting that medium bodied red pitch.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C5838" w14:textId="77777777" w:rsidR="00561439" w:rsidRDefault="00561439" w:rsidP="00B920C5">
      <w:pPr>
        <w:spacing w:after="0" w:line="240" w:lineRule="auto"/>
      </w:pPr>
      <w:r>
        <w:separator/>
      </w:r>
    </w:p>
  </w:endnote>
  <w:endnote w:type="continuationSeparator" w:id="0">
    <w:p w14:paraId="75727EF0" w14:textId="77777777" w:rsidR="00561439" w:rsidRDefault="00561439"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67EE4" w14:textId="77777777" w:rsidR="00561439" w:rsidRDefault="00561439" w:rsidP="00B920C5">
      <w:pPr>
        <w:spacing w:after="0" w:line="240" w:lineRule="auto"/>
      </w:pPr>
      <w:r>
        <w:separator/>
      </w:r>
    </w:p>
  </w:footnote>
  <w:footnote w:type="continuationSeparator" w:id="0">
    <w:p w14:paraId="4006B17B" w14:textId="77777777" w:rsidR="00561439" w:rsidRDefault="00561439"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143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AAB"/>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861"/>
    <w:rsid w:val="00FB5161"/>
    <w:rsid w:val="00FB59F0"/>
    <w:rsid w:val="00FB5D3A"/>
    <w:rsid w:val="00FC2CB4"/>
    <w:rsid w:val="00FC34C2"/>
    <w:rsid w:val="00FC37CB"/>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14</Pages>
  <Words>4513</Words>
  <Characters>25726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4</cp:revision>
  <cp:lastPrinted>2021-08-06T11:45:00Z</cp:lastPrinted>
  <dcterms:created xsi:type="dcterms:W3CDTF">2021-08-06T11:45:00Z</dcterms:created>
  <dcterms:modified xsi:type="dcterms:W3CDTF">2021-08-07T03:28:00Z</dcterms:modified>
</cp:coreProperties>
</file>