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r>
        <w:rPr>
          <w:rFonts w:ascii="Galyon" w:hAnsi="Galyon" w:cs="Serithai"/>
          <w:i/>
          <w:iCs/>
          <w:sz w:val="24"/>
          <w:szCs w:val="24"/>
        </w:rPr>
        <w:t xml:space="preserve">Region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Clair </w:t>
      </w:r>
      <w:r w:rsidR="00762847">
        <w:rPr>
          <w:rFonts w:ascii="Galyon" w:hAnsi="Galyon" w:cs="Serithai"/>
          <w:sz w:val="24"/>
          <w:szCs w:val="24"/>
        </w:rPr>
        <w:t xml:space="preserve"> Blend</w:t>
      </w:r>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46A90258"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Block </w:t>
      </w:r>
      <w:r>
        <w:rPr>
          <w:rFonts w:ascii="Galyon" w:hAnsi="Galyon" w:cs="Serithai"/>
          <w:b/>
          <w:bCs/>
        </w:rPr>
        <w:t xml:space="preserve"> Riesling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r>
        <w:rPr>
          <w:rFonts w:ascii="Galyon" w:hAnsi="Galyon"/>
        </w:rPr>
        <w:t>Steely nose,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Just good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Baptiste </w:t>
      </w:r>
      <w:r w:rsidR="002932FC">
        <w:rPr>
          <w:rFonts w:ascii="Galyon" w:hAnsi="Galyon" w:cs="Serithai"/>
          <w:b/>
          <w:bCs/>
        </w:rPr>
        <w:t xml:space="preserve"> </w:t>
      </w:r>
      <w:proofErr w:type="spellStart"/>
      <w:r w:rsidR="002932FC">
        <w:rPr>
          <w:rFonts w:ascii="Galyon" w:hAnsi="Galyon" w:cs="Serithai"/>
          <w:b/>
          <w:bCs/>
        </w:rPr>
        <w:t>Kabinett</w:t>
      </w:r>
      <w:proofErr w:type="spell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Racy, dry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weren’t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r w:rsidRPr="007876B5">
        <w:rPr>
          <w:rFonts w:ascii="Galyon" w:hAnsi="Galyon" w:cs="Serithai"/>
          <w:b/>
          <w:bCs/>
          <w:i/>
          <w:iCs/>
        </w:rPr>
        <w:t>Cetiri</w:t>
      </w:r>
      <w:proofErr w:type="spellEnd"/>
      <w:r>
        <w:rPr>
          <w:rFonts w:ascii="Galyon" w:hAnsi="Galyon" w:cs="Serithai"/>
          <w:b/>
          <w:bCs/>
        </w:rPr>
        <w:t xml:space="preserve">  Blend</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r w:rsidR="004B4401">
        <w:rPr>
          <w:rFonts w:ascii="Galyon" w:hAnsi="Galyon" w:cs="Serithai"/>
          <w:b/>
          <w:bCs/>
          <w:i/>
          <w:iCs/>
        </w:rPr>
        <w:t xml:space="preserve">Farms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says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314BDD97"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proofErr w:type="spellStart"/>
      <w:r w:rsidRPr="00850DA0">
        <w:rPr>
          <w:rFonts w:ascii="Galyon" w:hAnsi="Galyon"/>
        </w:rPr>
        <w:t>rhone</w:t>
      </w:r>
      <w:proofErr w:type="spellEnd"/>
      <w:r w:rsidRPr="00850DA0">
        <w:rPr>
          <w:rFonts w:ascii="Galyon" w:hAnsi="Galyon"/>
        </w:rPr>
        <w:t xml:space="preserv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O’leary</w:t>
      </w:r>
      <w:proofErr w:type="spellEnd"/>
      <w:r w:rsidRPr="006A3DB4">
        <w:rPr>
          <w:rFonts w:ascii="Galyon" w:hAnsi="Galyon" w:cs="Serithai"/>
        </w:rPr>
        <w:t xml:space="preserve">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6BEA3" w14:textId="77777777" w:rsidR="003B59E2" w:rsidRDefault="003B59E2" w:rsidP="00B920C5">
      <w:pPr>
        <w:spacing w:after="0" w:line="240" w:lineRule="auto"/>
      </w:pPr>
      <w:r>
        <w:separator/>
      </w:r>
    </w:p>
  </w:endnote>
  <w:endnote w:type="continuationSeparator" w:id="0">
    <w:p w14:paraId="1B42CB23" w14:textId="77777777" w:rsidR="003B59E2" w:rsidRDefault="003B59E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E67E4" w14:textId="77777777" w:rsidR="003B59E2" w:rsidRDefault="003B59E2" w:rsidP="00B920C5">
      <w:pPr>
        <w:spacing w:after="0" w:line="240" w:lineRule="auto"/>
      </w:pPr>
      <w:r>
        <w:separator/>
      </w:r>
    </w:p>
  </w:footnote>
  <w:footnote w:type="continuationSeparator" w:id="0">
    <w:p w14:paraId="44058583" w14:textId="77777777" w:rsidR="003B59E2" w:rsidRDefault="003B59E2"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0A60"/>
    <w:rsid w:val="00394788"/>
    <w:rsid w:val="003976C2"/>
    <w:rsid w:val="003B0339"/>
    <w:rsid w:val="003B59E2"/>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3612A"/>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12</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2020-07-04T13:54:00Z</cp:lastPrinted>
  <dcterms:created xsi:type="dcterms:W3CDTF">2020-07-07T07:01:00Z</dcterms:created>
  <dcterms:modified xsi:type="dcterms:W3CDTF">2020-07-09T12:15:00Z</dcterms:modified>
</cp:coreProperties>
</file>