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1A75B9">
        <w:rPr>
          <w:rFonts w:ascii="Galyon" w:hAnsi="Galyon" w:cs="Serithai"/>
          <w:sz w:val="24"/>
          <w:szCs w:val="24"/>
        </w:rPr>
        <w:t>Yarrh</w:t>
      </w:r>
      <w:proofErr w:type="spellEnd"/>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5  </w:t>
      </w:r>
      <w:r>
        <w:rPr>
          <w:rFonts w:ascii="Galyon" w:hAnsi="Galyon" w:cs="Serithai"/>
          <w:sz w:val="24"/>
          <w:szCs w:val="24"/>
        </w:rPr>
        <w:t>Shiraz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629B039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D0E00">
        <w:rPr>
          <w:rFonts w:ascii="Galyon" w:hAnsi="Galyon" w:cs="Serithai"/>
          <w:sz w:val="24"/>
          <w:szCs w:val="24"/>
        </w:rPr>
        <w:t>8</w:t>
      </w:r>
      <w:r>
        <w:rPr>
          <w:rFonts w:ascii="Galyon" w:hAnsi="Galyon" w:cs="Serithai"/>
          <w:sz w:val="24"/>
          <w:szCs w:val="24"/>
        </w:rPr>
        <w:t xml:space="preserve"> </w:t>
      </w:r>
      <w:proofErr w:type="spellStart"/>
      <w:r w:rsidR="000D0E00">
        <w:rPr>
          <w:rFonts w:ascii="Galyon" w:hAnsi="Galyon" w:cs="Serithai"/>
          <w:sz w:val="24"/>
          <w:szCs w:val="24"/>
        </w:rPr>
        <w:t>Vinteloper</w:t>
      </w:r>
      <w:proofErr w:type="spellEnd"/>
      <w:r w:rsidR="000D0E00">
        <w:rPr>
          <w:rFonts w:ascii="Galyon" w:hAnsi="Galyon" w:cs="Serithai"/>
          <w:sz w:val="24"/>
          <w:szCs w:val="24"/>
        </w:rPr>
        <w:t xml:space="preserve"> </w:t>
      </w:r>
      <w:proofErr w:type="spellStart"/>
      <w:r w:rsidR="000D0E00">
        <w:rPr>
          <w:rFonts w:ascii="Galyon" w:hAnsi="Galyon" w:cs="Serithai"/>
          <w:sz w:val="24"/>
          <w:szCs w:val="24"/>
        </w:rPr>
        <w:t>Touriga</w:t>
      </w:r>
      <w:proofErr w:type="spellEnd"/>
      <w:r w:rsidR="000D0E00">
        <w:rPr>
          <w:rFonts w:ascii="Galyon" w:hAnsi="Galyon" w:cs="Serithai"/>
          <w:sz w:val="24"/>
          <w:szCs w:val="24"/>
        </w:rPr>
        <w:t xml:space="preserve"> Nacional</w:t>
      </w:r>
      <w:r w:rsidRPr="00106AE6">
        <w:rPr>
          <w:rFonts w:ascii="Galyon" w:hAnsi="Galyon" w:cs="Serithai"/>
          <w:sz w:val="24"/>
          <w:szCs w:val="24"/>
        </w:rPr>
        <w:t xml:space="preserve"> | </w:t>
      </w:r>
      <w:r w:rsidR="000D0E00">
        <w:rPr>
          <w:rFonts w:ascii="Galyon" w:hAnsi="Galyon" w:cs="Serithai"/>
          <w:sz w:val="24"/>
          <w:szCs w:val="24"/>
        </w:rPr>
        <w:t>Langhorne Creek, SA</w:t>
      </w:r>
      <w:r w:rsidRPr="00106AE6">
        <w:rPr>
          <w:rFonts w:ascii="Galyon" w:hAnsi="Galyon" w:cs="Serithai"/>
          <w:sz w:val="24"/>
          <w:szCs w:val="24"/>
        </w:rPr>
        <w:t xml:space="preserve"> | </w:t>
      </w:r>
      <w:r w:rsidR="000D0E00">
        <w:rPr>
          <w:rFonts w:ascii="Galyon" w:hAnsi="Galyon" w:cs="Serithai"/>
          <w:sz w:val="24"/>
          <w:szCs w:val="24"/>
        </w:rPr>
        <w:t>65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Block </w:t>
      </w:r>
      <w:r>
        <w:rPr>
          <w:rFonts w:ascii="Galyon" w:hAnsi="Galyon" w:cs="Serithai"/>
          <w:b/>
          <w:bCs/>
        </w:rPr>
        <w:t xml:space="preserve"> Riesling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 from a very limited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Cru  </w:t>
      </w:r>
      <w:r w:rsidR="005B7FCB">
        <w:rPr>
          <w:rFonts w:ascii="Galyon" w:hAnsi="Galyon" w:cs="Serithai"/>
          <w:b/>
          <w:bCs/>
        </w:rPr>
        <w:t xml:space="preserve">Blanc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7B445ABD" w14:textId="0AB81CDF" w:rsidR="003D6CF7" w:rsidRPr="00EC62E0" w:rsidRDefault="00830CB4" w:rsidP="006751A9">
      <w:pPr>
        <w:pStyle w:val="NoSpacing"/>
        <w:rPr>
          <w:rFonts w:ascii="Galyon" w:hAnsi="Galyon" w:cs="Serithai"/>
        </w:rPr>
      </w:pPr>
      <w:r>
        <w:rPr>
          <w:rFonts w:ascii="Galyon" w:hAnsi="Galyon" w:cs="Serithai"/>
          <w:b/>
          <w:bCs/>
          <w:sz w:val="26"/>
          <w:szCs w:val="26"/>
        </w:rPr>
        <w:br w:type="page"/>
      </w: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citrus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35F2D4CC" w:rsidR="009513A0" w:rsidRPr="00106AE6" w:rsidRDefault="009513A0" w:rsidP="009513A0">
      <w:pPr>
        <w:pStyle w:val="NoSpacing"/>
        <w:rPr>
          <w:rFonts w:ascii="Galyon" w:hAnsi="Galyon" w:cs="Serithai"/>
          <w:b/>
          <w:bCs/>
        </w:rPr>
      </w:pPr>
      <w:r w:rsidRPr="00106AE6">
        <w:rPr>
          <w:rFonts w:ascii="Galyon" w:hAnsi="Galyon" w:cs="Serithai"/>
          <w:b/>
          <w:bCs/>
        </w:rPr>
        <w:t>201</w:t>
      </w:r>
      <w:r w:rsidR="00EC62E0">
        <w:rPr>
          <w:rFonts w:ascii="Galyon" w:hAnsi="Galyon" w:cs="Serithai"/>
          <w:b/>
          <w:bCs/>
        </w:rPr>
        <w:t>8</w:t>
      </w:r>
      <w:r w:rsidRPr="00106AE6">
        <w:rPr>
          <w:rFonts w:ascii="Galyon" w:hAnsi="Galyon" w:cs="Serithai"/>
          <w:b/>
          <w:bCs/>
        </w:rPr>
        <w:t xml:space="preserve"> </w:t>
      </w:r>
      <w:r w:rsidR="00EC62E0">
        <w:rPr>
          <w:rFonts w:ascii="Galyon" w:hAnsi="Galyon" w:cs="Serithai"/>
          <w:b/>
          <w:bCs/>
        </w:rPr>
        <w:t xml:space="preserve">Naked Run </w:t>
      </w:r>
      <w:r w:rsidR="00EC62E0">
        <w:rPr>
          <w:rFonts w:ascii="Galyon" w:hAnsi="Galyon" w:cs="Serithai"/>
          <w:b/>
          <w:bCs/>
          <w:i/>
          <w:iCs/>
        </w:rPr>
        <w:t xml:space="preserve">Der </w:t>
      </w:r>
      <w:proofErr w:type="spellStart"/>
      <w:r w:rsidR="00EC62E0">
        <w:rPr>
          <w:rFonts w:ascii="Galyon" w:hAnsi="Galyon" w:cs="Serithai"/>
          <w:b/>
          <w:bCs/>
          <w:i/>
          <w:iCs/>
        </w:rPr>
        <w:t>Zweite</w:t>
      </w:r>
      <w:proofErr w:type="spellEnd"/>
      <w:r w:rsidR="00EC62E0">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EC62E0">
        <w:rPr>
          <w:rFonts w:ascii="Galyon" w:hAnsi="Galyon" w:cs="Serithai"/>
          <w:b/>
          <w:bCs/>
        </w:rPr>
        <w:t>75</w:t>
      </w:r>
      <w:r w:rsidRPr="00106AE6">
        <w:rPr>
          <w:rFonts w:ascii="Galyon" w:hAnsi="Galyon" w:cs="Serithai"/>
          <w:b/>
          <w:bCs/>
        </w:rPr>
        <w:t xml:space="preserve"> bottle </w:t>
      </w:r>
    </w:p>
    <w:p w14:paraId="358D60E8" w14:textId="499F98DC" w:rsidR="0053720E" w:rsidRDefault="00EC62E0" w:rsidP="0053720E">
      <w:pPr>
        <w:pStyle w:val="NoSpacing"/>
        <w:ind w:left="720"/>
        <w:rPr>
          <w:rFonts w:ascii="Galyon" w:hAnsi="Galyon"/>
        </w:rPr>
      </w:pPr>
      <w:r>
        <w:rPr>
          <w:rFonts w:ascii="Galyon" w:hAnsi="Galyon"/>
        </w:rPr>
        <w:t xml:space="preserve">Intense in every way. Super sweet and very acidic at the same time, in the likeness of a German </w:t>
      </w:r>
      <w:proofErr w:type="spellStart"/>
      <w:r>
        <w:rPr>
          <w:rFonts w:ascii="Galyon" w:hAnsi="Galyon"/>
        </w:rPr>
        <w:t>Kabinett</w:t>
      </w:r>
      <w:proofErr w:type="spellEnd"/>
      <w:r>
        <w:rPr>
          <w:rFonts w:ascii="Galyon" w:hAnsi="Galyon"/>
        </w:rPr>
        <w:t xml:space="preserve"> but with the unmistakeable fruit spectrum of Clare Riesling. One of a kind type stuff and utterly delicious.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balanced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9A31E35" w14:textId="35060BFD" w:rsidR="00B8449B" w:rsidRPr="00AE2DB0" w:rsidRDefault="00FE7D8E" w:rsidP="00AE2DB0">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CFB74D4" w14:textId="4EE7EFCA" w:rsidR="00DA6CAB" w:rsidRDefault="00DA6CAB" w:rsidP="006751A9">
      <w:pPr>
        <w:pStyle w:val="NoSpacing"/>
        <w:rPr>
          <w:rFonts w:ascii="Galyon" w:hAnsi="Galyon" w:cs="Serithai"/>
          <w:b/>
          <w:bCs/>
          <w:sz w:val="26"/>
          <w:szCs w:val="26"/>
        </w:rPr>
      </w:pPr>
    </w:p>
    <w:p w14:paraId="32E6F78B" w14:textId="77777777" w:rsidR="005B41B3" w:rsidRDefault="005B41B3"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Clean and light, fresh tropical fruits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Baptiste </w:t>
      </w:r>
      <w:r w:rsidR="002932FC">
        <w:rPr>
          <w:rFonts w:ascii="Galyon" w:hAnsi="Galyon" w:cs="Serithai"/>
          <w:b/>
          <w:bCs/>
        </w:rPr>
        <w:t xml:space="preserve"> </w:t>
      </w:r>
      <w:proofErr w:type="spellStart"/>
      <w:r w:rsidR="002932FC">
        <w:rPr>
          <w:rFonts w:ascii="Galyon" w:hAnsi="Galyon" w:cs="Serithai"/>
          <w:b/>
          <w:bCs/>
        </w:rPr>
        <w:t>Kabinett</w:t>
      </w:r>
      <w:proofErr w:type="spell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106AE6">
        <w:rPr>
          <w:rFonts w:ascii="Galyon" w:hAnsi="Galyon" w:cs="Serithai"/>
          <w:b/>
          <w:bCs/>
        </w:rPr>
        <w:t>Wehlener</w:t>
      </w:r>
      <w:proofErr w:type="spellEnd"/>
      <w:r w:rsidRPr="00106AE6">
        <w:rPr>
          <w:rFonts w:ascii="Galyon" w:hAnsi="Galyon" w:cs="Serithai"/>
          <w:b/>
          <w:bCs/>
        </w:rPr>
        <w:t xml:space="preserve"> </w:t>
      </w:r>
      <w:proofErr w:type="spellStart"/>
      <w:r w:rsidRPr="00106AE6">
        <w:rPr>
          <w:rFonts w:ascii="Galyon" w:hAnsi="Galyon" w:cs="Serithai"/>
          <w:b/>
          <w:b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Pr>
          <w:rFonts w:ascii="Galyon" w:hAnsi="Galyon" w:cs="Serithai"/>
          <w:b/>
          <w:bCs/>
        </w:rPr>
        <w:t>Graacher</w:t>
      </w:r>
      <w:proofErr w:type="spellEnd"/>
      <w:r>
        <w:rPr>
          <w:rFonts w:ascii="Galyon" w:hAnsi="Galyon" w:cs="Serithai"/>
          <w:b/>
          <w:bCs/>
        </w:rPr>
        <w:t xml:space="preserve"> </w:t>
      </w:r>
      <w:proofErr w:type="spellStart"/>
      <w:r>
        <w:rPr>
          <w:rFonts w:ascii="Galyon" w:hAnsi="Galyon" w:cs="Serithai"/>
          <w:b/>
          <w:b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quince</w:t>
      </w:r>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r>
        <w:rPr>
          <w:rFonts w:ascii="Galyon" w:hAnsi="Galyon" w:cs="Serithai"/>
        </w:rPr>
        <w:t>Prums</w:t>
      </w:r>
      <w:proofErr w:type="spellEnd"/>
      <w:r>
        <w:rPr>
          <w:rFonts w:ascii="Galyon" w:hAnsi="Galyon" w:cs="Serithai"/>
        </w:rPr>
        <w:t xml:space="preserve">, and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well balanced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515A8FCC" w14:textId="420B0B89" w:rsidR="00AE2DB0" w:rsidRPr="00106AE6" w:rsidRDefault="00AE2DB0" w:rsidP="00AE2DB0">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C4DF4E1" w14:textId="2FE9BD0B" w:rsidR="001F57F1" w:rsidRDefault="00AE2DB0" w:rsidP="00AE2DB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2011 was a cooler year, creating an off-dry Riesling with white peach, floral and citrus notes with a whack of sweetness to balance the acidity.</w:t>
      </w:r>
      <w:r w:rsidRPr="00106AE6">
        <w:rPr>
          <w:rFonts w:ascii="Galyon" w:hAnsi="Galyon" w:cs="Serithai"/>
        </w:rPr>
        <w:t xml:space="preserve"> </w:t>
      </w:r>
    </w:p>
    <w:p w14:paraId="1DCE85B1" w14:textId="77777777" w:rsidR="00AE2DB0" w:rsidRDefault="00AE2DB0" w:rsidP="00AE2DB0">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2D3999BF" w14:textId="340BA31A" w:rsidR="008401D7" w:rsidRPr="007523B1" w:rsidRDefault="001F57F1" w:rsidP="007523B1">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390B2EDE" w14:textId="77777777" w:rsidR="005B41B3" w:rsidRDefault="005B41B3" w:rsidP="007B1901">
      <w:pPr>
        <w:pStyle w:val="NoSpacing"/>
        <w:rPr>
          <w:rFonts w:ascii="Galyon" w:hAnsi="Galyon"/>
          <w:b/>
          <w:bCs/>
          <w:sz w:val="26"/>
          <w:szCs w:val="26"/>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it’s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 xml:space="preserve">Shiraz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6EE0AE87" w:rsidR="00E2789B" w:rsidRDefault="00E2789B" w:rsidP="00767B55">
      <w:pPr>
        <w:pStyle w:val="NoSpacing"/>
        <w:ind w:left="720"/>
        <w:rPr>
          <w:rFonts w:ascii="Galyon" w:hAnsi="Galyon" w:cs="Serithai"/>
        </w:rPr>
      </w:pPr>
      <w:r w:rsidRPr="00106AE6">
        <w:rPr>
          <w:rFonts w:ascii="Galyon" w:hAnsi="Galyon" w:cs="Serithai"/>
        </w:rPr>
        <w:t xml:space="preserve">Canberra shiraz to a </w:t>
      </w:r>
      <w:r w:rsidR="00693AC3">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Grains of Paradise</w:t>
      </w:r>
      <w:r w:rsidR="004B4401">
        <w:rPr>
          <w:rFonts w:ascii="Galyon" w:hAnsi="Galyon" w:cs="Serithai"/>
          <w:b/>
          <w:bCs/>
          <w:i/>
          <w:iCs/>
        </w:rPr>
        <w:t xml:space="preserve">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82486D0" w:rsidR="00045684" w:rsidRDefault="004B4401" w:rsidP="00045684">
      <w:pPr>
        <w:pStyle w:val="NoSpacing"/>
        <w:ind w:left="720"/>
        <w:rPr>
          <w:rFonts w:ascii="Galyon" w:hAnsi="Galyon" w:cs="Serithai"/>
        </w:rPr>
      </w:pPr>
      <w:r>
        <w:rPr>
          <w:rFonts w:ascii="Galyon" w:hAnsi="Galyon" w:cs="Serithai"/>
        </w:rPr>
        <w:t>Full bodied, rich, intense dark fruit. This wine is everything you think about when someone says ‘typical Barossa’ Shiraz</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5 </w:t>
      </w:r>
      <w:r>
        <w:rPr>
          <w:rFonts w:ascii="Galyon" w:hAnsi="Galyon" w:cs="Serithai"/>
          <w:b/>
          <w:bCs/>
        </w:rPr>
        <w:t xml:space="preserve"> Shiraz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 xml:space="preserve">Gamay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2017 Pinot is winning a swathe of awards </w:t>
      </w:r>
      <w:r w:rsidR="00C47422">
        <w:rPr>
          <w:rFonts w:ascii="Galyon" w:hAnsi="Galyon" w:cs="Serithai"/>
        </w:rPr>
        <w:t xml:space="preserve">and rightly so;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395FA99" w14:textId="57434A64" w:rsidR="00D42C08" w:rsidRDefault="00D42C08" w:rsidP="006751A9">
      <w:pPr>
        <w:pStyle w:val="NoSpacing"/>
        <w:rPr>
          <w:rFonts w:ascii="Galyon" w:hAnsi="Galyon" w:cs="Serithai"/>
        </w:rPr>
      </w:pPr>
    </w:p>
    <w:p w14:paraId="3A111AB3" w14:textId="4A861DD0"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64EEF663"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r w:rsidR="00913998">
        <w:rPr>
          <w:rFonts w:ascii="Galyon" w:hAnsi="Galyon"/>
        </w:rPr>
        <w:t>R</w:t>
      </w:r>
      <w:r w:rsidRPr="00850DA0">
        <w:rPr>
          <w:rFonts w:ascii="Galyon" w:hAnsi="Galyon"/>
        </w:rPr>
        <w:t xml:space="preserve">hone reds. Really pleasant, approachable, no stinky Frenchmen here. </w:t>
      </w: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6E0228CE" w14:textId="1DC45260" w:rsidR="002052A2" w:rsidRDefault="002052A2" w:rsidP="006751A9">
      <w:pPr>
        <w:pStyle w:val="NoSpacing"/>
        <w:rPr>
          <w:rFonts w:ascii="Galyon" w:hAnsi="Galyon" w:cs="Serithai"/>
        </w:rPr>
      </w:pPr>
    </w:p>
    <w:p w14:paraId="78FA564F" w14:textId="050C78E2"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sidR="000D0E00">
        <w:rPr>
          <w:rFonts w:ascii="Galyon" w:hAnsi="Galyon" w:cs="Serithai"/>
          <w:b/>
          <w:bCs/>
        </w:rPr>
        <w:t>5</w:t>
      </w:r>
      <w:r w:rsidRPr="00106AE6">
        <w:rPr>
          <w:rFonts w:ascii="Galyon" w:hAnsi="Galyon" w:cs="Serithai"/>
          <w:b/>
          <w:bCs/>
        </w:rPr>
        <w:t xml:space="preserve"> bottle </w:t>
      </w:r>
      <w:r w:rsidR="000D0E00">
        <w:rPr>
          <w:rFonts w:ascii="Galyon" w:hAnsi="Galyon" w:cs="Serithai"/>
          <w:b/>
          <w:bCs/>
        </w:rPr>
        <w:t>| 16 glass</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The 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 xml:space="preserve">Mataro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4F42205" w14:textId="77777777" w:rsidR="00AF4C00" w:rsidRPr="00106AE6" w:rsidRDefault="00AF4C00" w:rsidP="006751A9">
      <w:pPr>
        <w:pStyle w:val="NoSpacing"/>
        <w:rPr>
          <w:rFonts w:ascii="Galyon" w:hAnsi="Galyon" w:cs="Serithai"/>
          <w:b/>
          <w:bCs/>
        </w:rPr>
      </w:pPr>
    </w:p>
    <w:p w14:paraId="4B514F1F" w14:textId="77777777" w:rsidR="00BF641F" w:rsidRDefault="00BF641F"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Cordon Cut</w:t>
      </w:r>
      <w:r w:rsidRPr="00106AE6">
        <w:rPr>
          <w:rFonts w:ascii="Galyon" w:hAnsi="Galyon" w:cs="Serithai"/>
          <w:b/>
          <w:bCs/>
        </w:rPr>
        <w:t xml:space="preserve">  |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A marquee Australian dessert-style Riesling. Loaded with quince, pineapple and orange marmalade on the palate. Still has the underlying acidity to carry it another few years.</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542E132A" w14:textId="3124F3C8" w:rsidR="00220FA7" w:rsidRDefault="00220FA7"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12A4E0C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i/>
          <w:iCs/>
        </w:rPr>
        <w:t xml:space="preserve"> </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26F5E" w14:textId="77777777" w:rsidR="00F902DF" w:rsidRDefault="00F902DF" w:rsidP="00B920C5">
      <w:pPr>
        <w:spacing w:after="0" w:line="240" w:lineRule="auto"/>
      </w:pPr>
      <w:r>
        <w:separator/>
      </w:r>
    </w:p>
  </w:endnote>
  <w:endnote w:type="continuationSeparator" w:id="0">
    <w:p w14:paraId="52942FC8" w14:textId="77777777" w:rsidR="00F902DF" w:rsidRDefault="00F902D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9359E" w14:textId="77777777" w:rsidR="00F902DF" w:rsidRDefault="00F902DF" w:rsidP="00B920C5">
      <w:pPr>
        <w:spacing w:after="0" w:line="240" w:lineRule="auto"/>
      </w:pPr>
      <w:r>
        <w:separator/>
      </w:r>
    </w:p>
  </w:footnote>
  <w:footnote w:type="continuationSeparator" w:id="0">
    <w:p w14:paraId="28E0324F" w14:textId="77777777" w:rsidR="00F902DF" w:rsidRDefault="00F902DF"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93AC3"/>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4B51"/>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64B8"/>
    <w:rsid w:val="00F2731D"/>
    <w:rsid w:val="00F30838"/>
    <w:rsid w:val="00F3612A"/>
    <w:rsid w:val="00F41FCE"/>
    <w:rsid w:val="00F45E85"/>
    <w:rsid w:val="00F50541"/>
    <w:rsid w:val="00F54F81"/>
    <w:rsid w:val="00F626F0"/>
    <w:rsid w:val="00F71A95"/>
    <w:rsid w:val="00F72BB5"/>
    <w:rsid w:val="00F7425F"/>
    <w:rsid w:val="00F74851"/>
    <w:rsid w:val="00F77455"/>
    <w:rsid w:val="00F81176"/>
    <w:rsid w:val="00F8405F"/>
    <w:rsid w:val="00F842CB"/>
    <w:rsid w:val="00F902DF"/>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2020-07-23T11:57:00Z</cp:lastPrinted>
  <dcterms:created xsi:type="dcterms:W3CDTF">2020-07-24T02:28:00Z</dcterms:created>
  <dcterms:modified xsi:type="dcterms:W3CDTF">2020-07-24T03:34:00Z</dcterms:modified>
</cp:coreProperties>
</file>