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C, C++,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and shipped a production full-stack web application — a software and photography portfolio —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reporting tool end-to-end, from requirements through schema design and query logic, that lets users selectively pull statistics for individual games, players, and teams. Implementing, testing, and maintaining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automated image-processing pipeline for camera files at the systems/file-system level — scanning an input folder, parsing and rewriting MacOS "locked" metadata, duplicating matching files,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2026-10-24T14:22:32.917Z</dcterms:created>
  <dcterms:modified xsi:type="dcterms:W3CDTF">2026-10-24T14:22:32.918Z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