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 The tester classes to test all these methods are provided to you in the same directory as this document. Use BlueJ to create methods that do the following: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an ArrayList of Booleans </w:t>
      </w:r>
      <w:r w:rsidDel="00000000" w:rsidR="00000000" w:rsidRPr="00000000">
        <w:rPr>
          <w:b w:val="1"/>
          <w:i w:val="1"/>
          <w:rtl w:val="0"/>
        </w:rPr>
        <w:t xml:space="preserve">in reverse order</w:t>
      </w:r>
      <w:r w:rsidDel="00000000" w:rsidR="00000000" w:rsidRPr="00000000">
        <w:rPr>
          <w:rtl w:val="0"/>
        </w:rPr>
        <w:t xml:space="preserve">, one item per line. So if the original ArrayList passed to your method as an argument contained: “</w:t>
      </w:r>
      <w:r w:rsidDel="00000000" w:rsidR="00000000" w:rsidRPr="00000000">
        <w:rPr>
          <w:i w:val="1"/>
          <w:rtl w:val="0"/>
        </w:rPr>
        <w:t xml:space="preserve">true, false, false</w:t>
      </w:r>
      <w:r w:rsidDel="00000000" w:rsidR="00000000" w:rsidRPr="00000000">
        <w:rPr>
          <w:rtl w:val="0"/>
        </w:rPr>
        <w:t xml:space="preserve">” your method would print: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false</w:t>
        <w:br w:type="textWrapping"/>
        <w:t xml:space="preserve">false</w:t>
        <w:br w:type="textWrapping"/>
        <w:t xml:space="preserve">true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an ArrayList of Doubles and return the largest element found in the ArrayList.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an ArrayList of Doubles and return the index of the largest element found in the ArrayList.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an ArrayList of Integers and a value as two arguments to your method. Return the index of the first location of the value inside the ArrayList. If the ArrayList does not contain the value, return -1. So if the ArrayList contains { 3, 4, 5, 6, 5} and the value being searched for is 5, your method would return 2 because index 2 of the ArrayList is the first location where a 5 can be found. If the value being searched for is 7, your method would return a -1 because 7 is not present in this ArrayList.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two ArrayLists of Integers that are known to be of the same length. Return true if they have the same contents. Return false otherwise.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at the elements of an ArrayList of Integers. Return true of the ArrayList is sorted from smallest to largest. Return false if it is not sorted.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ArrayList of Dogs, using a loop, print the names of the Dogs, one per line.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Mr. Sarkar</w:t>
      <w:tab/>
      <w:tab/>
      <w:tab/>
      <w:tab/>
      <w:t xml:space="preserve">ArrayList Intro Lab</w:t>
      <w:tab/>
      <w:tab/>
      <w:tab/>
      <w:tab/>
      <w:t xml:space="preserve">AP Comp Sci</w:t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