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 xml:space="preserve">AAL</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t xml:space="preserve">This semester, in Advanced Academic Literacy we learned multitudinous skills that will be important in the future, these include learning to be more articulate in manners of public speaking, learning to communicate in a more professional manner and the importance of individualism in everyday life.</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t xml:space="preserve">The first skill I improved on this semester was my public speaking, at the beginning of this semester, in matters of public speaking I was extremely shy, however after several successful presentations in this class, I gained confidence and gained so much confidence that I was able to speak in front of 1,000 people at Model Un.  This skill will come in handy in all my future endeavors including job, college, and other endeavors.  I already knew how to make my point, but now I have the confidence to do it.</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t xml:space="preserve">Additionally I have learned to be more professional in social interactions even with friends.  Through the moderation of my teacher, I learned to carefully pick and choose words that were the most appropriate for the case being.  This could become important in a job, when social communication is required, and it must be conducted in a manner that is suited to the environment, such as work.</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t xml:space="preserve">Lastly the skill I learned was individualism and its importance in the work place.  In the beginning of the year, our teacher handed out a survey to determine personality types.  Originally, I thought this was bad, as diversity although it increases creativity, it decreases productivity.  Therefore through this class I learned the importance of innovation over productivity. </w:t>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480"/>
        <w:ind w:firstLine="720"/>
        <w:contextualSpacing w:val="0"/>
      </w:pPr>
      <w:r w:rsidRPr="00000000" w:rsidR="00000000" w:rsidDel="00000000">
        <w:rPr>
          <w:rtl w:val="0"/>
        </w:rPr>
        <w:t xml:space="preserve">Therefore, this Semester in AAL was sufficient in terms of my own personal and academic growth, and the skills I have developed through AAL will be useful tools for all my future endeavors.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AAL FINAL Jake Sylvestre.docx</dc:title>
</cp:coreProperties>
</file>