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Mrs. Meo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 Eng 1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Victorian England; Laboring Class notes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Laboring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Low wages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Generally Unhappy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lower half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worked most of the day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Slept little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Owned no real estate, and little to no property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Dispensable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 Conditions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Short Term Dangers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Getting cut by machinery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Falling into a 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Long Term Dangers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Lung Cancer, coal is highly poisonous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Ear Damage: Sound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Heart Attack from machinery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Specific types of work notes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Chimney Sweeper- Deformity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England Laboring Class.docx</dc:title>
</cp:coreProperties>
</file>