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Victorian England: Fragments of an Autobiography notes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Had  many hard experiences as a boy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Cover the pots of paste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Very Tedious tasks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Father went from being a naval officer to being broke, large drop in social class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Made his own clothes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Very Self reliant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His hard experiences in boyhood created a general distrust of the world.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Reading got him through his hard times of work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Victorian England: Fragments of an Autobiographyy.docx</dc:title>
</cp:coreProperties>
</file>