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40"/>
        <w:contextualSpacing w:val="0"/>
        <w:rPr/>
      </w:pPr>
      <w:bookmarkStart w:id="0" w:colFirst="0" w:name="h.15ison96lnw5" w:colLast="0"/>
      <w:bookmarkEnd w:id="0"/>
      <w:r w:rsidRPr="00000000" w:rsidR="00000000" w:rsidDel="00000000">
        <w:rPr>
          <w:sz w:val="24"/>
          <w:rtl w:val="0"/>
        </w:rPr>
        <w:t xml:space="preserve">Jake Sylvestre</w:t>
      </w:r>
    </w:p>
    <w:p w:rsidP="00000000" w:rsidRPr="00000000" w:rsidR="00000000" w:rsidDel="00000000" w:rsidRDefault="00000000">
      <w:pPr>
        <w:keepNext w:val="0"/>
        <w:keepLines w:val="0"/>
        <w:widowControl w:val="0"/>
        <w:spacing w:lineRule="auto" w:after="0" w:line="240"/>
        <w:contextualSpacing w:val="0"/>
        <w:rPr/>
      </w:pPr>
      <w:bookmarkStart w:id="1" w:colFirst="0" w:name="h.vnfpybvnvrf5" w:colLast="0"/>
      <w:bookmarkEnd w:id="1"/>
      <w:r w:rsidRPr="00000000" w:rsidR="00000000" w:rsidDel="00000000">
        <w:rPr>
          <w:sz w:val="24"/>
          <w:rtl w:val="0"/>
        </w:rPr>
        <w:t xml:space="preserve">Health I</w:t>
      </w:r>
    </w:p>
    <w:p w:rsidP="00000000" w:rsidRPr="00000000" w:rsidR="00000000" w:rsidDel="00000000" w:rsidRDefault="00000000">
      <w:pPr>
        <w:keepNext w:val="0"/>
        <w:keepLines w:val="0"/>
        <w:widowControl w:val="0"/>
        <w:spacing w:lineRule="auto" w:after="0" w:line="240"/>
        <w:contextualSpacing w:val="0"/>
        <w:rPr/>
      </w:pPr>
      <w:bookmarkStart w:id="2" w:colFirst="0" w:name="h.c3mzqvslyh41" w:colLast="0"/>
      <w:bookmarkEnd w:id="2"/>
      <w:r w:rsidRPr="00000000" w:rsidR="00000000" w:rsidDel="00000000">
        <w:rPr>
          <w:sz w:val="24"/>
          <w:rtl w:val="0"/>
        </w:rPr>
        <w:t xml:space="preserve">Rudy Part III</w:t>
      </w:r>
    </w:p>
    <w:p w:rsidP="00000000" w:rsidRPr="00000000" w:rsidR="00000000" w:rsidDel="00000000" w:rsidRDefault="00000000">
      <w:pPr>
        <w:spacing w:lineRule="auto" w:after="0" w:line="240"/>
        <w:contextualSpacing w:val="0"/>
        <w:rPr/>
      </w:pPr>
      <w:bookmarkStart w:id="3" w:colFirst="0" w:name="h.eponn6s7277p" w:colLast="0"/>
      <w:bookmarkEnd w:id="3"/>
      <w:r w:rsidRPr="00000000" w:rsidR="00000000" w:rsidDel="00000000">
        <w:rPr>
          <w:sz w:val="24"/>
          <w:rtl w:val="0"/>
        </w:rPr>
        <w:t xml:space="preserve">September 18th, 2013</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sz w:val="22"/>
          <w:rtl w:val="0"/>
        </w:rPr>
        <w:t xml:space="preserve">1.Why do we think the Groundskeeper gave Rudy a job?  </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rtl w:val="0"/>
        </w:rPr>
        <w:t xml:space="preserve">The groundskeeper gave Rudy a job because he saw Rudy's determination.  The fact that rudy was willing to work for nothing just to help the team was enough to show the groundskeeper he was sincere in his intentions.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sz w:val="22"/>
          <w:rtl w:val="0"/>
        </w:rPr>
        <w:t xml:space="preserve">2.Is fair to assume that the Groundskeeper also gave him the key to the room?  </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rtl w:val="0"/>
        </w:rPr>
        <w:t xml:space="preserve">Yes it is because the groundskeepers showed prior sympathy to Rudy.  He also understood the position rudy was in.  He worked so hard to get in, and yet he had no where to stay.</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sz w:val="22"/>
          <w:rtl w:val="0"/>
        </w:rPr>
        <w:t xml:space="preserve">3.What are some words you would use to describe Rudy’s character?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Determinant, driven, nice, sociable.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sz w:val="22"/>
          <w:rtl w:val="0"/>
        </w:rPr>
        <w:t xml:space="preserve">4.List some of the people that are in Rudy’s Support System now that he is going to Holy Cross and working at Notre Dame.  Also describe in what ways they are helping Rudy. </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His friend D-BOB was helping Rudy with his studies.  The janitor gave rudy a key to the maintenance closet in the basement, giving him a place to stay.  Finally, the priest who got him into holy cross in the first place.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Rudy-Part-II.docx.docx</dc:title>
</cp:coreProperties>
</file>