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World War II was a war between the allie and axis powers the Axis powers being led by Germany, and the Nazi Regime/ the third reich and the Allied powers having no central power.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 The war waged by germany was double edged,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firstly there objective was the elimination of the Jewish from the world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this anti semitism stemmed from revers social darwinistic overthrow of the wealthy.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Their second objective was to overtake europe and eventually the world as was laid out in a document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Einstein was fled from germany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50 + hours of history channel specials early in the morning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Saving private Ryan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Walk two moons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inglorious bastards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Longest Day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Pearl Harbor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Wolverine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Casablanca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Defiance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Thin Red Line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Band of Brothers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first chapter of fall of the third reich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Number the stars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Hell in the pacific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big red one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Come and see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Metal of Honor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COD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WWII Intro.docx</dc:title>
</cp:coreProperties>
</file>