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Java I 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Section 2.0 Outline (An introduction to objects)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September 18th,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Important Terms: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basic characteristics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instance in a bank account a balance would be characteristic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of behaviors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Primitive Data: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Numbers letters symbols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 Types: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defines a set of values and operations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Values it stores, which represent state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usually primitive data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Method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established data types, and behavior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Encapsulation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Each object represents and manages its own information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Inheritance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One class can be used to create many other classe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Polymorphism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reference of objects that are different but related in the same way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2.0.docx</dc:title>
</cp:coreProperties>
</file>