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widowControl w:val="0"/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True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Censors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True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True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Romulus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Compluvium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True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True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Mars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Peristylium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West Central Coast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True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Octavius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Layed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True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J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 Writing Instrument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Atrium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Wine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Colosseum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Curia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Appia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Equestrian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Consol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2 Years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Mediterranean sea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Villae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Women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Ludus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Household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Saturn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Praetexta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Pennsylvania railroad terminal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Romulus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Vigiles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Pleabians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Quaestor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Augustus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Weapons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Prophecy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Cognomen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Quintus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Tabellae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Candida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4- December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2- Circus Maximus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1-Curia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2-Baths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4.- Theatre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3- Mars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4- God of Harvest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1-Aphrodite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2-Spina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4-5000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G</w:t>
      </w:r>
    </w:p>
    <w:p w:rsidP="00000000" w:rsidRPr="00000000" w:rsidR="00000000" w:rsidDel="00000000" w:rsidRDefault="00000000">
      <w:pPr>
        <w:widowControl w:val="0"/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household</w:t>
      </w:r>
    </w:p>
    <w:p w:rsidP="00000000" w:rsidRPr="00000000" w:rsidR="00000000" w:rsidDel="00000000" w:rsidRDefault="00000000">
      <w:pPr>
        <w:widowControl w:val="0"/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saturn</w:t>
      </w:r>
    </w:p>
    <w:p w:rsidP="00000000" w:rsidRPr="00000000" w:rsidR="00000000" w:rsidDel="00000000" w:rsidRDefault="00000000">
      <w:pPr>
        <w:widowControl w:val="0"/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praetexta</w:t>
      </w:r>
    </w:p>
    <w:p w:rsidP="00000000" w:rsidRPr="00000000" w:rsidR="00000000" w:rsidDel="00000000" w:rsidRDefault="00000000">
      <w:pPr>
        <w:widowControl w:val="0"/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pennsylvania railroad terminal</w:t>
      </w:r>
    </w:p>
    <w:p w:rsidP="00000000" w:rsidRPr="00000000" w:rsidR="00000000" w:rsidDel="00000000" w:rsidRDefault="00000000">
      <w:pPr>
        <w:widowControl w:val="0"/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romulus</w:t>
      </w:r>
    </w:p>
    <w:p w:rsidP="00000000" w:rsidRPr="00000000" w:rsidR="00000000" w:rsidDel="00000000" w:rsidRDefault="00000000">
      <w:pPr>
        <w:widowControl w:val="0"/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vigiles</w:t>
      </w:r>
    </w:p>
    <w:p w:rsidP="00000000" w:rsidRPr="00000000" w:rsidR="00000000" w:rsidDel="00000000" w:rsidRDefault="00000000">
      <w:pPr>
        <w:widowControl w:val="0"/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pleabian</w:t>
      </w:r>
    </w:p>
    <w:p w:rsidP="00000000" w:rsidRPr="00000000" w:rsidR="00000000" w:rsidDel="00000000" w:rsidRDefault="00000000">
      <w:pPr>
        <w:widowControl w:val="0"/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quaestor</w:t>
      </w:r>
    </w:p>
    <w:p w:rsidP="00000000" w:rsidRPr="00000000" w:rsidR="00000000" w:rsidDel="00000000" w:rsidRDefault="00000000">
      <w:pPr>
        <w:widowControl w:val="0"/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augustus</w:t>
      </w:r>
    </w:p>
    <w:p w:rsidP="00000000" w:rsidRPr="00000000" w:rsidR="00000000" w:rsidDel="00000000" w:rsidRDefault="00000000">
      <w:pPr>
        <w:widowControl w:val="0"/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weapons</w:t>
      </w:r>
    </w:p>
    <w:p w:rsidP="00000000" w:rsidRPr="00000000" w:rsidR="00000000" w:rsidDel="00000000" w:rsidRDefault="00000000">
      <w:pPr>
        <w:widowControl w:val="0"/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prophecy</w:t>
      </w:r>
    </w:p>
    <w:p w:rsidP="00000000" w:rsidRPr="00000000" w:rsidR="00000000" w:rsidDel="00000000" w:rsidRDefault="00000000">
      <w:pPr>
        <w:widowControl w:val="0"/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cognomen</w:t>
      </w:r>
    </w:p>
    <w:p w:rsidP="00000000" w:rsidRPr="00000000" w:rsidR="00000000" w:rsidDel="00000000" w:rsidRDefault="00000000">
      <w:pPr>
        <w:widowControl w:val="0"/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quintus</w:t>
      </w:r>
    </w:p>
    <w:p w:rsidP="00000000" w:rsidRPr="00000000" w:rsidR="00000000" w:rsidDel="00000000" w:rsidRDefault="00000000">
      <w:pPr>
        <w:widowControl w:val="0"/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tabellae</w:t>
      </w:r>
    </w:p>
    <w:p w:rsidP="00000000" w:rsidRPr="00000000" w:rsidR="00000000" w:rsidDel="00000000" w:rsidRDefault="00000000">
      <w:pPr>
        <w:widowControl w:val="0"/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candida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Jake S</w:t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true</w:t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censors</w:t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true</w:t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true</w:t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Romulus</w:t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compluvium</w:t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true</w:t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true</w:t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Mars</w:t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peristylum</w:t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west central coast</w:t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true</w:t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octavius</w:t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layed</w:t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true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e, god of fire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i, messenger of the gods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a, god of the sun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j, goddess of the chase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b, goddess of the hearth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c, god of the sea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h, god of war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d, goddess of wisdom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f, goddess of agriculture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g, god of wine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writing instrument</w:t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atrium</w:t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wine</w:t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colosseum</w:t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curia</w:t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appia</w:t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equestrian</w:t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consol</w:t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2 years</w:t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mediterannean sea</w:t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villae</w:t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women</w:t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ludus</w:t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nomen</w:t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four</w:t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at home</w:t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hold property</w:t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administer of public works</w:t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quaestor</w:t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augusrus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household</w:t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saturn</w:t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praetexta</w:t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pennsylvania railroad terminal</w:t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romulus</w:t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vigiles</w:t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pleabian</w:t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quaestor</w:t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augustus</w:t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weapons</w:t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prophecy</w:t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cognomen</w:t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quintus</w:t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tabellae</w:t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candida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A-H CULTURE PACKET.docx</dc:title>
</cp:coreProperties>
</file>