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64FB" w14:textId="167C1F02" w:rsidR="004E3BCA" w:rsidRDefault="00B24293" w:rsidP="00B24293">
      <w:pPr>
        <w:pStyle w:val="Heading2"/>
        <w:rPr>
          <w:rFonts w:ascii="Georgia" w:hAnsi="Georgia"/>
          <w:color w:val="auto"/>
        </w:rPr>
      </w:pPr>
      <w:r w:rsidRPr="00B24293">
        <w:rPr>
          <w:rFonts w:ascii="Georgia" w:hAnsi="Georgia"/>
          <w:color w:val="auto"/>
        </w:rPr>
        <w:t>Sector Counts</w:t>
      </w:r>
    </w:p>
    <w:p w14:paraId="08AAA8E0" w14:textId="77777777" w:rsidR="00B24293" w:rsidRPr="00B24293" w:rsidRDefault="00B24293" w:rsidP="00B24293">
      <w:pPr>
        <w:rPr>
          <w:rFonts w:ascii="Georgia" w:hAnsi="Georgia"/>
        </w:rPr>
      </w:pPr>
    </w:p>
    <w:p w14:paraId="7CC99C7C" w14:textId="37950397" w:rsidR="00B24293" w:rsidRDefault="00B24293" w:rsidP="00B24293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B24293">
        <w:rPr>
          <w:rFonts w:ascii="Georgia" w:hAnsi="Georgia"/>
        </w:rPr>
        <w:t>Sector Coverage and Counts</w:t>
      </w:r>
    </w:p>
    <w:p w14:paraId="3E1663D7" w14:textId="77777777" w:rsidR="00B24293" w:rsidRPr="00B24293" w:rsidRDefault="00B24293" w:rsidP="00B24293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:sz w:val="20"/>
          <w:szCs w:val="20"/>
          <w14:ligatures w14:val="none"/>
        </w:rPr>
      </w:pPr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SELECT</w:t>
      </w:r>
    </w:p>
    <w:p w14:paraId="7C00FF33" w14:textId="77777777" w:rsidR="00B24293" w:rsidRPr="00B24293" w:rsidRDefault="00B24293" w:rsidP="00B24293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:sz w:val="20"/>
          <w:szCs w:val="20"/>
          <w14:ligatures w14:val="none"/>
        </w:rPr>
      </w:pPr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Sector,</w:t>
      </w:r>
    </w:p>
    <w:p w14:paraId="4D4B4E66" w14:textId="77777777" w:rsidR="00B24293" w:rsidRPr="00B24293" w:rsidRDefault="00B24293" w:rsidP="00B24293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:sz w:val="20"/>
          <w:szCs w:val="20"/>
          <w14:ligatures w14:val="none"/>
        </w:rPr>
      </w:pPr>
      <w:proofErr w:type="gramStart"/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COUNT(</w:t>
      </w:r>
      <w:proofErr w:type="gramEnd"/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*) AS n,</w:t>
      </w:r>
    </w:p>
    <w:p w14:paraId="5D0B7718" w14:textId="77777777" w:rsidR="00B24293" w:rsidRPr="00B24293" w:rsidRDefault="00B24293" w:rsidP="00B24293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:sz w:val="20"/>
          <w:szCs w:val="20"/>
          <w14:ligatures w14:val="none"/>
        </w:rPr>
      </w:pPr>
      <w:proofErr w:type="gramStart"/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COUNTIF(</w:t>
      </w:r>
      <w:proofErr w:type="gramEnd"/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 xml:space="preserve">price IS NULL OR price &lt;= 0) AS </w:t>
      </w:r>
      <w:proofErr w:type="spellStart"/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bad_price_rows</w:t>
      </w:r>
      <w:proofErr w:type="spellEnd"/>
    </w:p>
    <w:p w14:paraId="1BE4BDF8" w14:textId="53D1AE7A" w:rsidR="00B24293" w:rsidRPr="00B24293" w:rsidRDefault="00B24293" w:rsidP="00B24293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:sz w:val="20"/>
          <w:szCs w:val="20"/>
          <w14:ligatures w14:val="none"/>
        </w:rPr>
      </w:pPr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FROM `projectspractice</w:t>
      </w:r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12</w:t>
      </w:r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.sp500dataAnalysis.sp500data`</w:t>
      </w:r>
    </w:p>
    <w:p w14:paraId="31589C4D" w14:textId="77777777" w:rsidR="00B24293" w:rsidRPr="00B24293" w:rsidRDefault="00B24293" w:rsidP="00B24293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:sz w:val="20"/>
          <w:szCs w:val="20"/>
          <w14:ligatures w14:val="none"/>
        </w:rPr>
      </w:pPr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GROUP BY sector</w:t>
      </w:r>
    </w:p>
    <w:p w14:paraId="2F70FB35" w14:textId="77777777" w:rsidR="00B24293" w:rsidRPr="00B24293" w:rsidRDefault="00B24293" w:rsidP="00B24293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 xml:space="preserve">ORDER BY n </w:t>
      </w:r>
      <w:proofErr w:type="gramStart"/>
      <w:r w:rsidRPr="00B24293">
        <w:rPr>
          <w:rFonts w:ascii="Georgia" w:eastAsia="Times New Roman" w:hAnsi="Georgia" w:cs="Courier New"/>
          <w:kern w:val="0"/>
          <w:sz w:val="20"/>
          <w:szCs w:val="20"/>
          <w14:ligatures w14:val="none"/>
        </w:rPr>
        <w:t>DESC;</w:t>
      </w:r>
      <w:proofErr w:type="gramEnd"/>
    </w:p>
    <w:p w14:paraId="2AE50FD5" w14:textId="77777777" w:rsidR="00B24293" w:rsidRDefault="00B24293" w:rsidP="00B24293">
      <w:pPr>
        <w:rPr>
          <w:rFonts w:ascii="Georgia" w:hAnsi="Georgia"/>
        </w:rPr>
      </w:pPr>
    </w:p>
    <w:p w14:paraId="03692FDD" w14:textId="0136B5B2" w:rsidR="00B24293" w:rsidRDefault="00B24293" w:rsidP="00B24293">
      <w:pPr>
        <w:ind w:firstLine="360"/>
        <w:rPr>
          <w:rFonts w:ascii="Georgia" w:hAnsi="Georgia"/>
        </w:rPr>
      </w:pPr>
      <w:r>
        <w:rPr>
          <w:noProof/>
        </w:rPr>
        <w:drawing>
          <wp:inline distT="0" distB="0" distL="0" distR="0" wp14:anchorId="13BB5DA2" wp14:editId="0204C8A5">
            <wp:extent cx="5935980" cy="3413760"/>
            <wp:effectExtent l="0" t="0" r="7620" b="0"/>
            <wp:docPr id="4201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A4E7" w14:textId="749E66B2" w:rsidR="00B24293" w:rsidRDefault="00B24293" w:rsidP="00B24293">
      <w:pPr>
        <w:ind w:firstLine="360"/>
        <w:rPr>
          <w:rFonts w:ascii="Georgia" w:hAnsi="Georgia"/>
        </w:rPr>
      </w:pPr>
      <w:r w:rsidRPr="00B24293">
        <w:rPr>
          <w:rFonts w:ascii="Georgia" w:hAnsi="Georgia"/>
        </w:rPr>
        <w:drawing>
          <wp:inline distT="0" distB="0" distL="0" distR="0" wp14:anchorId="7BD6A429" wp14:editId="164207A0">
            <wp:extent cx="5943600" cy="3253740"/>
            <wp:effectExtent l="0" t="0" r="0" b="3810"/>
            <wp:docPr id="1656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9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EB57" w14:textId="40F8E981" w:rsidR="00E22E6C" w:rsidRDefault="00B75317" w:rsidP="00B75317">
      <w:pPr>
        <w:pStyle w:val="Heading2"/>
        <w:rPr>
          <w:rFonts w:ascii="Georgia" w:hAnsi="Georgia"/>
          <w:color w:val="auto"/>
        </w:rPr>
      </w:pPr>
      <w:r w:rsidRPr="00B75317">
        <w:rPr>
          <w:rFonts w:ascii="Georgia" w:hAnsi="Georgia"/>
          <w:color w:val="auto"/>
        </w:rPr>
        <w:lastRenderedPageBreak/>
        <w:t>Distribution Profiling</w:t>
      </w:r>
    </w:p>
    <w:p w14:paraId="4169B4BF" w14:textId="77777777" w:rsidR="00B27648" w:rsidRPr="00B27648" w:rsidRDefault="00B27648" w:rsidP="00B27648"/>
    <w:p w14:paraId="2DCF9119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SELECT</w:t>
      </w:r>
    </w:p>
    <w:p w14:paraId="0EFE3571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APPROX_</w:t>
      </w:r>
      <w:proofErr w:type="gramStart"/>
      <w:r w:rsidRPr="002B404F">
        <w:rPr>
          <w:rFonts w:ascii="Consolas" w:hAnsi="Consolas"/>
        </w:rPr>
        <w:t>QUANTILES(</w:t>
      </w:r>
      <w:proofErr w:type="spellStart"/>
      <w:proofErr w:type="gramEnd"/>
      <w:r w:rsidRPr="002B404F">
        <w:rPr>
          <w:rFonts w:ascii="Consolas" w:hAnsi="Consolas"/>
        </w:rPr>
        <w:t>priceToEarnings</w:t>
      </w:r>
      <w:proofErr w:type="spellEnd"/>
      <w:r w:rsidRPr="002B404F">
        <w:rPr>
          <w:rFonts w:ascii="Consolas" w:hAnsi="Consolas"/>
        </w:rPr>
        <w:t xml:space="preserve">, 10) AS </w:t>
      </w:r>
      <w:proofErr w:type="spellStart"/>
      <w:r w:rsidRPr="002B404F">
        <w:rPr>
          <w:rFonts w:ascii="Consolas" w:hAnsi="Consolas"/>
        </w:rPr>
        <w:t>pe_deciles</w:t>
      </w:r>
      <w:proofErr w:type="spellEnd"/>
      <w:r w:rsidRPr="002B404F">
        <w:rPr>
          <w:rFonts w:ascii="Consolas" w:hAnsi="Consolas"/>
        </w:rPr>
        <w:t>,</w:t>
      </w:r>
    </w:p>
    <w:p w14:paraId="4954DCDC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APPROX_</w:t>
      </w:r>
      <w:proofErr w:type="gramStart"/>
      <w:r w:rsidRPr="002B404F">
        <w:rPr>
          <w:rFonts w:ascii="Consolas" w:hAnsi="Consolas"/>
        </w:rPr>
        <w:t>QUANTILES(</w:t>
      </w:r>
      <w:proofErr w:type="spellStart"/>
      <w:proofErr w:type="gramEnd"/>
      <w:r w:rsidRPr="002B404F">
        <w:rPr>
          <w:rFonts w:ascii="Consolas" w:hAnsi="Consolas"/>
        </w:rPr>
        <w:t>ebitda</w:t>
      </w:r>
      <w:proofErr w:type="spellEnd"/>
      <w:r w:rsidRPr="002B404F">
        <w:rPr>
          <w:rFonts w:ascii="Consolas" w:hAnsi="Consolas"/>
        </w:rPr>
        <w:t xml:space="preserve">, 10)          AS </w:t>
      </w:r>
      <w:proofErr w:type="spellStart"/>
      <w:r w:rsidRPr="002B404F">
        <w:rPr>
          <w:rFonts w:ascii="Consolas" w:hAnsi="Consolas"/>
        </w:rPr>
        <w:t>ebitda_deciles</w:t>
      </w:r>
      <w:proofErr w:type="spellEnd"/>
      <w:r w:rsidRPr="002B404F">
        <w:rPr>
          <w:rFonts w:ascii="Consolas" w:hAnsi="Consolas"/>
        </w:rPr>
        <w:t>,</w:t>
      </w:r>
    </w:p>
    <w:p w14:paraId="57A9AF39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APPROX_</w:t>
      </w:r>
      <w:proofErr w:type="gramStart"/>
      <w:r w:rsidRPr="002B404F">
        <w:rPr>
          <w:rFonts w:ascii="Consolas" w:hAnsi="Consolas"/>
        </w:rPr>
        <w:t>QUANTILES(</w:t>
      </w:r>
      <w:proofErr w:type="spellStart"/>
      <w:proofErr w:type="gramEnd"/>
      <w:r w:rsidRPr="002B404F">
        <w:rPr>
          <w:rFonts w:ascii="Consolas" w:hAnsi="Consolas"/>
        </w:rPr>
        <w:t>dividendYield</w:t>
      </w:r>
      <w:proofErr w:type="spellEnd"/>
      <w:r w:rsidRPr="002B404F">
        <w:rPr>
          <w:rFonts w:ascii="Consolas" w:hAnsi="Consolas"/>
        </w:rPr>
        <w:t xml:space="preserve">, 10)   AS </w:t>
      </w:r>
      <w:proofErr w:type="spellStart"/>
      <w:r w:rsidRPr="002B404F">
        <w:rPr>
          <w:rFonts w:ascii="Consolas" w:hAnsi="Consolas"/>
        </w:rPr>
        <w:t>divy_deciles</w:t>
      </w:r>
      <w:proofErr w:type="spellEnd"/>
      <w:r w:rsidRPr="002B404F">
        <w:rPr>
          <w:rFonts w:ascii="Consolas" w:hAnsi="Consolas"/>
        </w:rPr>
        <w:t>,</w:t>
      </w:r>
    </w:p>
    <w:p w14:paraId="23B40C9A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APPROX_</w:t>
      </w:r>
      <w:proofErr w:type="gramStart"/>
      <w:r w:rsidRPr="002B404F">
        <w:rPr>
          <w:rFonts w:ascii="Consolas" w:hAnsi="Consolas"/>
        </w:rPr>
        <w:t>QUANTILES(</w:t>
      </w:r>
      <w:proofErr w:type="spellStart"/>
      <w:proofErr w:type="gramEnd"/>
      <w:r w:rsidRPr="002B404F">
        <w:rPr>
          <w:rFonts w:ascii="Consolas" w:hAnsi="Consolas"/>
        </w:rPr>
        <w:t>PriceToSales</w:t>
      </w:r>
      <w:proofErr w:type="spellEnd"/>
      <w:r w:rsidRPr="002B404F">
        <w:rPr>
          <w:rFonts w:ascii="Consolas" w:hAnsi="Consolas"/>
        </w:rPr>
        <w:t xml:space="preserve">, 10)    AS </w:t>
      </w:r>
      <w:proofErr w:type="spellStart"/>
      <w:r w:rsidRPr="002B404F">
        <w:rPr>
          <w:rFonts w:ascii="Consolas" w:hAnsi="Consolas"/>
        </w:rPr>
        <w:t>ps_deciles</w:t>
      </w:r>
      <w:proofErr w:type="spellEnd"/>
      <w:r w:rsidRPr="002B404F">
        <w:rPr>
          <w:rFonts w:ascii="Consolas" w:hAnsi="Consolas"/>
        </w:rPr>
        <w:t>,</w:t>
      </w:r>
    </w:p>
    <w:p w14:paraId="4D544331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APPROX_</w:t>
      </w:r>
      <w:proofErr w:type="gramStart"/>
      <w:r w:rsidRPr="002B404F">
        <w:rPr>
          <w:rFonts w:ascii="Consolas" w:hAnsi="Consolas"/>
        </w:rPr>
        <w:t>QUANTILES(</w:t>
      </w:r>
      <w:proofErr w:type="spellStart"/>
      <w:proofErr w:type="gramEnd"/>
      <w:r w:rsidRPr="002B404F">
        <w:rPr>
          <w:rFonts w:ascii="Consolas" w:hAnsi="Consolas"/>
        </w:rPr>
        <w:t>priceToBook</w:t>
      </w:r>
      <w:proofErr w:type="spellEnd"/>
      <w:r w:rsidRPr="002B404F">
        <w:rPr>
          <w:rFonts w:ascii="Consolas" w:hAnsi="Consolas"/>
        </w:rPr>
        <w:t xml:space="preserve">, 10)     AS </w:t>
      </w:r>
      <w:proofErr w:type="spellStart"/>
      <w:r w:rsidRPr="002B404F">
        <w:rPr>
          <w:rFonts w:ascii="Consolas" w:hAnsi="Consolas"/>
        </w:rPr>
        <w:t>pb_deciles</w:t>
      </w:r>
      <w:proofErr w:type="spellEnd"/>
      <w:r w:rsidRPr="002B404F">
        <w:rPr>
          <w:rFonts w:ascii="Consolas" w:hAnsi="Consolas"/>
        </w:rPr>
        <w:t>,</w:t>
      </w:r>
    </w:p>
    <w:p w14:paraId="34A28113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APPROX_</w:t>
      </w:r>
      <w:proofErr w:type="gramStart"/>
      <w:r w:rsidRPr="002B404F">
        <w:rPr>
          <w:rFonts w:ascii="Consolas" w:hAnsi="Consolas"/>
        </w:rPr>
        <w:t>QUANTILES(</w:t>
      </w:r>
      <w:proofErr w:type="spellStart"/>
      <w:proofErr w:type="gramEnd"/>
      <w:r w:rsidRPr="002B404F">
        <w:rPr>
          <w:rFonts w:ascii="Consolas" w:hAnsi="Consolas"/>
        </w:rPr>
        <w:t>marketCap</w:t>
      </w:r>
      <w:proofErr w:type="spellEnd"/>
      <w:r w:rsidRPr="002B404F">
        <w:rPr>
          <w:rFonts w:ascii="Consolas" w:hAnsi="Consolas"/>
        </w:rPr>
        <w:t xml:space="preserve">, 10)       AS </w:t>
      </w:r>
      <w:proofErr w:type="spellStart"/>
      <w:r w:rsidRPr="002B404F">
        <w:rPr>
          <w:rFonts w:ascii="Consolas" w:hAnsi="Consolas"/>
        </w:rPr>
        <w:t>mktcap_deciles</w:t>
      </w:r>
      <w:proofErr w:type="spellEnd"/>
    </w:p>
    <w:p w14:paraId="593E7A50" w14:textId="77777777" w:rsidR="00B27648" w:rsidRPr="002B404F" w:rsidRDefault="00B27648" w:rsidP="00B27648">
      <w:pPr>
        <w:shd w:val="clear" w:color="auto" w:fill="E8E8E8" w:themeFill="background2"/>
        <w:rPr>
          <w:rFonts w:ascii="Consolas" w:hAnsi="Consolas"/>
        </w:rPr>
      </w:pPr>
      <w:r w:rsidRPr="002B404F">
        <w:rPr>
          <w:rFonts w:ascii="Consolas" w:hAnsi="Consolas"/>
        </w:rPr>
        <w:t>FROM `</w:t>
      </w:r>
      <w:proofErr w:type="gramStart"/>
      <w:r w:rsidRPr="002B404F">
        <w:rPr>
          <w:rFonts w:ascii="Consolas" w:hAnsi="Consolas"/>
        </w:rPr>
        <w:t>projectspractice.sp500dataAnalysis.sp</w:t>
      </w:r>
      <w:proofErr w:type="gramEnd"/>
      <w:r w:rsidRPr="002B404F">
        <w:rPr>
          <w:rFonts w:ascii="Consolas" w:hAnsi="Consolas"/>
        </w:rPr>
        <w:t>500data</w:t>
      </w:r>
      <w:proofErr w:type="gramStart"/>
      <w:r w:rsidRPr="002B404F">
        <w:rPr>
          <w:rFonts w:ascii="Consolas" w:hAnsi="Consolas"/>
        </w:rPr>
        <w:t>`;</w:t>
      </w:r>
      <w:proofErr w:type="gramEnd"/>
    </w:p>
    <w:p w14:paraId="3B2FDD54" w14:textId="498C8631" w:rsidR="00B75317" w:rsidRPr="00B75317" w:rsidRDefault="0085740E" w:rsidP="00B75317">
      <w:r>
        <w:rPr>
          <w:noProof/>
        </w:rPr>
        <w:drawing>
          <wp:inline distT="0" distB="0" distL="0" distR="0" wp14:anchorId="19A78953" wp14:editId="10DD699B">
            <wp:extent cx="6858000" cy="4504055"/>
            <wp:effectExtent l="0" t="0" r="0" b="0"/>
            <wp:docPr id="2069892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5317" w:rsidRPr="00B75317" w:rsidSect="00B242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95CF7"/>
    <w:multiLevelType w:val="hybridMultilevel"/>
    <w:tmpl w:val="32F8AB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51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93"/>
    <w:rsid w:val="001E21D1"/>
    <w:rsid w:val="002B404F"/>
    <w:rsid w:val="00404D8C"/>
    <w:rsid w:val="004E3BCA"/>
    <w:rsid w:val="00552E5D"/>
    <w:rsid w:val="0085740E"/>
    <w:rsid w:val="008E1B3E"/>
    <w:rsid w:val="00B24293"/>
    <w:rsid w:val="00B27648"/>
    <w:rsid w:val="00B75317"/>
    <w:rsid w:val="00C56ECE"/>
    <w:rsid w:val="00CB6482"/>
    <w:rsid w:val="00E2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A22C"/>
  <w15:chartTrackingRefBased/>
  <w15:docId w15:val="{6AC25B9B-EDE5-471F-A79C-8B16F2F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2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42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105</Words>
  <Characters>527</Characters>
  <Application>Microsoft Office Word</Application>
  <DocSecurity>0</DocSecurity>
  <Lines>35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9</cp:revision>
  <dcterms:created xsi:type="dcterms:W3CDTF">2026-01-20T21:31:00Z</dcterms:created>
  <dcterms:modified xsi:type="dcterms:W3CDTF">2026-01-21T12:00:00Z</dcterms:modified>
</cp:coreProperties>
</file>