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69" w:rsidRPr="003A1082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A1082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3A108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Vascular Space or Volume Fraction of Blood </w:t>
      </w:r>
      <w:r w:rsidRPr="0027792F">
        <w:rPr>
          <w:rFonts w:ascii="Times New Roman" w:hAnsi="Times New Roman" w:cs="Times New Roman"/>
          <w:b/>
          <w:sz w:val="24"/>
          <w:szCs w:val="24"/>
        </w:rPr>
        <w:t xml:space="preserve">(% of Organ Weight, </w:t>
      </w:r>
      <w:proofErr w:type="spellStart"/>
      <w:r w:rsidRPr="0027792F">
        <w:rPr>
          <w:rFonts w:ascii="Times New Roman" w:hAnsi="Times New Roman" w:cs="Times New Roman"/>
          <w:b/>
          <w:sz w:val="24"/>
          <w:szCs w:val="24"/>
        </w:rPr>
        <w:t>Unitless</w:t>
      </w:r>
      <w:proofErr w:type="spellEnd"/>
      <w:r w:rsidRPr="0027792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in Organs and Tissues of Adult Cattle</w:t>
      </w:r>
    </w:p>
    <w:tbl>
      <w:tblPr>
        <w:tblW w:w="5521" w:type="dxa"/>
        <w:tblLook w:val="04A0" w:firstRow="1" w:lastRow="0" w:firstColumn="1" w:lastColumn="0" w:noHBand="0" w:noVBand="1"/>
      </w:tblPr>
      <w:tblGrid>
        <w:gridCol w:w="3256"/>
        <w:gridCol w:w="1223"/>
        <w:gridCol w:w="1042"/>
      </w:tblGrid>
      <w:tr w:rsidR="00202C69" w:rsidRPr="00AF02C5" w:rsidTr="006C2E13">
        <w:trPr>
          <w:trHeight w:val="330"/>
        </w:trPr>
        <w:tc>
          <w:tcPr>
            <w:tcW w:w="32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0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 (kg)</w:t>
            </w:r>
          </w:p>
        </w:tc>
        <w:tc>
          <w:tcPr>
            <w:tcW w:w="12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70324C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2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383.7</w:t>
            </w:r>
          </w:p>
        </w:tc>
        <w:tc>
          <w:tcPr>
            <w:tcW w:w="10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70324C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2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46.3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pleen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iver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idney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ituitary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Gland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drenal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ancreas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Loin M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uscle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202C69" w:rsidRPr="001D4B8A" w:rsidTr="006C2E13">
        <w:trPr>
          <w:trHeight w:val="330"/>
        </w:trPr>
        <w:tc>
          <w:tcPr>
            <w:tcW w:w="3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Gastrocnemius M</w:t>
            </w:r>
            <w:r w:rsidRPr="001D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uscle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202C69" w:rsidRPr="00AF02C5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0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202C69" w:rsidRPr="001D4B8A" w:rsidTr="006C2E13">
        <w:trPr>
          <w:trHeight w:val="315"/>
        </w:trPr>
        <w:tc>
          <w:tcPr>
            <w:tcW w:w="32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B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B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D4B8A" w:rsidRDefault="00202C69" w:rsidP="006C2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02C69" w:rsidRPr="001659E6" w:rsidRDefault="00202C69" w:rsidP="00202C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Very limited studies were identified for the residual blood volume in organs of cattle. All data reported in the table were from the study of Hansard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ExcludeAuth="1"&gt;&lt;Author&gt;Hansard&lt;/Author&gt;&lt;Year&gt;1956&lt;/Year&gt;&lt;RecNum&gt;27&lt;/RecNum&gt;&lt;DisplayText&gt;(1956)&lt;/DisplayText&gt;&lt;record&gt;&lt;rec-number&gt;27&lt;/rec-number&gt;&lt;foreign-keys&gt;&lt;key app="EN" db-id="e2t0vwwxne0vrkewzwbxva03x2vxx5we5ddx" timestamp="1557411107"&gt;27&lt;/key&gt;&lt;/foreign-keys&gt;&lt;ref-type name="Journal Article"&gt;17&lt;/ref-type&gt;&lt;contributors&gt;&lt;authors&gt;&lt;author&gt;Hansard, Sam L.&lt;/author&gt;&lt;/authors&gt;&lt;/contributors&gt;&lt;titles&gt;&lt;title&gt;Residual organ blood volume of cattle, sheep and swine&lt;/title&gt;&lt;secondary-title&gt;Experimental Biology and Medicine&lt;/secondary-title&gt;&lt;alt-title&gt;Experimental Biology and Medicine&lt;/alt-title&gt;&lt;/titles&gt;&lt;periodical&gt;&lt;full-title&gt;Experimental Biology and Medicine&lt;/full-title&gt;&lt;abbr-1&gt;Experimental Biology and Medicine&lt;/abbr-1&gt;&lt;/periodical&gt;&lt;alt-periodical&gt;&lt;full-title&gt;Experimental Biology and Medicine&lt;/full-title&gt;&lt;abbr-1&gt;Experimental Biology and Medicine&lt;/abbr-1&gt;&lt;/alt-periodical&gt;&lt;pages&gt;31-34&lt;/pages&gt;&lt;volume&gt;91&lt;/volume&gt;&lt;number&gt;1&lt;/number&gt;&lt;dates&gt;&lt;year&gt;1956&lt;/year&gt;&lt;pub-dates&gt;&lt;date&gt;1956/01/01/&lt;/date&gt;&lt;/pub-dates&gt;&lt;/dates&gt;&lt;isbn&gt;1535-3702, 1535-3699&lt;/isbn&gt;&lt;urls&gt;&lt;related-urls&gt;&lt;url&gt;&lt;style face="underline" font="default" size="100%"&gt;http://ebm.sagepub.com/lookup/doi/10.3181/00379727-91-22160&lt;/style&gt;&lt;/url&gt;&lt;/related-urls&gt;&lt;/urls&gt;&lt;electronic-resource-num&gt;10.3181/00379727-91-22160&lt;/electronic-resource-num&gt;&lt;remote-database-provider&gt;DOI.org (Crossref)&lt;/remote-database-provider&gt;&lt;language&gt;en&lt;/language&gt;&lt;access-date&gt;2019/04/30/15:16:03&lt;/access-date&gt;&lt;/record&gt;&lt;/Cite&gt;&lt;/EndNote&gt;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(1956)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with values from 4 animals. </w:t>
      </w: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A1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3A108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Vascular Space or Volume Fraction of Blood </w:t>
      </w:r>
      <w:r w:rsidRPr="0027792F">
        <w:rPr>
          <w:rFonts w:ascii="Times New Roman" w:hAnsi="Times New Roman" w:cs="Times New Roman"/>
          <w:b/>
          <w:sz w:val="24"/>
          <w:szCs w:val="24"/>
        </w:rPr>
        <w:t xml:space="preserve">(% of Organ Weight, </w:t>
      </w:r>
      <w:proofErr w:type="spellStart"/>
      <w:r w:rsidRPr="0027792F">
        <w:rPr>
          <w:rFonts w:ascii="Times New Roman" w:hAnsi="Times New Roman" w:cs="Times New Roman"/>
          <w:b/>
          <w:sz w:val="24"/>
          <w:szCs w:val="24"/>
        </w:rPr>
        <w:t>Unitless</w:t>
      </w:r>
      <w:proofErr w:type="spellEnd"/>
      <w:r w:rsidRPr="0027792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in Organs and Tissues for Calves</w:t>
      </w:r>
    </w:p>
    <w:p w:rsidR="00202C69" w:rsidRPr="00F364CD" w:rsidRDefault="00202C69" w:rsidP="00202C69">
      <w:pPr>
        <w:rPr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275"/>
        <w:gridCol w:w="1283"/>
      </w:tblGrid>
      <w:tr w:rsidR="00202C69" w:rsidRPr="00AF02C5" w:rsidTr="006C2E13">
        <w:trPr>
          <w:trHeight w:val="315"/>
        </w:trPr>
        <w:tc>
          <w:tcPr>
            <w:tcW w:w="2122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:rsidR="00202C69" w:rsidRPr="00AF02C5" w:rsidRDefault="00202C69" w:rsidP="006C2E13">
            <w:pP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AF02C5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:rsidR="00202C69" w:rsidRPr="00AF02C5" w:rsidRDefault="00202C69" w:rsidP="006C2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AF02C5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Mean</w:t>
            </w:r>
          </w:p>
        </w:tc>
        <w:tc>
          <w:tcPr>
            <w:tcW w:w="1283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:rsidR="00202C69" w:rsidRPr="00AF02C5" w:rsidRDefault="00202C69" w:rsidP="006C2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AF02C5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SD</w:t>
            </w:r>
          </w:p>
        </w:tc>
      </w:tr>
      <w:tr w:rsidR="00202C69" w:rsidRPr="001369FF" w:rsidTr="006C2E13">
        <w:trPr>
          <w:trHeight w:val="315"/>
        </w:trPr>
        <w:tc>
          <w:tcPr>
            <w:tcW w:w="2122" w:type="dxa"/>
            <w:tcBorders>
              <w:top w:val="single" w:sz="18" w:space="0" w:color="auto"/>
            </w:tcBorders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Adrenal Glands</w:t>
            </w:r>
          </w:p>
        </w:tc>
        <w:tc>
          <w:tcPr>
            <w:tcW w:w="1275" w:type="dxa"/>
            <w:tcBorders>
              <w:top w:val="single" w:sz="18" w:space="0" w:color="auto"/>
            </w:tcBorders>
            <w:noWrap/>
            <w:hideMark/>
          </w:tcPr>
          <w:p w:rsidR="00202C69" w:rsidRPr="00FC5D3C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C5D3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3.0</w:t>
            </w:r>
          </w:p>
        </w:tc>
        <w:tc>
          <w:tcPr>
            <w:tcW w:w="1283" w:type="dxa"/>
            <w:tcBorders>
              <w:top w:val="single" w:sz="18" w:space="0" w:color="auto"/>
            </w:tcBorders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0.2</w:t>
            </w:r>
          </w:p>
        </w:tc>
      </w:tr>
      <w:tr w:rsidR="00202C69" w:rsidRPr="001369FF" w:rsidTr="006C2E13">
        <w:trPr>
          <w:trHeight w:val="315"/>
        </w:trPr>
        <w:tc>
          <w:tcPr>
            <w:tcW w:w="2122" w:type="dxa"/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Heart</w:t>
            </w:r>
          </w:p>
        </w:tc>
        <w:tc>
          <w:tcPr>
            <w:tcW w:w="1275" w:type="dxa"/>
            <w:noWrap/>
            <w:hideMark/>
          </w:tcPr>
          <w:p w:rsidR="00202C69" w:rsidRPr="00FC5D3C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C5D3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2.6</w:t>
            </w:r>
          </w:p>
        </w:tc>
        <w:tc>
          <w:tcPr>
            <w:tcW w:w="1283" w:type="dxa"/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0.4</w:t>
            </w:r>
          </w:p>
        </w:tc>
      </w:tr>
      <w:tr w:rsidR="00202C69" w:rsidRPr="001369FF" w:rsidTr="006C2E13">
        <w:trPr>
          <w:trHeight w:val="315"/>
        </w:trPr>
        <w:tc>
          <w:tcPr>
            <w:tcW w:w="2122" w:type="dxa"/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Kidneys</w:t>
            </w:r>
          </w:p>
        </w:tc>
        <w:tc>
          <w:tcPr>
            <w:tcW w:w="1275" w:type="dxa"/>
            <w:noWrap/>
            <w:hideMark/>
          </w:tcPr>
          <w:p w:rsidR="00202C69" w:rsidRPr="00FC5D3C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C5D3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3.7</w:t>
            </w:r>
          </w:p>
        </w:tc>
        <w:tc>
          <w:tcPr>
            <w:tcW w:w="1283" w:type="dxa"/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0.3</w:t>
            </w:r>
          </w:p>
        </w:tc>
      </w:tr>
      <w:tr w:rsidR="00202C69" w:rsidRPr="001369FF" w:rsidTr="006C2E13">
        <w:trPr>
          <w:trHeight w:val="315"/>
        </w:trPr>
        <w:tc>
          <w:tcPr>
            <w:tcW w:w="2122" w:type="dxa"/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Liver</w:t>
            </w:r>
          </w:p>
        </w:tc>
        <w:tc>
          <w:tcPr>
            <w:tcW w:w="1275" w:type="dxa"/>
            <w:noWrap/>
            <w:hideMark/>
          </w:tcPr>
          <w:p w:rsidR="00202C69" w:rsidRPr="00FC5D3C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C5D3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7.9</w:t>
            </w:r>
          </w:p>
        </w:tc>
        <w:tc>
          <w:tcPr>
            <w:tcW w:w="1283" w:type="dxa"/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2.5</w:t>
            </w:r>
          </w:p>
        </w:tc>
      </w:tr>
      <w:tr w:rsidR="00202C69" w:rsidRPr="001369FF" w:rsidTr="006C2E13">
        <w:trPr>
          <w:trHeight w:val="315"/>
        </w:trPr>
        <w:tc>
          <w:tcPr>
            <w:tcW w:w="2122" w:type="dxa"/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Lung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</w:t>
            </w:r>
          </w:p>
        </w:tc>
        <w:tc>
          <w:tcPr>
            <w:tcW w:w="1275" w:type="dxa"/>
            <w:noWrap/>
            <w:hideMark/>
          </w:tcPr>
          <w:p w:rsidR="00202C69" w:rsidRPr="00FC5D3C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C5D3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25.1</w:t>
            </w:r>
          </w:p>
        </w:tc>
        <w:tc>
          <w:tcPr>
            <w:tcW w:w="1283" w:type="dxa"/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1.8</w:t>
            </w:r>
          </w:p>
        </w:tc>
      </w:tr>
      <w:tr w:rsidR="00202C69" w:rsidRPr="001369FF" w:rsidTr="006C2E13">
        <w:trPr>
          <w:trHeight w:val="315"/>
        </w:trPr>
        <w:tc>
          <w:tcPr>
            <w:tcW w:w="2122" w:type="dxa"/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Muscle</w:t>
            </w:r>
          </w:p>
        </w:tc>
        <w:tc>
          <w:tcPr>
            <w:tcW w:w="1275" w:type="dxa"/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*</w:t>
            </w:r>
          </w:p>
        </w:tc>
        <w:tc>
          <w:tcPr>
            <w:tcW w:w="1283" w:type="dxa"/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*</w:t>
            </w:r>
          </w:p>
        </w:tc>
      </w:tr>
      <w:tr w:rsidR="00202C69" w:rsidRPr="001369FF" w:rsidTr="006C2E13">
        <w:trPr>
          <w:trHeight w:val="330"/>
        </w:trPr>
        <w:tc>
          <w:tcPr>
            <w:tcW w:w="2122" w:type="dxa"/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Pancreas</w:t>
            </w:r>
          </w:p>
        </w:tc>
        <w:tc>
          <w:tcPr>
            <w:tcW w:w="1275" w:type="dxa"/>
            <w:noWrap/>
            <w:hideMark/>
          </w:tcPr>
          <w:p w:rsidR="00202C69" w:rsidRPr="00FC5D3C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C5D3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2.5</w:t>
            </w:r>
          </w:p>
        </w:tc>
        <w:tc>
          <w:tcPr>
            <w:tcW w:w="1283" w:type="dxa"/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0.5</w:t>
            </w:r>
          </w:p>
        </w:tc>
      </w:tr>
      <w:tr w:rsidR="00202C69" w:rsidRPr="001369FF" w:rsidTr="006C2E13">
        <w:trPr>
          <w:trHeight w:val="315"/>
        </w:trPr>
        <w:tc>
          <w:tcPr>
            <w:tcW w:w="2122" w:type="dxa"/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Pituitary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Gland</w:t>
            </w:r>
          </w:p>
        </w:tc>
        <w:tc>
          <w:tcPr>
            <w:tcW w:w="1275" w:type="dxa"/>
            <w:noWrap/>
            <w:hideMark/>
          </w:tcPr>
          <w:p w:rsidR="00202C69" w:rsidRPr="00FC5D3C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C5D3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3.4</w:t>
            </w:r>
          </w:p>
        </w:tc>
        <w:tc>
          <w:tcPr>
            <w:tcW w:w="1283" w:type="dxa"/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0.7</w:t>
            </w:r>
          </w:p>
        </w:tc>
      </w:tr>
      <w:tr w:rsidR="00202C69" w:rsidRPr="001369FF" w:rsidTr="006C2E13">
        <w:trPr>
          <w:trHeight w:val="330"/>
        </w:trPr>
        <w:tc>
          <w:tcPr>
            <w:tcW w:w="2122" w:type="dxa"/>
            <w:tcBorders>
              <w:bottom w:val="single" w:sz="18" w:space="0" w:color="auto"/>
            </w:tcBorders>
            <w:noWrap/>
            <w:hideMark/>
          </w:tcPr>
          <w:p w:rsidR="00202C69" w:rsidRPr="001369FF" w:rsidRDefault="00202C69" w:rsidP="006C2E13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Spleen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noWrap/>
            <w:hideMark/>
          </w:tcPr>
          <w:p w:rsidR="00202C69" w:rsidRPr="00FC5D3C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C5D3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31.3</w:t>
            </w:r>
          </w:p>
        </w:tc>
        <w:tc>
          <w:tcPr>
            <w:tcW w:w="1283" w:type="dxa"/>
            <w:tcBorders>
              <w:bottom w:val="single" w:sz="18" w:space="0" w:color="auto"/>
            </w:tcBorders>
            <w:noWrap/>
            <w:hideMark/>
          </w:tcPr>
          <w:p w:rsidR="00202C69" w:rsidRPr="001369FF" w:rsidRDefault="00202C69" w:rsidP="006C2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1369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1.7</w:t>
            </w:r>
          </w:p>
        </w:tc>
      </w:tr>
    </w:tbl>
    <w:p w:rsidR="00202C69" w:rsidRDefault="00202C69" w:rsidP="00202C69">
      <w:pPr>
        <w:rPr>
          <w:lang w:eastAsia="zh-TW"/>
        </w:rPr>
      </w:pPr>
    </w:p>
    <w:p w:rsidR="00202C69" w:rsidRPr="001659E6" w:rsidRDefault="00202C69" w:rsidP="00202C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Very limited studies were identified for the residual blood volume in organs of calves. All data reported in the table were from the study of Hansard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ExcludeAuth="1"&gt;&lt;Author&gt;Hansard&lt;/Author&gt;&lt;Year&gt;1956&lt;/Year&gt;&lt;RecNum&gt;27&lt;/RecNum&gt;&lt;DisplayText&gt;(1956)&lt;/DisplayText&gt;&lt;record&gt;&lt;rec-number&gt;27&lt;/rec-number&gt;&lt;foreign-keys&gt;&lt;key app="EN" db-id="e2t0vwwxne0vrkewzwbxva03x2vxx5we5ddx" timestamp="1557411107"&gt;27&lt;/key&gt;&lt;/foreign-keys&gt;&lt;ref-type name="Journal Article"&gt;17&lt;/ref-type&gt;&lt;contributors&gt;&lt;authors&gt;&lt;author&gt;Hansard, Sam L.&lt;/author&gt;&lt;/authors&gt;&lt;/contributors&gt;&lt;titles&gt;&lt;title&gt;Residual organ blood volume of cattle, sheep and swine&lt;/title&gt;&lt;secondary-title&gt;Experimental Biology and Medicine&lt;/secondary-title&gt;&lt;alt-title&gt;Experimental Biology and Medicine&lt;/alt-title&gt;&lt;/titles&gt;&lt;periodical&gt;&lt;full-title&gt;Experimental Biology and Medicine&lt;/full-title&gt;&lt;abbr-1&gt;Experimental Biology and Medicine&lt;/abbr-1&gt;&lt;/periodical&gt;&lt;alt-periodical&gt;&lt;full-title&gt;Experimental Biology and Medicine&lt;/full-title&gt;&lt;abbr-1&gt;Experimental Biology and Medicine&lt;/abbr-1&gt;&lt;/alt-periodical&gt;&lt;pages&gt;31-34&lt;/pages&gt;&lt;volume&gt;91&lt;/volume&gt;&lt;number&gt;1&lt;/number&gt;&lt;dates&gt;&lt;year&gt;1956&lt;/year&gt;&lt;pub-dates&gt;&lt;date&gt;1956/01/01/&lt;/date&gt;&lt;/pub-dates&gt;&lt;/dates&gt;&lt;isbn&gt;1535-3702, 1535-3699&lt;/isbn&gt;&lt;urls&gt;&lt;related-urls&gt;&lt;url&gt;&lt;style face="underline" font="default" size="100%"&gt;http://ebm.sagepub.com/lookup/doi/10.3181/00379727-91-22160&lt;/style&gt;&lt;/url&gt;&lt;/related-urls&gt;&lt;/urls&gt;&lt;electronic-resource-num&gt;10.3181/00379727-91-22160&lt;/electronic-resource-num&gt;&lt;remote-database-provider&gt;DOI.org (Crossref)&lt;/remote-database-provider&gt;&lt;language&gt;en&lt;/language&gt;&lt;access-date&gt;2019/04/30/15:16:03&lt;/access-date&gt;&lt;/record&gt;&lt;/Cite&gt;&lt;/EndNote&gt;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(1956)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with values from 3 animals. * Please refer to </w:t>
      </w:r>
      <w:r w:rsidRPr="00285756">
        <w:rPr>
          <w:rFonts w:ascii="Times New Roman" w:hAnsi="Times New Roman" w:cs="Times New Roman"/>
          <w:b/>
          <w:sz w:val="24"/>
          <w:szCs w:val="24"/>
        </w:rPr>
        <w:t>Table 31</w:t>
      </w:r>
      <w:r>
        <w:rPr>
          <w:rFonts w:ascii="Times New Roman" w:hAnsi="Times New Roman" w:cs="Times New Roman"/>
          <w:sz w:val="24"/>
          <w:szCs w:val="24"/>
        </w:rPr>
        <w:t xml:space="preserve"> for more details related to muscle.</w:t>
      </w:r>
    </w:p>
    <w:p w:rsidR="00951966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/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A1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32</w:t>
      </w:r>
      <w:r w:rsidRPr="003A108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Vascular Space or Volume Fraction of Blood </w:t>
      </w:r>
      <w:r w:rsidRPr="004E5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(% of Organ Weight, </w:t>
      </w:r>
      <w:proofErr w:type="spellStart"/>
      <w:r w:rsidRPr="004E5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Unitless</w:t>
      </w:r>
      <w:proofErr w:type="spellEnd"/>
      <w:r w:rsidRPr="004E5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in Organs and Tissues for Growing Swine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3240"/>
        <w:gridCol w:w="2610"/>
        <w:gridCol w:w="1800"/>
      </w:tblGrid>
      <w:tr w:rsidR="00202C69" w:rsidRPr="004E500E" w:rsidTr="006C2E13">
        <w:trPr>
          <w:trHeight w:val="330"/>
        </w:trPr>
        <w:tc>
          <w:tcPr>
            <w:tcW w:w="324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8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</w:t>
            </w:r>
          </w:p>
        </w:tc>
      </w:tr>
      <w:tr w:rsidR="00202C69" w:rsidRPr="004E500E" w:rsidTr="006C2E13">
        <w:trPr>
          <w:trHeight w:val="315"/>
        </w:trPr>
        <w:tc>
          <w:tcPr>
            <w:tcW w:w="32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 (kg)</w:t>
            </w:r>
          </w:p>
        </w:tc>
        <w:tc>
          <w:tcPr>
            <w:tcW w:w="261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7648E6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20.9</w:t>
            </w:r>
          </w:p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7648E6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12.6</w:t>
            </w:r>
          </w:p>
        </w:tc>
      </w:tr>
      <w:tr w:rsidR="00202C69" w:rsidRPr="001A4AE2" w:rsidTr="006C2E13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pleen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</w:p>
        </w:tc>
      </w:tr>
      <w:tr w:rsidR="00202C69" w:rsidRPr="001A4AE2" w:rsidTr="006C2E13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</w:t>
            </w:r>
          </w:p>
        </w:tc>
      </w:tr>
      <w:tr w:rsidR="00202C69" w:rsidRPr="001A4AE2" w:rsidTr="006C2E13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202C69" w:rsidRPr="001A4AE2" w:rsidTr="006C2E13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idney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202C69" w:rsidRPr="001A4AE2" w:rsidTr="006C2E13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drenal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Glands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202C69" w:rsidRPr="001A4AE2" w:rsidTr="006C2E13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202C69" w:rsidRPr="001A4AE2" w:rsidTr="006C2E13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ancreas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202C69" w:rsidRPr="001A4AE2" w:rsidTr="006C2E13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Loin M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uscle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</w:tr>
      <w:tr w:rsidR="00202C69" w:rsidRPr="001A4AE2" w:rsidTr="006C2E13">
        <w:trPr>
          <w:trHeight w:val="330"/>
        </w:trPr>
        <w:tc>
          <w:tcPr>
            <w:tcW w:w="32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Gastrocnemius M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uscle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</w:tbl>
    <w:p w:rsidR="00202C69" w:rsidRPr="003A1082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Pr="001659E6" w:rsidRDefault="00202C69" w:rsidP="00202C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Very limited studies were identified for the residual blood volume in organs of growing swine. All data reported in the table were from the study of Hansard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ExcludeAuth="1"&gt;&lt;Author&gt;Hansard&lt;/Author&gt;&lt;Year&gt;1956&lt;/Year&gt;&lt;RecNum&gt;27&lt;/RecNum&gt;&lt;DisplayText&gt;(1956)&lt;/DisplayText&gt;&lt;record&gt;&lt;rec-number&gt;27&lt;/rec-number&gt;&lt;foreign-keys&gt;&lt;key app="EN" db-id="e2t0vwwxne0vrkewzwbxva03x2vxx5we5ddx" timestamp="1557411107"&gt;27&lt;/key&gt;&lt;/foreign-keys&gt;&lt;ref-type name="Journal Article"&gt;17&lt;/ref-type&gt;&lt;contributors&gt;&lt;authors&gt;&lt;author&gt;Hansard, Sam L.&lt;/author&gt;&lt;/authors&gt;&lt;/contributors&gt;&lt;titles&gt;&lt;title&gt;Residual organ blood volume of cattle, sheep and swine&lt;/title&gt;&lt;secondary-title&gt;Experimental Biology and Medicine&lt;/secondary-title&gt;&lt;alt-title&gt;Experimental Biology and Medicine&lt;/alt-title&gt;&lt;/titles&gt;&lt;periodical&gt;&lt;full-title&gt;Experimental Biology and Medicine&lt;/full-title&gt;&lt;abbr-1&gt;Experimental Biology and Medicine&lt;/abbr-1&gt;&lt;/periodical&gt;&lt;alt-periodical&gt;&lt;full-title&gt;Experimental Biology and Medicine&lt;/full-title&gt;&lt;abbr-1&gt;Experimental Biology and Medicine&lt;/abbr-1&gt;&lt;/alt-periodical&gt;&lt;pages&gt;31-34&lt;/pages&gt;&lt;volume&gt;91&lt;/volume&gt;&lt;number&gt;1&lt;/number&gt;&lt;dates&gt;&lt;year&gt;1956&lt;/year&gt;&lt;pub-dates&gt;&lt;date&gt;1956/01/01/&lt;/date&gt;&lt;/pub-dates&gt;&lt;/dates&gt;&lt;isbn&gt;1535-3702, 1535-3699&lt;/isbn&gt;&lt;urls&gt;&lt;related-urls&gt;&lt;url&gt;&lt;style face="underline" font="default" size="100%"&gt;http://ebm.sagepub.com/lookup/doi/10.3181/00379727-91-22160&lt;/style&gt;&lt;/url&gt;&lt;/related-urls&gt;&lt;/urls&gt;&lt;electronic-resource-num&gt;10.3181/00379727-91-22160&lt;/electronic-resource-num&gt;&lt;remote-database-provider&gt;DOI.org (Crossref)&lt;/remote-database-provider&gt;&lt;language&gt;en&lt;/language&gt;&lt;access-date&gt;2019/04/30/15:16:03&lt;/access-date&gt;&lt;/record&gt;&lt;/Cite&gt;&lt;/EndNote&gt;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(1956)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with values from 3 animals.</w:t>
      </w: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A1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33</w:t>
      </w:r>
      <w:r w:rsidRPr="003A108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Vascular Space or Volume Fraction of Blood </w:t>
      </w:r>
      <w:r w:rsidRPr="0027792F">
        <w:rPr>
          <w:rFonts w:ascii="Times New Roman" w:hAnsi="Times New Roman" w:cs="Times New Roman"/>
          <w:b/>
          <w:sz w:val="24"/>
          <w:szCs w:val="24"/>
        </w:rPr>
        <w:t xml:space="preserve">(% of Organ Weight, </w:t>
      </w:r>
      <w:proofErr w:type="spellStart"/>
      <w:r w:rsidRPr="0027792F">
        <w:rPr>
          <w:rFonts w:ascii="Times New Roman" w:hAnsi="Times New Roman" w:cs="Times New Roman"/>
          <w:b/>
          <w:sz w:val="24"/>
          <w:szCs w:val="24"/>
        </w:rPr>
        <w:t>Unitless</w:t>
      </w:r>
      <w:proofErr w:type="spellEnd"/>
      <w:r w:rsidRPr="0027792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in Organs and Tissues for Aged Swine</w:t>
      </w:r>
    </w:p>
    <w:tbl>
      <w:tblPr>
        <w:tblW w:w="7470" w:type="dxa"/>
        <w:tblLook w:val="04A0" w:firstRow="1" w:lastRow="0" w:firstColumn="1" w:lastColumn="0" w:noHBand="0" w:noVBand="1"/>
      </w:tblPr>
      <w:tblGrid>
        <w:gridCol w:w="3510"/>
        <w:gridCol w:w="2070"/>
        <w:gridCol w:w="1890"/>
      </w:tblGrid>
      <w:tr w:rsidR="00202C69" w:rsidRPr="001A4AE2" w:rsidTr="006C2E13">
        <w:trPr>
          <w:trHeight w:val="330"/>
        </w:trPr>
        <w:tc>
          <w:tcPr>
            <w:tcW w:w="35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 (kg)</w:t>
            </w:r>
          </w:p>
        </w:tc>
        <w:tc>
          <w:tcPr>
            <w:tcW w:w="20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281.1</w:t>
            </w: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1A4AE2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29.1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pleen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iver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idney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drenal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Glands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ancreas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202C69" w:rsidRPr="004E500E" w:rsidTr="006C2E13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Loin M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uscle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7648E6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2C69" w:rsidRPr="007648E6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4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202C69" w:rsidRPr="004E500E" w:rsidTr="006C2E13">
        <w:trPr>
          <w:trHeight w:val="330"/>
        </w:trPr>
        <w:tc>
          <w:tcPr>
            <w:tcW w:w="35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C69" w:rsidRPr="004E500E" w:rsidRDefault="00202C69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Gastrocnemius M</w:t>
            </w:r>
            <w:r w:rsidRPr="004E5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uscle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202C69" w:rsidRPr="0032592D" w:rsidRDefault="00202C69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5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</w:tbl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02C69" w:rsidRDefault="00202C69" w:rsidP="00202C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Very limited studies were identified for the residual blood volume in organs of aged swine. All data reported in the table were from the study of Hansard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ExcludeAuth="1"&gt;&lt;Author&gt;Hansard&lt;/Author&gt;&lt;Year&gt;1956&lt;/Year&gt;&lt;RecNum&gt;27&lt;/RecNum&gt;&lt;DisplayText&gt;(1956)&lt;/DisplayText&gt;&lt;record&gt;&lt;rec-number&gt;27&lt;/rec-number&gt;&lt;foreign-keys&gt;&lt;key app="EN" db-id="e2t0vwwxne0vrkewzwbxva03x2vxx5we5ddx" timestamp="1557411107"&gt;27&lt;/key&gt;&lt;/foreign-keys&gt;&lt;ref-type name="Journal Article"&gt;17&lt;/ref-type&gt;&lt;contributors&gt;&lt;authors&gt;&lt;author&gt;Hansard, Sam L.&lt;/author&gt;&lt;/authors&gt;&lt;/contributors&gt;&lt;titles&gt;&lt;title&gt;Residual organ blood volume of cattle, sheep and swine&lt;/title&gt;&lt;secondary-title&gt;Experimental Biology and Medicine&lt;/secondary-title&gt;&lt;alt-title&gt;Experimental Biology and Medicine&lt;/alt-title&gt;&lt;/titles&gt;&lt;periodical&gt;&lt;full-title&gt;Experimental Biology and Medicine&lt;/full-title&gt;&lt;abbr-1&gt;Experimental Biology and Medicine&lt;/abbr-1&gt;&lt;/periodical&gt;&lt;alt-periodical&gt;&lt;full-title&gt;Experimental Biology and Medicine&lt;/full-title&gt;&lt;abbr-1&gt;Experimental Biology and Medicine&lt;/abbr-1&gt;&lt;/alt-periodical&gt;&lt;pages&gt;31-34&lt;/pages&gt;&lt;volume&gt;91&lt;/volume&gt;&lt;number&gt;1&lt;/number&gt;&lt;dates&gt;&lt;year&gt;1956&lt;/year&gt;&lt;pub-dates&gt;&lt;date&gt;1956/01/01/&lt;/date&gt;&lt;/pub-dates&gt;&lt;/dates&gt;&lt;isbn&gt;1535-3702, 1535-3699&lt;/isbn&gt;&lt;urls&gt;&lt;related-urls&gt;&lt;url&gt;&lt;style face="underline" font="default" size="100%"&gt;http://ebm.sagepub.com/lookup/doi/10.3181/00379727-91-22160&lt;/style&gt;&lt;/url&gt;&lt;/related-urls&gt;&lt;/urls&gt;&lt;electronic-resource-num&gt;10.3181/00379727-91-22160&lt;/electronic-resource-num&gt;&lt;remote-database-provider&gt;DOI.org (Crossref)&lt;/remote-database-provider&gt;&lt;language&gt;en&lt;/language&gt;&lt;access-date&gt;2019/04/30/15:16:03&lt;/access-date&gt;&lt;/record&gt;&lt;/Cite&gt;&lt;/EndNote&gt;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(1956)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with values from 3 animals. </w:t>
      </w:r>
    </w:p>
    <w:p w:rsidR="00202C69" w:rsidRDefault="00202C69">
      <w:bookmarkStart w:id="0" w:name="_GoBack"/>
      <w:bookmarkEnd w:id="0"/>
    </w:p>
    <w:sectPr w:rsidR="0020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26"/>
    <w:rsid w:val="000B44DA"/>
    <w:rsid w:val="00144026"/>
    <w:rsid w:val="00202C69"/>
    <w:rsid w:val="00727442"/>
    <w:rsid w:val="00B86E1A"/>
    <w:rsid w:val="00C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F5D"/>
  <w15:chartTrackingRefBased/>
  <w15:docId w15:val="{0DD693B0-E18D-4817-A546-A7D1ED94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Zhoumeng Lin</dc:creator>
  <cp:keywords/>
  <dc:description/>
  <cp:lastModifiedBy>Zhoumeng Lin</cp:lastModifiedBy>
  <cp:revision>2</cp:revision>
  <dcterms:created xsi:type="dcterms:W3CDTF">2019-12-07T15:03:00Z</dcterms:created>
  <dcterms:modified xsi:type="dcterms:W3CDTF">2019-12-07T15:04:00Z</dcterms:modified>
</cp:coreProperties>
</file>