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D553B" w14:textId="77777777" w:rsidR="00892C3E" w:rsidRPr="00892C3E" w:rsidRDefault="00892C3E" w:rsidP="00892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CP, I'm primarily a .net based developer working with GitHub Spec kit. I need to create a constitution. Here are some things I care about: code quality, testing standards, user experience consistency, security and performance. Can you help me write a prompt for spec kit to write a constitution for me?</w:t>
      </w:r>
    </w:p>
    <w:p w14:paraId="001B7C19" w14:textId="77777777" w:rsidR="00892C3E" w:rsidRPr="00892C3E" w:rsidRDefault="00892C3E" w:rsidP="00892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Absolutely, Jake. Since you're working with GitHub's Spec Kit and want to generate a constitution that enforces high standards across your development workflow, here's a tailored prompt you can feed into Spec Kit to generate a solid foundation:</w:t>
      </w:r>
    </w:p>
    <w:p w14:paraId="39747F63" w14:textId="77777777" w:rsidR="00892C3E" w:rsidRPr="00892C3E" w:rsidRDefault="00892C3E" w:rsidP="00892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for GitHub Spec Kit Constitution Generation:</w:t>
      </w:r>
    </w:p>
    <w:p w14:paraId="4547BB32" w14:textId="77777777" w:rsidR="00892C3E" w:rsidRPr="00892C3E" w:rsidRDefault="00892C3E" w:rsidP="00892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Create a constitution for a .NET-based software project that enforces high standards across the following domains:</w:t>
      </w:r>
    </w:p>
    <w:p w14:paraId="6BE54C9F" w14:textId="77777777" w:rsidR="00892C3E" w:rsidRPr="00892C3E" w:rsidRDefault="00892C3E" w:rsidP="00892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: Enforce clean architecture, SOLID principles, and consistent naming conventions.</w:t>
      </w:r>
    </w:p>
    <w:p w14:paraId="56B95956" w14:textId="77777777" w:rsidR="00892C3E" w:rsidRPr="00892C3E" w:rsidRDefault="00892C3E" w:rsidP="00892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Standards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: Require unit, integration, and regression testing with minimum coverage thresholds and CI enforcement.</w:t>
      </w:r>
    </w:p>
    <w:p w14:paraId="1FA50F89" w14:textId="77777777" w:rsidR="00892C3E" w:rsidRPr="00892C3E" w:rsidRDefault="00892C3E" w:rsidP="00892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Consistency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: Define UX guidelines for layout, accessibility, responsiveness, and interaction patterns across platforms.</w:t>
      </w:r>
    </w:p>
    <w:p w14:paraId="1A51C5B3" w14:textId="77777777" w:rsidR="00892C3E" w:rsidRPr="00892C3E" w:rsidRDefault="00892C3E" w:rsidP="00892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: Mandate secure coding practices, regular vulnerability scans, and dependency audits.</w:t>
      </w:r>
    </w:p>
    <w:p w14:paraId="4E1A3014" w14:textId="77777777" w:rsidR="00892C3E" w:rsidRPr="00892C3E" w:rsidRDefault="00892C3E" w:rsidP="00892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: Set benchmarks for load times, memory usage, and scalability, with profiling requirements during development.</w:t>
      </w:r>
    </w:p>
    <w:p w14:paraId="5DB3571D" w14:textId="77777777" w:rsidR="00892C3E" w:rsidRPr="00892C3E" w:rsidRDefault="00892C3E" w:rsidP="00892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The constitution should be modular, enforceable via GitHub workflows, and compatible with Spec Kit's policy enforcement model. Include examples of how each principle can be validated or automated.</w:t>
      </w:r>
    </w:p>
    <w:p w14:paraId="4421EA4C" w14:textId="77777777" w:rsidR="00892C3E" w:rsidRPr="00892C3E" w:rsidRDefault="00892C3E" w:rsidP="00892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Would you like to add governance rules (e.g., who can approve changes, how exceptions are handled), or tailor this for a specific team structure or repo layout? I can help you extend this into a full Spec Kit config or even generate sample enforcement specs.</w:t>
      </w:r>
    </w:p>
    <w:p w14:paraId="64263BA0" w14:textId="77777777" w:rsidR="00892C3E" w:rsidRPr="00892C3E" w:rsidRDefault="00892C3E" w:rsidP="00892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That was very well done. thank you.</w:t>
      </w:r>
    </w:p>
    <w:p w14:paraId="29CA570C" w14:textId="77777777" w:rsidR="00892C3E" w:rsidRPr="00892C3E" w:rsidRDefault="00892C3E" w:rsidP="00892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You're very welcome, Jake — I’m glad it hit the mark. You’ve got a sharp vision for quality and structure, and Spec Kit is a great match for codifying that. If you want help drafting enforcement specs, CI workflows, or even modular policy templates for each domain (like UX or security), I can help you scaffold those out too.</w:t>
      </w:r>
    </w:p>
    <w:p w14:paraId="527A2CBE" w14:textId="77777777" w:rsidR="00892C3E" w:rsidRPr="00892C3E" w:rsidRDefault="00892C3E" w:rsidP="00892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Want to take the next step and turn this into a living governance model for your repo?</w:t>
      </w:r>
    </w:p>
    <w:p w14:paraId="34135682" w14:textId="77777777" w:rsidR="00892C3E" w:rsidRPr="00892C3E" w:rsidRDefault="00892C3E" w:rsidP="00892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Today</w:t>
      </w:r>
    </w:p>
    <w:p w14:paraId="64EA78C4" w14:textId="77777777" w:rsidR="00892C3E" w:rsidRPr="00892C3E" w:rsidRDefault="00892C3E" w:rsidP="00892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kern w:val="0"/>
          <w14:ligatures w14:val="none"/>
        </w:rPr>
        <w:t xml:space="preserve">I'm at the plan stage with spec-kit and I've written a draft of my plan. Please review it, ask me question if there is anything unclear and show me how you would write it to be more comprehensive. Here is my </w:t>
      </w:r>
      <w:proofErr w:type="spellStart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>intial</w:t>
      </w:r>
      <w:proofErr w:type="spellEnd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 xml:space="preserve"> plan: The application will use Microsoft Blazor, C#, 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JavaScript. The application needs to be responsive so that it can run on tablets, phones or normal computers. Data will be stored in Microsoft SQL </w:t>
      </w:r>
      <w:proofErr w:type="gramStart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>server</w:t>
      </w:r>
      <w:proofErr w:type="gramEnd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 xml:space="preserve"> and we'll use Entity Framework as our ORM. Logging will use </w:t>
      </w:r>
      <w:proofErr w:type="spellStart"/>
      <w:proofErr w:type="gramStart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>SeriLog</w:t>
      </w:r>
      <w:proofErr w:type="spellEnd"/>
      <w:proofErr w:type="gramEnd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 xml:space="preserve"> and we'll include the New Relic agent for monitoring.</w:t>
      </w:r>
    </w:p>
    <w:p w14:paraId="1227D23E" w14:textId="77777777" w:rsidR="00892C3E" w:rsidRPr="00892C3E" w:rsidRDefault="00892C3E" w:rsidP="00892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Thanks for sharing your draft, Jake — it’s a solid start and clearly reflects your technical direction. To help Spec Kit generate a constitution that enforces your standards, we’ll want to make the plan more comprehensive by:</w:t>
      </w:r>
    </w:p>
    <w:p w14:paraId="1CB9629A" w14:textId="77777777" w:rsidR="00892C3E" w:rsidRPr="00892C3E" w:rsidRDefault="00892C3E" w:rsidP="00892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Clarifying architectural decisions</w:t>
      </w:r>
    </w:p>
    <w:p w14:paraId="0F086BC4" w14:textId="77777777" w:rsidR="00892C3E" w:rsidRPr="00892C3E" w:rsidRDefault="00892C3E" w:rsidP="00892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Defining quality and performance expectations</w:t>
      </w:r>
    </w:p>
    <w:p w14:paraId="511AEC0F" w14:textId="77777777" w:rsidR="00892C3E" w:rsidRPr="00892C3E" w:rsidRDefault="00892C3E" w:rsidP="00892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Outlining enforcement mechanisms</w:t>
      </w:r>
    </w:p>
    <w:p w14:paraId="10DEDB96" w14:textId="77777777" w:rsidR="00892C3E" w:rsidRPr="00892C3E" w:rsidRDefault="00892C3E" w:rsidP="00892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Specifying tooling and integration points</w:t>
      </w:r>
    </w:p>
    <w:p w14:paraId="509ABEB1" w14:textId="77777777" w:rsidR="00892C3E" w:rsidRPr="00892C3E" w:rsidRDefault="00892C3E" w:rsidP="00892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2C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892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Questions to Refine Your Plan</w:t>
      </w:r>
    </w:p>
    <w:p w14:paraId="5B9264CA" w14:textId="77777777" w:rsidR="00892C3E" w:rsidRPr="00892C3E" w:rsidRDefault="00892C3E" w:rsidP="00892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Blazor Scope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 xml:space="preserve">: Are you using Blazor Server, </w:t>
      </w:r>
      <w:proofErr w:type="spellStart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>WebAssembly</w:t>
      </w:r>
      <w:proofErr w:type="spellEnd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>, or Hybrid? This affects performance and hosting.</w:t>
      </w:r>
    </w:p>
    <w:p w14:paraId="1A318715" w14:textId="77777777" w:rsidR="00892C3E" w:rsidRPr="00892C3E" w:rsidRDefault="00892C3E" w:rsidP="00892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Usage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: Will JS be used for interop only, or are there standalone modules?</w:t>
      </w:r>
    </w:p>
    <w:p w14:paraId="7917E11B" w14:textId="77777777" w:rsidR="00892C3E" w:rsidRPr="00892C3E" w:rsidRDefault="00892C3E" w:rsidP="00892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Responsiveness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: Do you have a preferred CSS framework (e.g., Bootstrap, Tailwind) or layout strategy?</w:t>
      </w:r>
    </w:p>
    <w:p w14:paraId="2423B6A8" w14:textId="77777777" w:rsidR="00892C3E" w:rsidRPr="00892C3E" w:rsidRDefault="00892C3E" w:rsidP="00892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Entity Framework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: Will you use EF Core with code-first or database-first? Any migration strategy?</w:t>
      </w:r>
    </w:p>
    <w:p w14:paraId="09230973" w14:textId="77777777" w:rsidR="00892C3E" w:rsidRPr="00892C3E" w:rsidRDefault="00892C3E" w:rsidP="00892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: Any specific auth mechanism (e.g., ASP.NET Identity, OAuth2)? Will you enforce HTTPS, input validation, etc.?</w:t>
      </w:r>
    </w:p>
    <w:p w14:paraId="202E4005" w14:textId="77777777" w:rsidR="00892C3E" w:rsidRPr="00892C3E" w:rsidRDefault="00892C3E" w:rsidP="00892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 xml:space="preserve">: What testing frameworks will you use (e.g., </w:t>
      </w:r>
      <w:proofErr w:type="spellStart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>xUnit</w:t>
      </w:r>
      <w:proofErr w:type="spellEnd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>bUnit</w:t>
      </w:r>
      <w:proofErr w:type="spellEnd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>)? Will you enforce coverage thresholds?</w:t>
      </w:r>
    </w:p>
    <w:p w14:paraId="295ABEFC" w14:textId="77777777" w:rsidR="00892C3E" w:rsidRPr="00892C3E" w:rsidRDefault="00892C3E" w:rsidP="00892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: Are you planning GitHub Actions, Azure DevOps, or another pipeline?</w:t>
      </w:r>
    </w:p>
    <w:p w14:paraId="195D81BF" w14:textId="77777777" w:rsidR="00892C3E" w:rsidRPr="00892C3E" w:rsidRDefault="00892C3E" w:rsidP="00892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Targets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: Any specific metrics for load time, API latency, or memory usage?</w:t>
      </w:r>
    </w:p>
    <w:p w14:paraId="334738B5" w14:textId="77777777" w:rsidR="00892C3E" w:rsidRPr="00892C3E" w:rsidRDefault="00892C3E" w:rsidP="00892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Scope</w:t>
      </w: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: Will New Relic monitor frontend, backend, or both?</w:t>
      </w:r>
    </w:p>
    <w:p w14:paraId="4E5733B2" w14:textId="77777777" w:rsidR="00892C3E" w:rsidRPr="00892C3E" w:rsidRDefault="00892C3E" w:rsidP="00892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2C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892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Suggested Rewrite for a More Comprehensive Spec Kit Plan</w:t>
      </w:r>
    </w:p>
    <w:p w14:paraId="0267197F" w14:textId="77777777" w:rsidR="00892C3E" w:rsidRPr="00892C3E" w:rsidRDefault="00892C3E" w:rsidP="00892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4849CAD8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Project Plan for Spec Kit Constitution</w:t>
      </w:r>
    </w:p>
    <w:p w14:paraId="51F792AB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27E91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Tech Stack</w:t>
      </w:r>
    </w:p>
    <w:p w14:paraId="3D7E4F5A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**Frontend**: Microsoft Blazor </w:t>
      </w:r>
      <w:proofErr w:type="spellStart"/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WebAssembly</w:t>
      </w:r>
      <w:proofErr w:type="spellEnd"/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optional JavaScript interop</w:t>
      </w:r>
    </w:p>
    <w:p w14:paraId="31B6FEE5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**Backend**: ASP.NET Core (C#)</w:t>
      </w:r>
    </w:p>
    <w:p w14:paraId="545D70CE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**Database**: Microsoft SQL Server with Entity Framework Core (code-first)</w:t>
      </w:r>
    </w:p>
    <w:p w14:paraId="1FBD71F8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**Logging**: </w:t>
      </w:r>
      <w:proofErr w:type="spellStart"/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SeriLog</w:t>
      </w:r>
      <w:proofErr w:type="spellEnd"/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structured logging and sinks to file and New Relic</w:t>
      </w:r>
    </w:p>
    <w:p w14:paraId="41C9F67C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**Monitoring**: New Relic agent for backend performance and error tracking</w:t>
      </w:r>
    </w:p>
    <w:p w14:paraId="7C01C025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35481F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UX &amp; Responsiveness</w:t>
      </w:r>
    </w:p>
    <w:p w14:paraId="191CB0B2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Application must be fully responsive across desktop, tablet, and mobile devices</w:t>
      </w:r>
    </w:p>
    <w:p w14:paraId="7CB3518F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Layouts will follow accessibility standards (WCAG 2.1) and consistent design patterns</w:t>
      </w:r>
    </w:p>
    <w:p w14:paraId="064CE44C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Tailwind CSS will be used for styling and layout consistency</w:t>
      </w:r>
    </w:p>
    <w:p w14:paraId="4EDEE923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A2C006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Code Quality</w:t>
      </w:r>
    </w:p>
    <w:p w14:paraId="76AD9DFD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Enforce SOLID principles, clean architecture, and consistent naming conventions</w:t>
      </w:r>
    </w:p>
    <w:p w14:paraId="7D92DDC1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All code must pass static analysis (e.g., Roslyn analyzers, </w:t>
      </w:r>
      <w:proofErr w:type="spellStart"/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StyleCop</w:t>
      </w:r>
      <w:proofErr w:type="spellEnd"/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6523612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Pull requests must include code reviews and pass linting checks</w:t>
      </w:r>
    </w:p>
    <w:p w14:paraId="1AF0F4E2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EF3940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Testing Standards</w:t>
      </w:r>
    </w:p>
    <w:p w14:paraId="7C741A19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Unit tests (</w:t>
      </w:r>
      <w:proofErr w:type="spellStart"/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xUnit</w:t>
      </w:r>
      <w:proofErr w:type="spellEnd"/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component tests (</w:t>
      </w:r>
      <w:proofErr w:type="spellStart"/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bUnit</w:t>
      </w:r>
      <w:proofErr w:type="spellEnd"/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and integration tests required</w:t>
      </w:r>
    </w:p>
    <w:p w14:paraId="0D1A26B9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Minimum 80% code coverage enforced via CI</w:t>
      </w:r>
    </w:p>
    <w:p w14:paraId="3F4C416D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Regression tests must be run before major releases</w:t>
      </w:r>
    </w:p>
    <w:p w14:paraId="6B76D19B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540D70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Security</w:t>
      </w:r>
    </w:p>
    <w:p w14:paraId="5B944B57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HTTPS enforced across all environments</w:t>
      </w:r>
    </w:p>
    <w:p w14:paraId="631B37A6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Input validation and output encoding required</w:t>
      </w:r>
    </w:p>
    <w:p w14:paraId="2632BC7D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Authentication via ASP.NET Identity with optional OAuth2 integration</w:t>
      </w:r>
    </w:p>
    <w:p w14:paraId="0375D171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Regular dependency audits and vulnerability scans</w:t>
      </w:r>
    </w:p>
    <w:p w14:paraId="59F0A135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656131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Performance</w:t>
      </w:r>
    </w:p>
    <w:p w14:paraId="6F4E8710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Initial page load under 2 seconds on mobile</w:t>
      </w:r>
    </w:p>
    <w:p w14:paraId="32A0712A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API response time under 500ms for 95th percentile</w:t>
      </w:r>
    </w:p>
    <w:p w14:paraId="502237F1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Memory usage monitored and profiled during development</w:t>
      </w:r>
    </w:p>
    <w:p w14:paraId="4BC8F0AB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C59AF9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CI/CD &amp; Enforcement</w:t>
      </w:r>
    </w:p>
    <w:p w14:paraId="15D72DE8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GitHub Actions used for CI/CD pipeline</w:t>
      </w:r>
    </w:p>
    <w:p w14:paraId="7B08E2E3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Constitution policies enforced via Spec Kit workflows</w:t>
      </w:r>
    </w:p>
    <w:p w14:paraId="1EF514DB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Violations block merges unless explicitly overridden by designated maintainers</w:t>
      </w:r>
    </w:p>
    <w:p w14:paraId="3B2DC8BC" w14:textId="77777777" w:rsidR="00892C3E" w:rsidRPr="00892C3E" w:rsidRDefault="00892C3E" w:rsidP="0089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7AB075" w14:textId="77777777" w:rsidR="00892C3E" w:rsidRPr="00892C3E" w:rsidRDefault="00892C3E" w:rsidP="00892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C3E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help scaffold the Spec Kit YAML or policy modules next? We can modularize this into enforceable specs for each domain (e.g., </w:t>
      </w:r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code-</w:t>
      </w:r>
      <w:proofErr w:type="spellStart"/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quality.yml</w:t>
      </w:r>
      <w:proofErr w:type="spellEnd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testing.yml</w:t>
      </w:r>
      <w:proofErr w:type="spellEnd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92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security.yml</w:t>
      </w:r>
      <w:proofErr w:type="spellEnd"/>
      <w:r w:rsidRPr="00892C3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DEFABA6" w14:textId="5F9C6C23" w:rsidR="004213A9" w:rsidRDefault="00892C3E">
      <w:r>
        <w:t>End of day – 2025-09-29</w:t>
      </w:r>
    </w:p>
    <w:sectPr w:rsidR="0042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E5D13"/>
    <w:multiLevelType w:val="multilevel"/>
    <w:tmpl w:val="E4EC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16616"/>
    <w:multiLevelType w:val="multilevel"/>
    <w:tmpl w:val="65E8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D7B10"/>
    <w:multiLevelType w:val="multilevel"/>
    <w:tmpl w:val="AA8C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861211">
    <w:abstractNumId w:val="1"/>
  </w:num>
  <w:num w:numId="2" w16cid:durableId="1442992683">
    <w:abstractNumId w:val="2"/>
  </w:num>
  <w:num w:numId="3" w16cid:durableId="14366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4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3E"/>
    <w:rsid w:val="000A61C7"/>
    <w:rsid w:val="003547B5"/>
    <w:rsid w:val="004213A9"/>
    <w:rsid w:val="00512B3F"/>
    <w:rsid w:val="00700F11"/>
    <w:rsid w:val="00892C3E"/>
    <w:rsid w:val="00D8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EC368"/>
  <w15:chartTrackingRefBased/>
  <w15:docId w15:val="{ABE704B7-C8B9-8544-A99A-15CDC5D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2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C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2C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C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2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Watkins</dc:creator>
  <cp:keywords/>
  <dc:description/>
  <cp:lastModifiedBy>Jake Watkins</cp:lastModifiedBy>
  <cp:revision>1</cp:revision>
  <dcterms:created xsi:type="dcterms:W3CDTF">2025-09-30T01:42:00Z</dcterms:created>
  <dcterms:modified xsi:type="dcterms:W3CDTF">2025-09-30T01:43:00Z</dcterms:modified>
</cp:coreProperties>
</file>